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2.wmf" ContentType="image/x-wmf"/>
  <Override PartName="/word/media/image1.png" ContentType="image/png"/>
  <Override PartName="/word/media/image7.jpeg" ContentType="image/jpeg"/>
  <Override PartName="/word/media/image2.jpeg" ContentType="image/jpeg"/>
  <Override PartName="/word/media/image3.png" ContentType="image/png"/>
  <Override PartName="/word/media/image13.wmf" ContentType="image/x-wmf"/>
  <Override PartName="/word/media/image4.jpeg" ContentType="image/jpeg"/>
  <Override PartName="/word/media/image5.jpeg" ContentType="image/jpeg"/>
  <Override PartName="/word/media/image6.jpeg" ContentType="image/jpeg"/>
  <Override PartName="/word/media/image8.jpeg" ContentType="image/jpeg"/>
  <Override PartName="/word/media/image9.wmf" ContentType="image/x-wmf"/>
  <Override PartName="/word/media/image10.wmf" ContentType="image/x-wmf"/>
  <Override PartName="/word/media/image11.wmf" ContentType="image/x-wmf"/>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cs="Arial"/>
          <w:b/>
          <w:sz w:val="36"/>
          <w:szCs w:val="36"/>
        </w:rPr>
      </w:pPr>
      <w:r>
        <w:rPr>
          <w:rFonts w:cs="Arial"/>
          <w:b/>
          <w:sz w:val="36"/>
          <w:szCs w:val="36"/>
        </w:rPr>
      </w:r>
    </w:p>
    <w:p>
      <w:pPr>
        <w:pStyle w:val="Normal"/>
        <w:jc w:val="center"/>
        <w:rPr>
          <w:rFonts w:cs="Arial"/>
          <w:b/>
          <w:sz w:val="36"/>
          <w:szCs w:val="36"/>
        </w:rPr>
      </w:pPr>
      <w:r>
        <w:rPr>
          <w:rFonts w:cs="Arial"/>
          <w:b/>
          <w:sz w:val="36"/>
          <w:szCs w:val="36"/>
        </w:rPr>
        <w:drawing>
          <wp:anchor behindDoc="0" distT="0" distB="0" distL="0" distR="0" simplePos="0" locked="0" layoutInCell="0" allowOverlap="1" relativeHeight="125">
            <wp:simplePos x="0" y="0"/>
            <wp:positionH relativeFrom="column">
              <wp:posOffset>2257425</wp:posOffset>
            </wp:positionH>
            <wp:positionV relativeFrom="paragraph">
              <wp:posOffset>12700</wp:posOffset>
            </wp:positionV>
            <wp:extent cx="1514475" cy="156146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514475" cy="1561465"/>
                    </a:xfrm>
                    <a:prstGeom prst="rect">
                      <a:avLst/>
                    </a:prstGeom>
                  </pic:spPr>
                </pic:pic>
              </a:graphicData>
            </a:graphic>
          </wp:anchor>
        </w:drawing>
      </w:r>
    </w:p>
    <w:p>
      <w:pPr>
        <w:pStyle w:val="Title"/>
        <w:rPr>
          <w:rFonts w:ascii="Impact" w:hAnsi="Impact"/>
          <w:b w:val="false"/>
          <w:bCs/>
          <w:spacing w:val="20"/>
          <w:sz w:val="32"/>
        </w:rPr>
      </w:pPr>
      <w:r>
        <w:rPr>
          <w:rFonts w:ascii="Impact" w:hAnsi="Impact"/>
          <w:b w:val="false"/>
          <w:bCs/>
          <w:spacing w:val="20"/>
          <w:sz w:val="32"/>
        </w:rPr>
      </w:r>
    </w:p>
    <w:p>
      <w:pPr>
        <w:pStyle w:val="Title"/>
        <w:rPr>
          <w:rFonts w:ascii="Impact" w:hAnsi="Impact"/>
          <w:b w:val="false"/>
          <w:bCs/>
          <w:spacing w:val="20"/>
          <w:sz w:val="32"/>
        </w:rPr>
      </w:pPr>
      <w:r>
        <w:rPr>
          <w:rFonts w:ascii="Impact" w:hAnsi="Impact"/>
          <w:b w:val="false"/>
          <w:bCs/>
          <w:spacing w:val="20"/>
          <w:sz w:val="32"/>
        </w:rPr>
      </w:r>
    </w:p>
    <w:p>
      <w:pPr>
        <w:pStyle w:val="Title"/>
        <w:rPr>
          <w:rFonts w:ascii="Impact" w:hAnsi="Impact"/>
          <w:b w:val="false"/>
          <w:bCs/>
          <w:spacing w:val="20"/>
          <w:sz w:val="32"/>
        </w:rPr>
      </w:pPr>
      <w:r>
        <w:rPr>
          <w:rFonts w:ascii="Impact" w:hAnsi="Impact"/>
          <w:b w:val="false"/>
          <w:bCs/>
          <w:spacing w:val="20"/>
          <w:sz w:val="32"/>
        </w:rPr>
      </w:r>
    </w:p>
    <w:p>
      <w:pPr>
        <w:pStyle w:val="Title"/>
        <w:rPr>
          <w:rFonts w:ascii="Impact" w:hAnsi="Impact"/>
          <w:b w:val="false"/>
          <w:bCs/>
          <w:spacing w:val="20"/>
          <w:sz w:val="32"/>
        </w:rPr>
      </w:pPr>
      <w:r>
        <w:rPr>
          <w:rFonts w:ascii="Impact" w:hAnsi="Impact"/>
          <w:b w:val="false"/>
          <w:bCs/>
          <w:spacing w:val="20"/>
          <w:sz w:val="32"/>
        </w:rPr>
      </w:r>
    </w:p>
    <w:p>
      <w:pPr>
        <w:pStyle w:val="Title"/>
        <w:rPr>
          <w:rFonts w:ascii="Impact" w:hAnsi="Impact"/>
          <w:b w:val="false"/>
          <w:bCs/>
          <w:spacing w:val="20"/>
          <w:sz w:val="32"/>
        </w:rPr>
      </w:pPr>
      <w:r>
        <w:rPr>
          <w:rFonts w:ascii="Impact" w:hAnsi="Impact"/>
          <w:b w:val="false"/>
          <w:bCs/>
          <w:spacing w:val="20"/>
          <w:sz w:val="32"/>
        </w:rPr>
      </w:r>
    </w:p>
    <w:p>
      <w:pPr>
        <w:pStyle w:val="Title"/>
        <w:rPr>
          <w:rFonts w:ascii="Impact" w:hAnsi="Impact"/>
          <w:b w:val="false"/>
          <w:bCs/>
          <w:spacing w:val="20"/>
          <w:sz w:val="32"/>
        </w:rPr>
      </w:pPr>
      <w:r>
        <w:rPr>
          <w:rFonts w:ascii="Impact" w:hAnsi="Impact"/>
          <w:b w:val="false"/>
          <w:bCs/>
          <w:spacing w:val="20"/>
          <w:sz w:val="32"/>
        </w:rPr>
      </w:r>
    </w:p>
    <w:p>
      <w:pPr>
        <w:pStyle w:val="Title"/>
        <w:rPr>
          <w:rFonts w:ascii="Impact" w:hAnsi="Impact"/>
          <w:b w:val="false"/>
          <w:bCs/>
          <w:spacing w:val="20"/>
          <w:sz w:val="32"/>
        </w:rPr>
      </w:pPr>
      <w:r>
        <w:rPr>
          <w:rFonts w:ascii="Impact" w:hAnsi="Impact"/>
          <w:b w:val="false"/>
          <w:bCs/>
          <w:spacing w:val="20"/>
          <w:sz w:val="32"/>
        </w:rPr>
      </w:r>
    </w:p>
    <w:p>
      <w:pPr>
        <w:pStyle w:val="Title"/>
        <w:rPr>
          <w:rFonts w:cs="Arial"/>
          <w:sz w:val="40"/>
          <w:szCs w:val="40"/>
        </w:rPr>
      </w:pPr>
      <w:r>
        <w:rPr>
          <w:rFonts w:ascii="Impact" w:hAnsi="Impact"/>
          <w:b w:val="false"/>
          <w:bCs/>
          <w:spacing w:val="20"/>
          <w:sz w:val="40"/>
          <w:szCs w:val="40"/>
        </w:rPr>
        <w:t>AFRICA ASSOCIATION OF QUANTITY SURVEYORS</w:t>
      </w:r>
    </w:p>
    <w:p>
      <w:pPr>
        <w:pStyle w:val="Normal"/>
        <w:ind w:left="652" w:right="720"/>
        <w:jc w:val="center"/>
        <w:rPr>
          <w:rFonts w:cs="Arial"/>
          <w:sz w:val="12"/>
        </w:rPr>
      </w:pPr>
      <w:r>
        <w:rPr>
          <w:rFonts w:cs="Arial"/>
          <w:sz w:val="12"/>
        </w:rPr>
      </w:r>
    </w:p>
    <w:p>
      <w:pPr>
        <w:pStyle w:val="Normal"/>
        <w:jc w:val="center"/>
        <w:rPr>
          <w:rFonts w:cs="Arial"/>
          <w:b/>
          <w:sz w:val="36"/>
          <w:szCs w:val="36"/>
        </w:rPr>
      </w:pPr>
      <w:r>
        <w:rPr>
          <w:rFonts w:cs="Arial"/>
          <w:b/>
          <w:sz w:val="36"/>
          <w:szCs w:val="36"/>
        </w:rPr>
      </w:r>
    </w:p>
    <w:p>
      <w:pPr>
        <w:pStyle w:val="Normal"/>
        <w:jc w:val="center"/>
        <w:rPr>
          <w:rFonts w:cs="Arial"/>
          <w:b/>
          <w:sz w:val="36"/>
          <w:szCs w:val="36"/>
        </w:rPr>
      </w:pPr>
      <w:r>
        <w:rPr>
          <w:rFonts w:cs="Arial"/>
          <w:b/>
          <w:sz w:val="36"/>
          <w:szCs w:val="36"/>
        </w:rPr>
      </w:r>
    </w:p>
    <w:p>
      <w:pPr>
        <w:pStyle w:val="Normal"/>
        <w:jc w:val="center"/>
        <w:rPr>
          <w:rFonts w:cs="Arial"/>
          <w:b/>
          <w:sz w:val="36"/>
          <w:szCs w:val="36"/>
        </w:rPr>
      </w:pPr>
      <w:r>
        <w:rPr>
          <w:rFonts w:cs="Arial"/>
          <w:b/>
          <w:sz w:val="36"/>
          <w:szCs w:val="36"/>
        </w:rPr>
      </w:r>
    </w:p>
    <w:p>
      <w:pPr>
        <w:pStyle w:val="Normal"/>
        <w:jc w:val="center"/>
        <w:rPr>
          <w:rFonts w:ascii="Arial" w:hAnsi="Arial" w:cs="Arial"/>
          <w:b/>
          <w:sz w:val="28"/>
          <w:szCs w:val="28"/>
        </w:rPr>
      </w:pPr>
      <w:r>
        <w:rPr>
          <w:rFonts w:cs="Arial" w:ascii="Arial" w:hAnsi="Arial"/>
          <w:b/>
          <w:sz w:val="28"/>
          <w:szCs w:val="28"/>
        </w:rPr>
        <w:t>PROFESSIONAL SKILLS STUDY GUIDE 6</w:t>
      </w:r>
    </w:p>
    <w:p>
      <w:pPr>
        <w:pStyle w:val="Normal"/>
        <w:jc w:val="center"/>
        <w:rPr>
          <w:rFonts w:ascii="Arial" w:hAnsi="Arial" w:cs="Arial"/>
          <w:b/>
          <w:sz w:val="28"/>
          <w:szCs w:val="28"/>
        </w:rPr>
      </w:pPr>
      <w:r>
        <w:rPr>
          <w:rFonts w:cs="Arial" w:ascii="Arial" w:hAnsi="Arial"/>
          <w:b/>
          <w:sz w:val="28"/>
          <w:szCs w:val="28"/>
        </w:rPr>
      </w:r>
    </w:p>
    <w:p>
      <w:pPr>
        <w:pStyle w:val="Normal"/>
        <w:jc w:val="center"/>
        <w:rPr>
          <w:rFonts w:ascii="Arial" w:hAnsi="Arial" w:cs="Arial"/>
          <w:b/>
          <w:sz w:val="28"/>
          <w:szCs w:val="28"/>
        </w:rPr>
      </w:pPr>
      <w:r>
        <w:rPr>
          <w:rFonts w:cs="Arial" w:ascii="Arial" w:hAnsi="Arial"/>
          <w:b/>
          <w:sz w:val="28"/>
          <w:szCs w:val="28"/>
        </w:rPr>
        <w:t>COMPILE A PROJECT COST INFORMATION DATABASE FOR BUILT ENVIRONMENT PROJECTS</w:t>
      </w:r>
    </w:p>
    <w:p>
      <w:pPr>
        <w:pStyle w:val="Normal"/>
        <w:jc w:val="center"/>
        <w:rPr>
          <w:rFonts w:ascii="Arial" w:hAnsi="Arial" w:cs="Arial"/>
          <w:b/>
          <w:sz w:val="28"/>
          <w:szCs w:val="28"/>
        </w:rPr>
      </w:pPr>
      <w:r>
        <w:rPr>
          <w:rFonts w:cs="Arial" w:ascii="Arial" w:hAnsi="Arial"/>
          <w:b/>
          <w:sz w:val="28"/>
          <w:szCs w:val="28"/>
        </w:rPr>
      </w:r>
    </w:p>
    <w:p>
      <w:pPr>
        <w:pStyle w:val="Normal"/>
        <w:rPr>
          <w:rFonts w:ascii="Arial" w:hAnsi="Arial" w:cs="Arial"/>
          <w:b/>
          <w:color w:val="FF0000"/>
          <w:sz w:val="28"/>
          <w:szCs w:val="28"/>
          <w:u w:val="single"/>
        </w:rPr>
      </w:pPr>
      <w:r>
        <w:rPr>
          <w:rFonts w:cs="Arial" w:ascii="Arial" w:hAnsi="Arial"/>
          <w:bCs/>
          <w:sz w:val="28"/>
          <w:szCs w:val="28"/>
        </w:rPr>
        <w:t xml:space="preserve"> </w:t>
      </w:r>
    </w:p>
    <w:p>
      <w:pPr>
        <w:pStyle w:val="Normal"/>
        <w:jc w:val="center"/>
        <w:rPr>
          <w:rFonts w:cs="Arial"/>
          <w:sz w:val="16"/>
          <w:szCs w:val="16"/>
        </w:rPr>
      </w:pPr>
      <w:r>
        <w:rPr>
          <w:rFonts w:cs="Arial"/>
          <w:sz w:val="16"/>
          <w:szCs w:val="16"/>
        </w:rPr>
      </w:r>
    </w:p>
    <w:p>
      <w:pPr>
        <w:pStyle w:val="Normal"/>
        <w:jc w:val="center"/>
        <w:rPr>
          <w:rFonts w:cs="Arial"/>
          <w:b/>
          <w:color w:val="FF0000"/>
          <w:sz w:val="28"/>
          <w:szCs w:val="28"/>
        </w:rPr>
      </w:pPr>
      <w:r>
        <w:rPr>
          <w:rFonts w:cs="Arial"/>
          <w:b/>
          <w:color w:val="FF0000"/>
          <w:sz w:val="28"/>
          <w:szCs w:val="28"/>
        </w:rPr>
      </w:r>
    </w:p>
    <w:p>
      <w:pPr>
        <w:pStyle w:val="Normal"/>
        <w:jc w:val="center"/>
        <w:rPr>
          <w:rFonts w:cs="Arial"/>
          <w:b/>
        </w:rPr>
      </w:pPr>
      <w:r>
        <w:rPr>
          <w:rFonts w:cs="Arial"/>
          <w:b/>
        </w:rPr>
        <w:t xml:space="preserve"> </w:t>
      </w:r>
    </w:p>
    <w:p>
      <w:pPr>
        <w:pStyle w:val="Normal"/>
        <w:jc w:val="center"/>
        <w:rPr>
          <w:rFonts w:cs="Arial"/>
          <w:b/>
        </w:rPr>
      </w:pPr>
      <w:r>
        <w:rPr>
          <w:rFonts w:cs="Arial"/>
          <w:b/>
        </w:rPr>
      </w:r>
    </w:p>
    <w:p>
      <w:pPr>
        <w:pStyle w:val="Normal"/>
        <w:rPr>
          <w:rFonts w:cs="Arial"/>
          <w:sz w:val="16"/>
          <w:szCs w:val="16"/>
        </w:rPr>
      </w:pPr>
      <w:r>
        <w:rPr>
          <w:rFonts w:cs="Arial"/>
          <w:sz w:val="16"/>
          <w:szCs w:val="16"/>
        </w:rPr>
      </w:r>
    </w:p>
    <w:p>
      <w:pPr>
        <w:pStyle w:val="Normal"/>
        <w:rPr>
          <w:rFonts w:cs="Arial"/>
          <w:sz w:val="16"/>
          <w:szCs w:val="16"/>
        </w:rPr>
      </w:pPr>
      <w:r>
        <w:rPr>
          <w:rFonts w:cs="Arial"/>
          <w:sz w:val="16"/>
          <w:szCs w:val="16"/>
        </w:rPr>
      </w:r>
    </w:p>
    <w:p>
      <w:pPr>
        <w:pStyle w:val="Normal"/>
        <w:rPr>
          <w:rFonts w:cs="Arial"/>
          <w:sz w:val="16"/>
          <w:szCs w:val="16"/>
        </w:rPr>
      </w:pPr>
      <w:r>
        <w:rPr>
          <w:rFonts w:cs="Arial"/>
          <w:sz w:val="16"/>
          <w:szCs w:val="16"/>
        </w:rPr>
      </w:r>
    </w:p>
    <w:p>
      <w:pPr>
        <w:pStyle w:val="Normal"/>
        <w:rPr>
          <w:rFonts w:cs="Arial"/>
          <w:sz w:val="16"/>
          <w:szCs w:val="16"/>
        </w:rPr>
      </w:pPr>
      <w:r>
        <w:rPr>
          <w:rFonts w:cs="Arial"/>
          <w:sz w:val="16"/>
          <w:szCs w:val="16"/>
        </w:rPr>
      </w:r>
    </w:p>
    <w:p>
      <w:pPr>
        <w:pStyle w:val="Normal"/>
        <w:ind w:firstLine="720" w:left="1440"/>
        <w:rPr>
          <w:rFonts w:ascii="Arial" w:hAnsi="Arial" w:cs="Arial"/>
        </w:rPr>
      </w:pPr>
      <w:r>
        <w:rPr>
          <w:rFonts w:cs="Arial" w:ascii="Arial" w:hAnsi="Arial"/>
        </w:rPr>
      </w:r>
    </w:p>
    <w:p>
      <w:pPr>
        <w:pStyle w:val="Normal"/>
        <w:jc w:val="center"/>
        <w:rPr>
          <w:rFonts w:ascii="Arial" w:hAnsi="Arial" w:cs="Arial"/>
        </w:rPr>
      </w:pPr>
      <w:r>
        <w:rPr>
          <w:rFonts w:cs="Arial" w:ascii="Arial" w:hAnsi="Arial"/>
        </w:rPr>
        <w:t>1st EDITION – November 2020</w:t>
      </w:r>
    </w:p>
    <w:p>
      <w:pPr>
        <w:pStyle w:val="Normal"/>
        <w:rPr>
          <w:rFonts w:ascii="Arial" w:hAnsi="Arial" w:cs="Arial"/>
        </w:rPr>
      </w:pPr>
      <w:r>
        <w:rPr>
          <w:rFonts w:cs="Arial" w:ascii="Arial" w:hAnsi="Arial"/>
        </w:rPr>
      </w:r>
    </w:p>
    <w:p>
      <w:pPr>
        <w:pStyle w:val="Normal"/>
        <w:ind w:firstLine="720" w:left="1440"/>
        <w:rPr>
          <w:rFonts w:ascii="Arial" w:hAnsi="Arial" w:cs="Arial"/>
        </w:rPr>
      </w:pPr>
      <w:r>
        <w:rPr>
          <w:rFonts w:cs="Arial" w:ascii="Arial" w:hAnsi="Arial"/>
        </w:rPr>
        <w:t xml:space="preserve">                                           </w:t>
      </w:r>
    </w:p>
    <w:p>
      <w:pPr>
        <w:pStyle w:val="Style11"/>
        <w:jc w:val="center"/>
        <w:rPr>
          <w:rFonts w:ascii="Arial" w:hAnsi="Arial" w:cs="Arial"/>
          <w:b w:val="false"/>
          <w:caps w:val="false"/>
          <w:smallCaps w:val="false"/>
          <w:sz w:val="28"/>
          <w:szCs w:val="28"/>
          <w:u w:val="none"/>
          <w:lang w:val="en-US"/>
        </w:rPr>
      </w:pPr>
      <w:r>
        <w:rPr>
          <w:rFonts w:cs="Arial" w:ascii="Arial" w:hAnsi="Arial"/>
          <w:b w:val="false"/>
          <w:caps w:val="false"/>
          <w:smallCaps w:val="false"/>
          <w:sz w:val="28"/>
          <w:szCs w:val="28"/>
          <w:u w:val="none"/>
          <w:lang w:val="en-US"/>
        </w:rPr>
      </w:r>
    </w:p>
    <w:p>
      <w:pPr>
        <w:pStyle w:val="Style11"/>
        <w:jc w:val="right"/>
        <w:rPr>
          <w:rFonts w:ascii="Arial" w:hAnsi="Arial" w:cs="Arial"/>
          <w:b w:val="false"/>
          <w:caps w:val="false"/>
          <w:smallCaps w:val="false"/>
          <w:sz w:val="20"/>
          <w:u w:val="none"/>
          <w:lang w:val="en-US"/>
        </w:rPr>
      </w:pPr>
      <w:r>
        <w:rPr>
          <w:rFonts w:cs="Arial" w:ascii="Arial" w:hAnsi="Arial"/>
          <w:b w:val="false"/>
          <w:caps w:val="false"/>
          <w:smallCaps w:val="false"/>
          <w:sz w:val="20"/>
          <w:u w:val="none"/>
          <w:lang w:val="en-US"/>
        </w:rPr>
      </w:r>
    </w:p>
    <w:p>
      <w:pPr>
        <w:sectPr>
          <w:headerReference w:type="default" r:id="rId3"/>
          <w:footerReference w:type="default" r:id="rId4"/>
          <w:type w:val="nextPage"/>
          <w:pgSz w:w="11906" w:h="16838"/>
          <w:pgMar w:left="1151" w:right="1021" w:gutter="0" w:header="720" w:top="1021" w:footer="340" w:bottom="1021"/>
          <w:pgNumType w:start="1" w:fmt="decimal"/>
          <w:formProt w:val="false"/>
          <w:textDirection w:val="lrTb"/>
          <w:docGrid w:type="default" w:linePitch="272" w:charSpace="0"/>
        </w:sectPr>
        <w:pStyle w:val="Style11"/>
        <w:jc w:val="right"/>
        <w:rPr>
          <w:rFonts w:ascii="Arial" w:hAnsi="Arial" w:cs="Arial"/>
          <w:b w:val="false"/>
          <w:caps w:val="false"/>
          <w:smallCaps w:val="false"/>
          <w:sz w:val="20"/>
          <w:u w:val="none"/>
          <w:lang w:val="en-US"/>
        </w:rPr>
      </w:pPr>
      <w:r>
        <w:rPr>
          <w:rFonts w:cs="Arial" w:ascii="Arial" w:hAnsi="Arial"/>
          <w:b w:val="false"/>
          <w:caps w:val="false"/>
          <w:smallCaps w:val="false"/>
          <w:sz w:val="20"/>
          <w:u w:val="none"/>
          <w:lang w:val="en-US"/>
        </w:rPr>
      </w:r>
    </w:p>
    <w:p>
      <w:pPr>
        <w:pStyle w:val="Normal"/>
        <w:rPr>
          <w:rFonts w:ascii="Arial" w:hAnsi="Arial" w:cs="Arial"/>
          <w:sz w:val="16"/>
          <w:szCs w:val="16"/>
        </w:rPr>
      </w:pPr>
      <w:r>
        <w:rPr>
          <w:rFonts w:cs="Arial" w:ascii="Arial" w:hAnsi="Arial"/>
          <w:sz w:val="16"/>
          <w:szCs w:val="16"/>
        </w:rPr>
      </w:r>
    </w:p>
    <w:p>
      <w:pPr>
        <w:pStyle w:val="Normal"/>
        <w:jc w:val="center"/>
        <w:rPr>
          <w:rFonts w:ascii="Arial" w:hAnsi="Arial" w:cs="Arial"/>
          <w:b/>
          <w:sz w:val="20"/>
          <w:szCs w:val="20"/>
          <w:u w:val="single"/>
        </w:rPr>
      </w:pPr>
      <w:r>
        <w:rPr>
          <w:rFonts w:cs="Arial" w:ascii="Arial" w:hAnsi="Arial"/>
          <w:b/>
          <w:sz w:val="20"/>
          <w:szCs w:val="20"/>
          <w:u w:val="single"/>
        </w:rPr>
      </w:r>
    </w:p>
    <w:p>
      <w:pPr>
        <w:pStyle w:val="Normal"/>
        <w:pBdr>
          <w:top w:val="single" w:sz="12" w:space="3" w:color="000000"/>
          <w:left w:val="single" w:sz="12" w:space="0" w:color="000000"/>
          <w:bottom w:val="single" w:sz="12" w:space="3" w:color="000000"/>
          <w:right w:val="single" w:sz="12" w:space="0" w:color="000000"/>
        </w:pBdr>
        <w:shd w:val="clear" w:color="auto" w:fill="D9D9D9"/>
        <w:jc w:val="center"/>
        <w:rPr>
          <w:rFonts w:ascii="Arial" w:hAnsi="Arial" w:cs="Arial"/>
          <w:b/>
        </w:rPr>
      </w:pPr>
      <w:r>
        <w:rPr>
          <w:rFonts w:cs="Arial" w:ascii="Arial" w:hAnsi="Arial"/>
          <w:b/>
        </w:rPr>
        <w:t>ORGANISATIONAL COMPONENT</w:t>
      </w:r>
    </w:p>
    <w:p>
      <w:pPr>
        <w:pStyle w:val="Normal"/>
        <w:jc w:val="center"/>
        <w:rPr>
          <w:rFonts w:ascii="Arial" w:hAnsi="Arial" w:cs="Arial"/>
          <w:b/>
          <w:sz w:val="22"/>
          <w:szCs w:val="22"/>
        </w:rPr>
      </w:pPr>
      <w:r>
        <w:rPr>
          <w:rFonts w:cs="Arial" w:ascii="Arial" w:hAnsi="Arial"/>
          <w:b/>
          <w:sz w:val="22"/>
          <w:szCs w:val="22"/>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tbl>
      <w:tblPr>
        <w:tblW w:w="10065"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10065"/>
      </w:tblGrid>
      <w:tr>
        <w:trPr/>
        <w:tc>
          <w:tcPr>
            <w:tcW w:w="10065" w:type="dxa"/>
            <w:tcBorders/>
          </w:tcPr>
          <w:p>
            <w:pPr>
              <w:pStyle w:val="Normal"/>
              <w:ind w:left="459"/>
              <w:rPr>
                <w:rFonts w:ascii="Arial" w:hAnsi="Arial" w:cs="Arial"/>
                <w:b/>
                <w:sz w:val="22"/>
                <w:szCs w:val="22"/>
              </w:rPr>
            </w:pPr>
            <w:r>
              <w:rPr>
                <w:rFonts w:cs="Arial" w:ascii="Arial" w:hAnsi="Arial"/>
                <w:b/>
                <w:sz w:val="22"/>
                <w:szCs w:val="22"/>
              </w:rPr>
              <w:t>GENERAL PREMISE AND EDUCATIONAL APPROACH</w:t>
            </w:r>
          </w:p>
          <w:p>
            <w:pPr>
              <w:pStyle w:val="Normal"/>
              <w:spacing w:before="120" w:after="0"/>
              <w:ind w:left="459" w:right="567"/>
              <w:rPr>
                <w:rFonts w:ascii="Arial" w:hAnsi="Arial" w:cs="Arial"/>
                <w:sz w:val="22"/>
                <w:szCs w:val="22"/>
              </w:rPr>
            </w:pPr>
            <w:r>
              <w:rPr>
                <w:rFonts w:cs="Arial" w:ascii="Arial" w:hAnsi="Arial"/>
                <w:sz w:val="22"/>
                <w:szCs w:val="22"/>
              </w:rPr>
              <w:t xml:space="preserve">The general objective with this module is to emphasise </w:t>
            </w:r>
            <w:r>
              <w:rPr>
                <w:rFonts w:cs="Arial" w:ascii="Arial" w:hAnsi="Arial"/>
                <w:b/>
                <w:sz w:val="22"/>
                <w:szCs w:val="22"/>
              </w:rPr>
              <w:t>understanding</w:t>
            </w:r>
            <w:r>
              <w:rPr>
                <w:rFonts w:cs="Arial" w:ascii="Arial" w:hAnsi="Arial"/>
                <w:sz w:val="22"/>
                <w:szCs w:val="22"/>
              </w:rPr>
              <w:t xml:space="preserve"> rather than </w:t>
            </w:r>
            <w:r>
              <w:rPr>
                <w:rFonts w:cs="Arial" w:ascii="Arial" w:hAnsi="Arial"/>
                <w:b/>
                <w:sz w:val="22"/>
                <w:szCs w:val="22"/>
              </w:rPr>
              <w:t>memorising</w:t>
            </w:r>
            <w:r>
              <w:rPr>
                <w:rFonts w:cs="Arial" w:ascii="Arial" w:hAnsi="Arial"/>
                <w:sz w:val="22"/>
                <w:szCs w:val="22"/>
              </w:rPr>
              <w:t xml:space="preserve"> and to develop the candidate’s skill to apply the principles in a practical way. A problem-driven approach to learning is followed. Candidate-centred and co-operative learning is encouraged in order to optimally develop the skills outlined in the study component.</w:t>
            </w:r>
          </w:p>
          <w:p>
            <w:pPr>
              <w:pStyle w:val="Normal"/>
              <w:ind w:left="459" w:right="600"/>
              <w:jc w:val="both"/>
              <w:rPr>
                <w:rFonts w:ascii="Arial" w:hAnsi="Arial" w:cs="Arial"/>
                <w:sz w:val="22"/>
                <w:szCs w:val="22"/>
              </w:rPr>
            </w:pPr>
            <w:r>
              <w:rPr>
                <w:rFonts w:cs="Arial" w:ascii="Arial" w:hAnsi="Arial"/>
                <w:sz w:val="22"/>
                <w:szCs w:val="22"/>
              </w:rPr>
            </w:r>
          </w:p>
          <w:p>
            <w:pPr>
              <w:pStyle w:val="Normal"/>
              <w:ind w:left="459" w:right="601"/>
              <w:jc w:val="both"/>
              <w:rPr>
                <w:rFonts w:ascii="Arial" w:hAnsi="Arial" w:cs="Arial"/>
                <w:sz w:val="22"/>
                <w:szCs w:val="22"/>
                <w:lang w:val="en-ZA"/>
              </w:rPr>
            </w:pPr>
            <w:r>
              <w:rPr>
                <w:rFonts w:cs="Arial" w:ascii="Arial" w:hAnsi="Arial"/>
                <w:sz w:val="22"/>
                <w:szCs w:val="22"/>
                <w:lang w:val="en-ZA"/>
              </w:rPr>
              <w:t>The module comprises ten main parts, each one contributing to an understanding of the cost information management procedures for Built Environment projects. The breakdown of this module is as follows:</w:t>
            </w:r>
          </w:p>
          <w:p>
            <w:pPr>
              <w:pStyle w:val="Normal"/>
              <w:ind w:left="459" w:right="601"/>
              <w:jc w:val="both"/>
              <w:rPr>
                <w:rFonts w:ascii="Arial" w:hAnsi="Arial" w:cs="Arial"/>
                <w:sz w:val="22"/>
                <w:szCs w:val="22"/>
                <w:lang w:val="en-ZA"/>
              </w:rPr>
            </w:pPr>
            <w:r>
              <w:rPr>
                <w:rFonts w:cs="Arial" w:ascii="Arial" w:hAnsi="Arial"/>
                <w:sz w:val="22"/>
                <w:szCs w:val="22"/>
                <w:lang w:val="en-ZA"/>
              </w:rPr>
            </w:r>
          </w:p>
          <w:p>
            <w:pPr>
              <w:pStyle w:val="Normal"/>
              <w:ind w:left="459" w:right="601"/>
              <w:jc w:val="both"/>
              <w:rPr>
                <w:rFonts w:ascii="Arial" w:hAnsi="Arial" w:cs="Arial"/>
                <w:sz w:val="22"/>
                <w:szCs w:val="22"/>
                <w:lang w:val="en-ZA"/>
              </w:rPr>
            </w:pPr>
            <w:r>
              <w:rPr>
                <w:rFonts w:cs="Arial" w:ascii="Arial" w:hAnsi="Arial"/>
                <w:sz w:val="22"/>
                <w:szCs w:val="22"/>
                <w:lang w:val="en-ZA"/>
              </w:rPr>
              <w:t>Part 1 – The approach towards design cost management.</w:t>
            </w:r>
          </w:p>
          <w:p>
            <w:pPr>
              <w:pStyle w:val="Normal"/>
              <w:ind w:left="459" w:right="601"/>
              <w:jc w:val="both"/>
              <w:rPr>
                <w:rFonts w:ascii="Arial" w:hAnsi="Arial" w:cs="Arial"/>
                <w:sz w:val="22"/>
                <w:szCs w:val="22"/>
                <w:lang w:val="en-ZA"/>
              </w:rPr>
            </w:pPr>
            <w:r>
              <w:rPr>
                <w:rFonts w:cs="Arial" w:ascii="Arial" w:hAnsi="Arial"/>
                <w:sz w:val="22"/>
                <w:szCs w:val="22"/>
                <w:lang w:val="en-ZA"/>
              </w:rPr>
              <w:t>Part 2 – Consulting relevant experts and literature.</w:t>
            </w:r>
          </w:p>
          <w:p>
            <w:pPr>
              <w:pStyle w:val="Normal"/>
              <w:ind w:hanging="794" w:left="1253" w:right="601"/>
              <w:jc w:val="both"/>
              <w:rPr>
                <w:rFonts w:ascii="Arial" w:hAnsi="Arial" w:cs="Arial"/>
                <w:sz w:val="22"/>
                <w:szCs w:val="22"/>
                <w:lang w:val="en-ZA"/>
              </w:rPr>
            </w:pPr>
            <w:r>
              <w:rPr>
                <w:rFonts w:cs="Arial" w:ascii="Arial" w:hAnsi="Arial"/>
                <w:sz w:val="22"/>
                <w:szCs w:val="22"/>
                <w:lang w:val="en-ZA"/>
              </w:rPr>
              <w:t>Part 3 – Applying project cost information databases to the financial management of built environment projects.</w:t>
            </w:r>
          </w:p>
          <w:p>
            <w:pPr>
              <w:pStyle w:val="Normal"/>
              <w:ind w:hanging="794" w:left="1253" w:right="601"/>
              <w:jc w:val="both"/>
              <w:rPr>
                <w:rFonts w:ascii="Arial" w:hAnsi="Arial" w:cs="Arial"/>
                <w:sz w:val="22"/>
                <w:szCs w:val="22"/>
                <w:lang w:val="en-ZA"/>
              </w:rPr>
            </w:pPr>
            <w:r>
              <w:rPr>
                <w:rFonts w:cs="Arial" w:ascii="Arial" w:hAnsi="Arial"/>
                <w:sz w:val="22"/>
                <w:szCs w:val="22"/>
                <w:lang w:val="en-ZA"/>
              </w:rPr>
              <w:t>Part 4 – Some examples of the factors which could affect or vary the rate used in a square metre estimate.</w:t>
            </w:r>
          </w:p>
          <w:p>
            <w:pPr>
              <w:pStyle w:val="Normal"/>
              <w:ind w:left="459" w:right="601"/>
              <w:jc w:val="both"/>
              <w:rPr>
                <w:rFonts w:ascii="Arial" w:hAnsi="Arial" w:cs="Arial"/>
                <w:sz w:val="22"/>
                <w:szCs w:val="22"/>
                <w:lang w:val="en-ZA"/>
              </w:rPr>
            </w:pPr>
            <w:r>
              <w:rPr>
                <w:rFonts w:cs="Arial" w:ascii="Arial" w:hAnsi="Arial"/>
                <w:sz w:val="22"/>
                <w:szCs w:val="22"/>
                <w:lang w:val="en-ZA"/>
              </w:rPr>
              <w:t>Part 5 – Evaluating existing database technologies and methodologies.</w:t>
            </w:r>
          </w:p>
          <w:p>
            <w:pPr>
              <w:pStyle w:val="Normal"/>
              <w:ind w:left="459" w:right="601"/>
              <w:jc w:val="both"/>
              <w:rPr>
                <w:rFonts w:ascii="Arial" w:hAnsi="Arial" w:cs="Arial"/>
                <w:sz w:val="22"/>
                <w:szCs w:val="22"/>
                <w:lang w:val="en-ZA"/>
              </w:rPr>
            </w:pPr>
            <w:r>
              <w:rPr>
                <w:rFonts w:cs="Arial" w:ascii="Arial" w:hAnsi="Arial"/>
                <w:sz w:val="22"/>
                <w:szCs w:val="22"/>
                <w:lang w:val="en-ZA"/>
              </w:rPr>
              <w:t>Part 6 – Establishing strategies for project information input and retrieval.</w:t>
            </w:r>
          </w:p>
          <w:p>
            <w:pPr>
              <w:pStyle w:val="Normal"/>
              <w:ind w:left="459" w:right="601"/>
              <w:jc w:val="both"/>
              <w:rPr>
                <w:rFonts w:ascii="Arial" w:hAnsi="Arial" w:cs="Arial"/>
                <w:sz w:val="22"/>
                <w:szCs w:val="22"/>
                <w:lang w:val="en-ZA"/>
              </w:rPr>
            </w:pPr>
            <w:r>
              <w:rPr>
                <w:rFonts w:cs="Arial" w:ascii="Arial" w:hAnsi="Arial"/>
                <w:sz w:val="22"/>
                <w:szCs w:val="22"/>
                <w:lang w:val="en-ZA"/>
              </w:rPr>
              <w:t>Part 7 – Accessing relevant information.</w:t>
            </w:r>
          </w:p>
          <w:p>
            <w:pPr>
              <w:pStyle w:val="Normal"/>
              <w:ind w:left="459" w:right="601"/>
              <w:jc w:val="both"/>
              <w:rPr>
                <w:rFonts w:ascii="Arial" w:hAnsi="Arial" w:cs="Arial"/>
                <w:sz w:val="22"/>
                <w:szCs w:val="22"/>
                <w:lang w:val="en-ZA"/>
              </w:rPr>
            </w:pPr>
            <w:r>
              <w:rPr>
                <w:rFonts w:cs="Arial" w:ascii="Arial" w:hAnsi="Arial"/>
                <w:sz w:val="22"/>
                <w:szCs w:val="22"/>
                <w:lang w:val="en-ZA"/>
              </w:rPr>
              <w:t>Part 8 – Setting up and maintaining a database.</w:t>
            </w:r>
          </w:p>
          <w:p>
            <w:pPr>
              <w:pStyle w:val="Normal"/>
              <w:ind w:left="459" w:right="601"/>
              <w:jc w:val="both"/>
              <w:rPr>
                <w:rFonts w:ascii="Arial" w:hAnsi="Arial" w:cs="Arial"/>
                <w:sz w:val="22"/>
                <w:szCs w:val="22"/>
                <w:lang w:val="en-ZA"/>
              </w:rPr>
            </w:pPr>
            <w:r>
              <w:rPr>
                <w:rFonts w:cs="Arial" w:ascii="Arial" w:hAnsi="Arial"/>
                <w:sz w:val="22"/>
                <w:szCs w:val="22"/>
                <w:lang w:val="en-ZA"/>
              </w:rPr>
              <w:t>Part 9 – Formatting and entering information into the database</w:t>
            </w:r>
          </w:p>
          <w:p>
            <w:pPr>
              <w:pStyle w:val="Normal"/>
              <w:ind w:hanging="794" w:left="1253" w:right="601"/>
              <w:jc w:val="both"/>
              <w:rPr>
                <w:rFonts w:ascii="Arial" w:hAnsi="Arial" w:cs="Arial"/>
                <w:sz w:val="22"/>
                <w:szCs w:val="22"/>
                <w:lang w:val="en-ZA"/>
              </w:rPr>
            </w:pPr>
            <w:r>
              <w:rPr>
                <w:rFonts w:cs="Arial" w:ascii="Arial" w:hAnsi="Arial"/>
                <w:sz w:val="22"/>
                <w:szCs w:val="22"/>
                <w:lang w:val="en-ZA"/>
              </w:rPr>
              <w:t>Part 10 – Applying project cost information databases to the financial management of built environment projects</w:t>
            </w:r>
          </w:p>
          <w:p>
            <w:pPr>
              <w:pStyle w:val="Normal"/>
              <w:ind w:left="459" w:right="601"/>
              <w:jc w:val="both"/>
              <w:rPr>
                <w:rFonts w:ascii="Arial" w:hAnsi="Arial" w:cs="Arial"/>
                <w:sz w:val="22"/>
                <w:szCs w:val="22"/>
                <w:lang w:val="en-ZA"/>
              </w:rPr>
            </w:pPr>
            <w:r>
              <w:rPr>
                <w:rFonts w:cs="Arial" w:ascii="Arial" w:hAnsi="Arial"/>
                <w:sz w:val="22"/>
                <w:szCs w:val="22"/>
                <w:lang w:val="en-ZA"/>
              </w:rPr>
            </w:r>
          </w:p>
          <w:p>
            <w:pPr>
              <w:pStyle w:val="Normal"/>
              <w:ind w:left="459" w:right="601"/>
              <w:jc w:val="both"/>
              <w:rPr>
                <w:rFonts w:ascii="Arial" w:hAnsi="Arial" w:cs="Arial"/>
                <w:sz w:val="22"/>
                <w:szCs w:val="22"/>
              </w:rPr>
            </w:pPr>
            <w:r>
              <w:rPr>
                <w:rFonts w:cs="Arial" w:ascii="Arial" w:hAnsi="Arial"/>
                <w:sz w:val="22"/>
                <w:szCs w:val="22"/>
                <w:lang w:val="en-ZA"/>
              </w:rPr>
              <w:t>Each of these sections has specific learning outcomes which are identified in the module outline.</w:t>
            </w:r>
          </w:p>
          <w:p>
            <w:pPr>
              <w:pStyle w:val="Normal"/>
              <w:ind w:left="459" w:right="600"/>
              <w:jc w:val="both"/>
              <w:rPr>
                <w:rFonts w:ascii="Arial" w:hAnsi="Arial" w:cs="Arial"/>
                <w:sz w:val="22"/>
                <w:szCs w:val="22"/>
              </w:rPr>
            </w:pPr>
            <w:r>
              <w:rPr>
                <w:rFonts w:cs="Arial" w:ascii="Arial" w:hAnsi="Arial"/>
                <w:sz w:val="22"/>
                <w:szCs w:val="22"/>
              </w:rPr>
            </w:r>
          </w:p>
          <w:p>
            <w:pPr>
              <w:pStyle w:val="Normal"/>
              <w:ind w:left="720" w:right="600"/>
              <w:jc w:val="both"/>
              <w:rPr>
                <w:rFonts w:ascii="Arial" w:hAnsi="Arial" w:cs="Arial"/>
                <w:sz w:val="22"/>
                <w:szCs w:val="22"/>
              </w:rPr>
            </w:pPr>
            <w:r>
              <w:rPr>
                <w:rFonts w:cs="Arial" w:ascii="Arial" w:hAnsi="Arial"/>
                <w:sz w:val="22"/>
                <w:szCs w:val="22"/>
              </w:rPr>
            </w:r>
          </w:p>
          <w:p>
            <w:pPr>
              <w:pStyle w:val="Normal"/>
              <w:ind w:left="459"/>
              <w:jc w:val="both"/>
              <w:rPr>
                <w:rFonts w:ascii="Arial" w:hAnsi="Arial" w:cs="Arial"/>
                <w:b/>
                <w:sz w:val="22"/>
                <w:szCs w:val="22"/>
              </w:rPr>
            </w:pPr>
            <w:r>
              <w:rPr>
                <w:rFonts w:cs="Arial" w:ascii="Arial" w:hAnsi="Arial"/>
                <w:b/>
                <w:sz w:val="22"/>
                <w:szCs w:val="22"/>
              </w:rPr>
              <w:t>LEARNING ACTIVITIES</w:t>
            </w:r>
          </w:p>
        </w:tc>
      </w:tr>
      <w:tr>
        <w:trPr/>
        <w:tc>
          <w:tcPr>
            <w:tcW w:w="10065" w:type="dxa"/>
            <w:tcBorders/>
          </w:tcPr>
          <w:p>
            <w:pPr>
              <w:pStyle w:val="Normal"/>
              <w:spacing w:before="120" w:after="0"/>
              <w:ind w:left="459" w:right="567"/>
              <w:rPr>
                <w:rFonts w:ascii="Arial" w:hAnsi="Arial" w:cs="Arial"/>
                <w:b/>
                <w:sz w:val="22"/>
                <w:szCs w:val="22"/>
              </w:rPr>
            </w:pPr>
            <w:r>
              <w:rPr>
                <w:rFonts w:cs="Arial" w:ascii="Arial" w:hAnsi="Arial"/>
                <w:sz w:val="22"/>
                <w:szCs w:val="22"/>
              </w:rPr>
              <w:t xml:space="preserve">The relevant study material is available through the office of the </w:t>
            </w:r>
            <w:r>
              <w:rPr>
                <w:rFonts w:cs="Arial" w:ascii="Arial" w:hAnsi="Arial"/>
                <w:sz w:val="22"/>
                <w:szCs w:val="22"/>
              </w:rPr>
              <w:t>Africa Association of Quantity Surveyors</w:t>
            </w:r>
            <w:r>
              <w:rPr>
                <w:rFonts w:cs="Arial" w:ascii="Arial" w:hAnsi="Arial"/>
                <w:sz w:val="22"/>
                <w:szCs w:val="22"/>
              </w:rPr>
              <w:t xml:space="preserve"> (</w:t>
            </w:r>
            <w:r>
              <w:rPr>
                <w:rFonts w:cs="Arial" w:ascii="Arial" w:hAnsi="Arial"/>
                <w:sz w:val="22"/>
                <w:szCs w:val="22"/>
              </w:rPr>
              <w:t>AAQS</w:t>
            </w:r>
            <w:r>
              <w:rPr>
                <w:rFonts w:cs="Arial" w:ascii="Arial" w:hAnsi="Arial"/>
                <w:sz w:val="22"/>
                <w:szCs w:val="22"/>
              </w:rPr>
              <w:t xml:space="preserve">). Candidates may have the choice of mastering the content of this module solely through self-study and/or attending workshops offered by </w:t>
            </w:r>
            <w:r>
              <w:rPr>
                <w:rFonts w:cs="Arial" w:ascii="Arial" w:hAnsi="Arial"/>
                <w:sz w:val="22"/>
                <w:szCs w:val="22"/>
              </w:rPr>
              <w:t xml:space="preserve">AAQS </w:t>
            </w:r>
            <w:r>
              <w:rPr>
                <w:rFonts w:cs="Arial" w:ascii="Arial" w:hAnsi="Arial"/>
                <w:sz w:val="22"/>
                <w:szCs w:val="22"/>
              </w:rPr>
              <w:t xml:space="preserve">accredited professional institutions. The interaction between candidates and the </w:t>
            </w:r>
            <w:r>
              <w:rPr>
                <w:rFonts w:cs="Arial" w:ascii="Arial" w:hAnsi="Arial"/>
                <w:sz w:val="22"/>
                <w:szCs w:val="22"/>
              </w:rPr>
              <w:t>AAQS</w:t>
            </w:r>
            <w:r>
              <w:rPr>
                <w:rFonts w:cs="Arial" w:ascii="Arial" w:hAnsi="Arial"/>
                <w:sz w:val="22"/>
                <w:szCs w:val="22"/>
              </w:rPr>
              <w:t xml:space="preserve"> and/or accredited professional institutions will therefore depend on the choice of offering.</w:t>
            </w:r>
          </w:p>
        </w:tc>
      </w:tr>
      <w:tr>
        <w:trPr/>
        <w:tc>
          <w:tcPr>
            <w:tcW w:w="10065" w:type="dxa"/>
            <w:tcBorders/>
          </w:tcPr>
          <w:p>
            <w:pPr>
              <w:pStyle w:val="Normal"/>
              <w:spacing w:before="120" w:after="0"/>
              <w:ind w:left="459" w:right="567"/>
              <w:rPr>
                <w:rFonts w:ascii="Arial" w:hAnsi="Arial" w:cs="Arial"/>
                <w:color w:val="FF0000"/>
                <w:sz w:val="22"/>
                <w:szCs w:val="22"/>
              </w:rPr>
            </w:pPr>
            <w:r>
              <w:rPr>
                <w:rFonts w:cs="Arial" w:ascii="Arial" w:hAnsi="Arial"/>
                <w:sz w:val="22"/>
                <w:szCs w:val="22"/>
              </w:rPr>
              <w:t xml:space="preserve">The delivery </w:t>
            </w:r>
            <w:r>
              <w:rPr>
                <w:rFonts w:cs="Arial" w:ascii="Arial" w:hAnsi="Arial"/>
                <w:sz w:val="22"/>
                <w:szCs w:val="22"/>
                <w:lang w:val="en-ZA"/>
              </w:rPr>
              <w:t>of this module is by an alternative approach to learning and teaching. Theoretical content within the primary reader is limited, rather you will be asked to work through a series of linked learning sources, predominantly extending your theoretical knowledge base through focussed readings, as well as being supported by experience gained in your work environment. Once you have undertaken the required readings indicated, the module requires you to answer the sample questions on the subject area (Addendum A) as a ‘self-study’ exercise. Should you wish to engage with this subject for gaining CPD ‘credits’ only, you are required to undertake the readings and submit acceptable answers to at least 5 of the sample questions on the subject area (Addendum A) as a ‘self-study’ exercise at the end of the module. In this event, the study material is considered to be equivalent to approximately 30 hours of study time.</w:t>
            </w:r>
          </w:p>
        </w:tc>
      </w:tr>
      <w:tr>
        <w:trPr>
          <w:trHeight w:val="68" w:hRule="atLeast"/>
        </w:trPr>
        <w:tc>
          <w:tcPr>
            <w:tcW w:w="10065" w:type="dxa"/>
            <w:tcBorders/>
          </w:tcPr>
          <w:p>
            <w:pPr>
              <w:pStyle w:val="Normal"/>
              <w:rPr>
                <w:rFonts w:ascii="Arial" w:hAnsi="Arial" w:cs="Arial"/>
                <w:b/>
                <w:sz w:val="22"/>
                <w:szCs w:val="22"/>
              </w:rPr>
            </w:pPr>
            <w:r>
              <w:rPr>
                <w:rFonts w:cs="Arial" w:ascii="Arial" w:hAnsi="Arial"/>
                <w:b/>
                <w:sz w:val="22"/>
                <w:szCs w:val="22"/>
              </w:rPr>
            </w:r>
          </w:p>
        </w:tc>
      </w:tr>
      <w:tr>
        <w:trPr>
          <w:trHeight w:val="796" w:hRule="atLeast"/>
        </w:trPr>
        <w:tc>
          <w:tcPr>
            <w:tcW w:w="10065" w:type="dxa"/>
            <w:tcBorders/>
          </w:tcPr>
          <w:p>
            <w:pPr>
              <w:pStyle w:val="Normal"/>
              <w:rPr>
                <w:rFonts w:ascii="Arial" w:hAnsi="Arial" w:cs="Arial"/>
                <w:b/>
                <w:sz w:val="22"/>
                <w:szCs w:val="22"/>
                <w:u w:val="single"/>
              </w:rPr>
            </w:pPr>
            <w:r>
              <w:rPr>
                <w:rFonts w:cs="Arial" w:ascii="Arial" w:hAnsi="Arial"/>
                <w:b/>
                <w:sz w:val="22"/>
                <w:szCs w:val="22"/>
                <w:u w:val="single"/>
              </w:rPr>
            </w:r>
          </w:p>
          <w:p>
            <w:pPr>
              <w:pStyle w:val="Normal"/>
              <w:ind w:left="459"/>
              <w:rPr>
                <w:rFonts w:ascii="Arial" w:hAnsi="Arial" w:cs="Arial"/>
                <w:b/>
                <w:sz w:val="22"/>
                <w:szCs w:val="22"/>
              </w:rPr>
            </w:pPr>
            <w:r>
              <w:rPr>
                <w:rFonts w:cs="Arial" w:ascii="Arial" w:hAnsi="Arial"/>
                <w:b/>
                <w:sz w:val="22"/>
                <w:szCs w:val="22"/>
              </w:rPr>
              <w:t>ASSESSMENT CRITERIA AND FEEDBACK</w:t>
            </w:r>
          </w:p>
          <w:p>
            <w:pPr>
              <w:pStyle w:val="ListParagraph"/>
              <w:numPr>
                <w:ilvl w:val="0"/>
                <w:numId w:val="2"/>
              </w:numPr>
              <w:spacing w:before="120" w:after="0"/>
              <w:ind w:hanging="357" w:left="816" w:right="601"/>
              <w:contextualSpacing/>
              <w:jc w:val="both"/>
              <w:rPr>
                <w:rFonts w:ascii="Arial" w:hAnsi="Arial" w:cs="Arial"/>
                <w:sz w:val="22"/>
                <w:szCs w:val="22"/>
              </w:rPr>
            </w:pPr>
            <w:r>
              <w:rPr>
                <w:rFonts w:cs="Arial" w:ascii="Arial" w:hAnsi="Arial"/>
                <w:sz w:val="22"/>
                <w:szCs w:val="22"/>
              </w:rPr>
              <w:t>The minimum pass mark for a module is 50%.</w:t>
            </w:r>
          </w:p>
          <w:p>
            <w:pPr>
              <w:pStyle w:val="Normal"/>
              <w:ind w:right="600"/>
              <w:jc w:val="both"/>
              <w:rPr>
                <w:rFonts w:ascii="Arial" w:hAnsi="Arial" w:cs="Arial"/>
                <w:sz w:val="22"/>
                <w:szCs w:val="22"/>
              </w:rPr>
            </w:pPr>
            <w:r>
              <w:rPr>
                <w:rFonts w:cs="Arial" w:ascii="Arial" w:hAnsi="Arial"/>
                <w:sz w:val="22"/>
                <w:szCs w:val="22"/>
              </w:rPr>
            </w:r>
          </w:p>
          <w:p>
            <w:pPr>
              <w:pStyle w:val="ListParagraph"/>
              <w:numPr>
                <w:ilvl w:val="0"/>
                <w:numId w:val="2"/>
              </w:numPr>
              <w:ind w:hanging="357" w:left="816" w:right="601"/>
              <w:jc w:val="both"/>
              <w:rPr>
                <w:rFonts w:ascii="Arial" w:hAnsi="Arial" w:cs="Arial"/>
                <w:b/>
                <w:sz w:val="22"/>
                <w:szCs w:val="22"/>
              </w:rPr>
            </w:pPr>
            <w:r>
              <w:rPr>
                <w:rFonts w:cs="Arial" w:ascii="Arial" w:hAnsi="Arial"/>
                <w:sz w:val="22"/>
                <w:szCs w:val="22"/>
              </w:rPr>
              <w:t xml:space="preserve">Exam entrance will be determined by either the submission and satisfactory evaluation of an assignment / or alternatively, through satisfactory completion of a multiple-choice test on the subject area. The process to be adopted will be decided upon by the </w:t>
            </w:r>
            <w:r>
              <w:rPr>
                <w:rFonts w:cs="Arial" w:ascii="Arial" w:hAnsi="Arial"/>
                <w:sz w:val="22"/>
                <w:szCs w:val="22"/>
              </w:rPr>
              <w:t>AAQS</w:t>
            </w:r>
            <w:r>
              <w:rPr>
                <w:rFonts w:cs="Arial" w:ascii="Arial" w:hAnsi="Arial"/>
                <w:sz w:val="22"/>
                <w:szCs w:val="22"/>
              </w:rPr>
              <w:t>.</w:t>
            </w:r>
          </w:p>
          <w:p>
            <w:pPr>
              <w:pStyle w:val="Normal"/>
              <w:tabs>
                <w:tab w:val="clear" w:pos="284"/>
                <w:tab w:val="left" w:pos="9026" w:leader="none"/>
              </w:tabs>
              <w:ind w:hanging="709" w:left="709" w:right="-46"/>
              <w:jc w:val="both"/>
              <w:rPr>
                <w:rFonts w:ascii="Arial" w:hAnsi="Arial" w:cs="Arial"/>
                <w:sz w:val="22"/>
                <w:szCs w:val="22"/>
              </w:rPr>
            </w:pPr>
            <w:r>
              <w:rPr>
                <w:rFonts w:cs="Arial" w:ascii="Arial" w:hAnsi="Arial"/>
                <w:sz w:val="22"/>
                <w:szCs w:val="22"/>
              </w:rPr>
            </w:r>
          </w:p>
          <w:p>
            <w:pPr>
              <w:pStyle w:val="ListParagraph"/>
              <w:numPr>
                <w:ilvl w:val="0"/>
                <w:numId w:val="2"/>
              </w:numPr>
              <w:tabs>
                <w:tab w:val="clear" w:pos="284"/>
                <w:tab w:val="left" w:pos="9026" w:leader="none"/>
              </w:tabs>
              <w:ind w:hanging="357" w:left="816" w:right="567"/>
              <w:jc w:val="both"/>
              <w:rPr>
                <w:rFonts w:ascii="Arial" w:hAnsi="Arial" w:cs="Arial"/>
                <w:sz w:val="22"/>
                <w:szCs w:val="22"/>
              </w:rPr>
            </w:pPr>
            <w:r>
              <w:rPr>
                <w:rFonts w:cs="Arial" w:ascii="Arial" w:hAnsi="Arial"/>
                <w:sz w:val="22"/>
                <w:szCs w:val="22"/>
              </w:rPr>
              <w:t>The final assessment will be a written examination. The examination will be a maximum of 180 minute (3 hours) hand written paper.</w:t>
            </w:r>
          </w:p>
          <w:p>
            <w:pPr>
              <w:pStyle w:val="Normal"/>
              <w:tabs>
                <w:tab w:val="clear" w:pos="284"/>
                <w:tab w:val="left" w:pos="9026" w:leader="none"/>
              </w:tabs>
              <w:ind w:hanging="709" w:left="709" w:right="-46"/>
              <w:jc w:val="both"/>
              <w:rPr>
                <w:rFonts w:ascii="Arial" w:hAnsi="Arial" w:cs="Arial"/>
                <w:sz w:val="22"/>
                <w:szCs w:val="22"/>
              </w:rPr>
            </w:pPr>
            <w:r>
              <w:rPr>
                <w:rFonts w:cs="Arial" w:ascii="Arial" w:hAnsi="Arial"/>
                <w:sz w:val="22"/>
                <w:szCs w:val="22"/>
              </w:rPr>
            </w:r>
          </w:p>
          <w:p>
            <w:pPr>
              <w:pStyle w:val="ListParagraph"/>
              <w:numPr>
                <w:ilvl w:val="0"/>
                <w:numId w:val="2"/>
              </w:numPr>
              <w:tabs>
                <w:tab w:val="clear" w:pos="284"/>
                <w:tab w:val="left" w:pos="9026" w:leader="none"/>
              </w:tabs>
              <w:ind w:hanging="357" w:left="816" w:right="-45"/>
              <w:jc w:val="both"/>
              <w:rPr>
                <w:rFonts w:ascii="Arial" w:hAnsi="Arial" w:cs="Arial"/>
                <w:sz w:val="22"/>
                <w:szCs w:val="22"/>
              </w:rPr>
            </w:pPr>
            <w:r>
              <w:rPr>
                <w:rFonts w:cs="Arial" w:ascii="Arial" w:hAnsi="Arial"/>
                <w:sz w:val="22"/>
                <w:szCs w:val="22"/>
              </w:rPr>
              <w:t>No supplementary assessment is granted.</w:t>
            </w:r>
          </w:p>
          <w:p>
            <w:pPr>
              <w:pStyle w:val="Normal"/>
              <w:ind w:hanging="709" w:left="709" w:right="600"/>
              <w:jc w:val="both"/>
              <w:rPr>
                <w:rFonts w:ascii="Arial" w:hAnsi="Arial" w:cs="Arial"/>
                <w:sz w:val="22"/>
                <w:szCs w:val="22"/>
              </w:rPr>
            </w:pPr>
            <w:r>
              <w:rPr>
                <w:rFonts w:cs="Arial" w:ascii="Arial" w:hAnsi="Arial"/>
                <w:sz w:val="22"/>
                <w:szCs w:val="22"/>
              </w:rPr>
            </w:r>
          </w:p>
          <w:p>
            <w:pPr>
              <w:pStyle w:val="ListParagraph"/>
              <w:numPr>
                <w:ilvl w:val="0"/>
                <w:numId w:val="2"/>
              </w:numPr>
              <w:ind w:hanging="357" w:left="816" w:right="567"/>
              <w:rPr>
                <w:rFonts w:ascii="Arial" w:hAnsi="Arial" w:cs="Arial"/>
                <w:sz w:val="22"/>
                <w:szCs w:val="22"/>
              </w:rPr>
            </w:pPr>
            <w:r>
              <w:rPr>
                <w:rFonts w:cs="Arial" w:ascii="Arial" w:hAnsi="Arial"/>
                <w:sz w:val="22"/>
                <w:szCs w:val="22"/>
              </w:rPr>
              <w:t>The results for the assignment / test exam entrance marks will be communicated to candidates within 4 weeks from   the date that the agreed process is undertaken. The results of the final assessment will be inputted into the candidate’s personal profile on the SACQSP website within 1 week after announcement of the final results.</w:t>
            </w:r>
          </w:p>
          <w:p>
            <w:pPr>
              <w:pStyle w:val="Normal"/>
              <w:jc w:val="both"/>
              <w:rPr>
                <w:rFonts w:ascii="Arial" w:hAnsi="Arial" w:cs="Arial"/>
                <w:sz w:val="22"/>
                <w:szCs w:val="22"/>
              </w:rPr>
            </w:pPr>
            <w:r>
              <w:rPr>
                <w:rFonts w:cs="Arial" w:ascii="Arial" w:hAnsi="Arial"/>
                <w:sz w:val="22"/>
                <w:szCs w:val="22"/>
              </w:rPr>
            </w:r>
          </w:p>
          <w:p>
            <w:pPr>
              <w:pStyle w:val="Normal"/>
              <w:ind w:right="600"/>
              <w:rPr>
                <w:rFonts w:ascii="Arial" w:hAnsi="Arial" w:cs="Arial"/>
                <w:sz w:val="22"/>
                <w:szCs w:val="22"/>
              </w:rPr>
            </w:pPr>
            <w:r>
              <w:rPr>
                <w:rFonts w:cs="Arial" w:ascii="Arial" w:hAnsi="Arial"/>
                <w:sz w:val="22"/>
                <w:szCs w:val="22"/>
              </w:rPr>
            </w:r>
          </w:p>
          <w:p>
            <w:pPr>
              <w:pStyle w:val="Normal"/>
              <w:ind w:left="459"/>
              <w:rPr>
                <w:rFonts w:ascii="Arial" w:hAnsi="Arial" w:cs="Arial"/>
                <w:b/>
                <w:sz w:val="22"/>
                <w:szCs w:val="22"/>
              </w:rPr>
            </w:pPr>
            <w:r>
              <w:rPr>
                <w:rFonts w:cs="Arial" w:ascii="Arial" w:hAnsi="Arial"/>
                <w:b/>
                <w:sz w:val="22"/>
                <w:szCs w:val="22"/>
              </w:rPr>
              <w:t>LEARNING ASSUMED TO BE IN PLACE</w:t>
            </w:r>
          </w:p>
          <w:p>
            <w:pPr>
              <w:pStyle w:val="Normal"/>
              <w:spacing w:before="120" w:after="0"/>
              <w:ind w:left="459"/>
              <w:rPr>
                <w:rFonts w:ascii="Arial" w:hAnsi="Arial" w:cs="Arial"/>
                <w:sz w:val="22"/>
                <w:szCs w:val="22"/>
              </w:rPr>
            </w:pPr>
            <w:r>
              <w:rPr>
                <w:rFonts w:cs="Arial" w:ascii="Arial" w:hAnsi="Arial"/>
                <w:sz w:val="22"/>
                <w:szCs w:val="22"/>
              </w:rPr>
              <w:t>NQF level 6 (360 credits) qualification or equivalent.</w:t>
            </w:r>
          </w:p>
          <w:p>
            <w:pPr>
              <w:pStyle w:val="Normal"/>
              <w:rPr>
                <w:rFonts w:ascii="Arial" w:hAnsi="Arial" w:cs="Arial"/>
                <w:sz w:val="22"/>
                <w:szCs w:val="22"/>
              </w:rPr>
            </w:pPr>
            <w:r>
              <w:rPr>
                <w:rFonts w:cs="Arial" w:ascii="Arial" w:hAnsi="Arial"/>
                <w:sz w:val="22"/>
                <w:szCs w:val="22"/>
              </w:rPr>
            </w:r>
          </w:p>
          <w:p>
            <w:pPr>
              <w:pStyle w:val="Normal"/>
              <w:ind w:left="459" w:right="567"/>
              <w:rPr>
                <w:rFonts w:ascii="Arial" w:hAnsi="Arial" w:cs="Arial"/>
                <w:sz w:val="22"/>
                <w:szCs w:val="22"/>
              </w:rPr>
            </w:pPr>
            <w:r>
              <w:rPr>
                <w:rFonts w:cs="Arial" w:ascii="Arial" w:hAnsi="Arial"/>
                <w:sz w:val="22"/>
                <w:szCs w:val="22"/>
              </w:rPr>
              <w:t>Although 360 credits is the minimum level for learning assumed to be in place, it is recommended that candidates develop actual project experience and discuss issues with appropriately qualified professionals at every available opportunity before undertaking this particular module.</w:t>
            </w:r>
          </w:p>
          <w:p>
            <w:pPr>
              <w:pStyle w:val="Normal"/>
              <w:ind w:hanging="459" w:left="459"/>
              <w:jc w:val="both"/>
              <w:rPr>
                <w:rFonts w:ascii="Arial" w:hAnsi="Arial" w:cs="Arial"/>
                <w:sz w:val="22"/>
                <w:szCs w:val="22"/>
              </w:rPr>
            </w:pPr>
            <w:r>
              <w:rPr>
                <w:rFonts w:cs="Arial" w:ascii="Arial" w:hAnsi="Arial"/>
                <w:sz w:val="22"/>
                <w:szCs w:val="22"/>
              </w:rPr>
            </w:r>
          </w:p>
          <w:p>
            <w:pPr>
              <w:pStyle w:val="Normal"/>
              <w:ind w:left="459" w:right="567"/>
              <w:rPr>
                <w:rFonts w:ascii="Arial" w:hAnsi="Arial" w:cs="Arial"/>
                <w:sz w:val="22"/>
                <w:szCs w:val="22"/>
              </w:rPr>
            </w:pPr>
            <w:r>
              <w:rPr>
                <w:rFonts w:cs="Arial" w:ascii="Arial" w:hAnsi="Arial"/>
                <w:sz w:val="22"/>
                <w:szCs w:val="22"/>
              </w:rPr>
              <w:t>A</w:t>
            </w:r>
            <w:r>
              <w:rPr>
                <w:rFonts w:cs="Arial" w:ascii="Arial" w:hAnsi="Arial"/>
                <w:sz w:val="22"/>
                <w:szCs w:val="22"/>
                <w:lang w:val="en-ZA"/>
              </w:rPr>
              <w:t xml:space="preserve">n understanding of project cost information databases </w:t>
            </w:r>
            <w:r>
              <w:rPr>
                <w:rFonts w:cs="Arial" w:ascii="Arial" w:hAnsi="Arial"/>
                <w:sz w:val="22"/>
                <w:szCs w:val="22"/>
              </w:rPr>
              <w:t>is dependent on a sound knowledge of both theoretical and practical aspects of quantity surveying practice.</w:t>
            </w:r>
          </w:p>
          <w:p>
            <w:pPr>
              <w:pStyle w:val="Normal"/>
              <w:ind w:left="459" w:right="567"/>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BodyText"/>
              <w:ind w:left="459" w:right="-357"/>
              <w:jc w:val="both"/>
              <w:rPr>
                <w:rFonts w:ascii="Arial" w:hAnsi="Arial" w:cs="Arial"/>
                <w:b w:val="false"/>
                <w:sz w:val="22"/>
                <w:szCs w:val="22"/>
              </w:rPr>
            </w:pPr>
            <w:r>
              <w:rPr>
                <w:rFonts w:cs="Arial" w:ascii="Arial" w:hAnsi="Arial"/>
                <w:sz w:val="22"/>
                <w:szCs w:val="22"/>
              </w:rPr>
              <w:t>CREDITS</w:t>
            </w:r>
          </w:p>
          <w:p>
            <w:pPr>
              <w:pStyle w:val="BodyText"/>
              <w:ind w:left="459" w:right="176"/>
              <w:jc w:val="both"/>
              <w:rPr>
                <w:rFonts w:ascii="Arial" w:hAnsi="Arial" w:cs="Arial"/>
                <w:b w:val="false"/>
                <w:sz w:val="22"/>
                <w:szCs w:val="22"/>
              </w:rPr>
            </w:pPr>
            <w:r>
              <w:rPr>
                <w:rFonts w:cs="Arial" w:ascii="Arial" w:hAnsi="Arial"/>
                <w:b w:val="false"/>
                <w:sz w:val="22"/>
                <w:szCs w:val="22"/>
              </w:rPr>
              <w:t>The credit weighting of this module is 10 which equates to 100 notional hours, inclusive of all readings, assignments and examinations. Studying the content of this module alone is not sufficient to master the required skill. Candidates are required to study the databases in the practices where they work and to undertake cost analysis that results in addition to the databases in order to gain a comprehensive understanding of the requirements for the analysis of data in different scenarios.</w:t>
            </w:r>
          </w:p>
          <w:p>
            <w:pPr>
              <w:pStyle w:val="BodyText"/>
              <w:spacing w:before="120" w:after="0"/>
              <w:ind w:left="459" w:right="567"/>
              <w:jc w:val="left"/>
              <w:rPr>
                <w:rFonts w:ascii="Arial" w:hAnsi="Arial" w:cs="Arial"/>
                <w:b w:val="false"/>
                <w:sz w:val="22"/>
                <w:szCs w:val="22"/>
              </w:rPr>
            </w:pPr>
            <w:r>
              <w:rPr/>
            </w:r>
          </w:p>
          <w:p>
            <w:pPr>
              <w:pStyle w:val="BodyText"/>
              <w:ind w:hanging="459" w:left="459" w:right="0"/>
              <w:jc w:val="both"/>
              <w:rPr>
                <w:rFonts w:ascii="Arial" w:hAnsi="Arial" w:cs="Arial"/>
                <w:b w:val="false"/>
                <w:sz w:val="22"/>
                <w:szCs w:val="22"/>
              </w:rPr>
            </w:pPr>
            <w:r>
              <w:rPr>
                <w:rFonts w:cs="Arial" w:ascii="Arial" w:hAnsi="Arial"/>
                <w:b w:val="false"/>
                <w:sz w:val="22"/>
                <w:szCs w:val="22"/>
              </w:rPr>
            </w:r>
          </w:p>
          <w:p>
            <w:pPr>
              <w:pStyle w:val="Normal"/>
              <w:ind w:right="600"/>
              <w:jc w:val="both"/>
              <w:rPr>
                <w:rFonts w:ascii="Arial" w:hAnsi="Arial" w:cs="Arial"/>
                <w:b/>
                <w:bCs/>
                <w:sz w:val="22"/>
                <w:szCs w:val="22"/>
                <w:lang w:val="en-US"/>
              </w:rPr>
            </w:pPr>
            <w:r>
              <w:rPr>
                <w:rFonts w:cs="Arial" w:ascii="Arial" w:hAnsi="Arial"/>
                <w:b/>
                <w:bCs/>
                <w:sz w:val="22"/>
                <w:szCs w:val="22"/>
                <w:lang w:val="en-US"/>
              </w:rPr>
            </w:r>
          </w:p>
          <w:p>
            <w:pPr>
              <w:pStyle w:val="Normal"/>
              <w:ind w:right="600"/>
              <w:rPr>
                <w:rFonts w:ascii="Arial" w:hAnsi="Arial" w:cs="Arial"/>
                <w:sz w:val="22"/>
                <w:szCs w:val="22"/>
              </w:rPr>
            </w:pPr>
            <w:r>
              <w:rPr>
                <w:rFonts w:cs="Arial" w:ascii="Arial" w:hAnsi="Arial"/>
                <w:sz w:val="22"/>
                <w:szCs w:val="22"/>
              </w:rPr>
            </w:r>
          </w:p>
          <w:p>
            <w:pPr>
              <w:pStyle w:val="Normal"/>
              <w:pBdr>
                <w:top w:val="single" w:sz="12" w:space="1" w:color="000000"/>
                <w:left w:val="single" w:sz="12" w:space="0" w:color="000000"/>
                <w:bottom w:val="single" w:sz="12" w:space="1" w:color="000000"/>
                <w:right w:val="single" w:sz="12" w:space="4" w:color="000000"/>
              </w:pBdr>
              <w:shd w:val="clear" w:color="auto" w:fill="D9D9D9"/>
              <w:ind w:right="601"/>
              <w:jc w:val="center"/>
              <w:rPr>
                <w:rFonts w:ascii="Arial" w:hAnsi="Arial" w:cs="Arial"/>
                <w:b/>
              </w:rPr>
            </w:pPr>
            <w:r>
              <w:rPr>
                <w:rFonts w:cs="Arial" w:ascii="Arial" w:hAnsi="Arial"/>
                <w:b/>
              </w:rPr>
              <w:t>STUDY COMPONENT</w:t>
            </w:r>
          </w:p>
          <w:p>
            <w:pPr>
              <w:pStyle w:val="Normal"/>
              <w:ind w:right="600"/>
              <w:rPr>
                <w:rFonts w:ascii="Arial" w:hAnsi="Arial" w:cs="Arial"/>
                <w:sz w:val="22"/>
                <w:szCs w:val="22"/>
              </w:rPr>
            </w:pPr>
            <w:r>
              <w:rPr>
                <w:rFonts w:cs="Arial" w:ascii="Arial" w:hAnsi="Arial"/>
                <w:sz w:val="22"/>
                <w:szCs w:val="22"/>
              </w:rPr>
            </w:r>
          </w:p>
          <w:tbl>
            <w:tblPr>
              <w:tblW w:w="1034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10065"/>
              <w:gridCol w:w="282"/>
            </w:tblGrid>
            <w:tr>
              <w:trPr>
                <w:trHeight w:val="865" w:hRule="atLeast"/>
              </w:trPr>
              <w:tc>
                <w:tcPr>
                  <w:tcW w:w="10065" w:type="dxa"/>
                  <w:tcBorders/>
                </w:tcPr>
                <w:p>
                  <w:pPr>
                    <w:pStyle w:val="Normal"/>
                    <w:rPr>
                      <w:rFonts w:ascii="Arial" w:hAnsi="Arial" w:cs="Arial"/>
                      <w:i/>
                      <w:i/>
                      <w:sz w:val="22"/>
                      <w:szCs w:val="22"/>
                    </w:rPr>
                  </w:pPr>
                  <w:r>
                    <w:rPr>
                      <w:rFonts w:cs="Arial" w:ascii="Arial" w:hAnsi="Arial"/>
                      <w:sz w:val="22"/>
                      <w:szCs w:val="22"/>
                    </w:rPr>
                    <w:t>The competencies, skills and range statement stated in this section are those as contained in the South African Qualifications Authority Unit Standards entitled:</w:t>
                  </w:r>
                  <w:r>
                    <w:rPr>
                      <w:rFonts w:cs="Arial" w:ascii="Arial" w:hAnsi="Arial"/>
                      <w:sz w:val="20"/>
                      <w:szCs w:val="20"/>
                    </w:rPr>
                    <w:t xml:space="preserve"> </w:t>
                  </w:r>
                  <w:r>
                    <w:rPr>
                      <w:rFonts w:cs="Arial" w:ascii="Arial" w:hAnsi="Arial"/>
                      <w:i/>
                      <w:sz w:val="20"/>
                      <w:szCs w:val="20"/>
                    </w:rPr>
                    <w:t>(1)</w:t>
                  </w:r>
                  <w:r>
                    <w:rPr>
                      <w:rFonts w:cs="Arial" w:ascii="Arial" w:hAnsi="Arial"/>
                      <w:sz w:val="20"/>
                      <w:szCs w:val="20"/>
                    </w:rPr>
                    <w:t xml:space="preserve"> </w:t>
                  </w:r>
                  <w:r>
                    <w:rPr>
                      <w:rFonts w:cs="Arial" w:ascii="Arial" w:hAnsi="Arial"/>
                      <w:i/>
                      <w:sz w:val="22"/>
                      <w:szCs w:val="22"/>
                    </w:rPr>
                    <w:t>Compile a Project Cost Information Database for Built Environment projects (2) Undertake budgetary reporting on and monitoring of built environment projects (3) Prepare cost estimates for built environment projects</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
                </w:p>
                <w:p>
                  <w:pPr>
                    <w:pStyle w:val="Normal"/>
                    <w:jc w:val="both"/>
                    <w:rPr>
                      <w:rFonts w:ascii="Arial" w:hAnsi="Arial" w:cs="Arial"/>
                      <w:b/>
                      <w:sz w:val="22"/>
                      <w:szCs w:val="22"/>
                    </w:rPr>
                  </w:pPr>
                  <w:r>
                    <w:rPr>
                      <w:rFonts w:cs="Arial" w:ascii="Arial" w:hAnsi="Arial"/>
                      <w:b/>
                      <w:sz w:val="22"/>
                      <w:szCs w:val="22"/>
                    </w:rPr>
                    <w:t>CANDIDATES WHO SUCCESSFULLY COMPLETE THIS MODULE WILL GAIN THE FOLLOWING     COMPETENCIES:</w:t>
                  </w:r>
                </w:p>
                <w:p>
                  <w:pPr>
                    <w:pStyle w:val="Normal"/>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The ability to:</w:t>
                  </w:r>
                </w:p>
                <w:p>
                  <w:pPr>
                    <w:pStyle w:val="Normal"/>
                    <w:jc w:val="both"/>
                    <w:rPr>
                      <w:rFonts w:ascii="Arial" w:hAnsi="Arial" w:cs="Arial"/>
                      <w:sz w:val="22"/>
                      <w:szCs w:val="22"/>
                    </w:rPr>
                  </w:pPr>
                  <w:r>
                    <w:rPr>
                      <w:rFonts w:cs="Arial" w:ascii="Arial" w:hAnsi="Arial"/>
                      <w:sz w:val="22"/>
                      <w:szCs w:val="22"/>
                    </w:rPr>
                  </w:r>
                </w:p>
                <w:p>
                  <w:pPr>
                    <w:pStyle w:val="ListParagraph"/>
                    <w:numPr>
                      <w:ilvl w:val="0"/>
                      <w:numId w:val="3"/>
                    </w:numPr>
                    <w:ind w:hanging="357" w:left="357"/>
                    <w:jc w:val="both"/>
                    <w:rPr>
                      <w:rFonts w:ascii="Arial" w:hAnsi="Arial" w:cs="Arial"/>
                      <w:sz w:val="22"/>
                      <w:szCs w:val="22"/>
                    </w:rPr>
                  </w:pPr>
                  <w:r>
                    <w:rPr>
                      <w:rFonts w:cs="Arial" w:ascii="Arial" w:hAnsi="Arial"/>
                      <w:sz w:val="22"/>
                      <w:szCs w:val="22"/>
                    </w:rPr>
                    <w:t>define the requirements of a built environment project cost information database</w:t>
                  </w:r>
                </w:p>
                <w:p>
                  <w:pPr>
                    <w:pStyle w:val="ListParagraph"/>
                    <w:numPr>
                      <w:ilvl w:val="0"/>
                      <w:numId w:val="3"/>
                    </w:numPr>
                    <w:ind w:hanging="357" w:left="357"/>
                    <w:jc w:val="both"/>
                    <w:rPr>
                      <w:rFonts w:ascii="Arial" w:hAnsi="Arial" w:cs="Arial"/>
                      <w:sz w:val="22"/>
                      <w:szCs w:val="22"/>
                      <w:lang w:val="en-ZA"/>
                    </w:rPr>
                  </w:pPr>
                  <w:r>
                    <w:rPr>
                      <w:rFonts w:cs="Arial" w:ascii="Arial" w:hAnsi="Arial"/>
                      <w:sz w:val="22"/>
                      <w:szCs w:val="22"/>
                    </w:rPr>
                    <w:t>access relevant information</w:t>
                  </w:r>
                </w:p>
                <w:p>
                  <w:pPr>
                    <w:pStyle w:val="ListParagraph"/>
                    <w:numPr>
                      <w:ilvl w:val="0"/>
                      <w:numId w:val="3"/>
                    </w:numPr>
                    <w:ind w:hanging="357" w:left="357"/>
                    <w:jc w:val="both"/>
                    <w:rPr>
                      <w:rFonts w:ascii="Arial" w:hAnsi="Arial" w:cs="Arial"/>
                      <w:sz w:val="22"/>
                      <w:szCs w:val="22"/>
                      <w:lang w:val="en-ZA"/>
                    </w:rPr>
                  </w:pPr>
                  <w:r>
                    <w:rPr>
                      <w:rFonts w:cs="Arial" w:ascii="Arial" w:hAnsi="Arial"/>
                      <w:sz w:val="22"/>
                      <w:szCs w:val="22"/>
                    </w:rPr>
                    <w:t>set up and maintain database</w:t>
                  </w:r>
                </w:p>
                <w:p>
                  <w:pPr>
                    <w:pStyle w:val="ListParagraph"/>
                    <w:numPr>
                      <w:ilvl w:val="0"/>
                      <w:numId w:val="3"/>
                    </w:numPr>
                    <w:ind w:hanging="357" w:left="357"/>
                    <w:jc w:val="both"/>
                    <w:rPr>
                      <w:rFonts w:ascii="Arial" w:hAnsi="Arial" w:cs="Arial"/>
                      <w:sz w:val="22"/>
                      <w:szCs w:val="22"/>
                    </w:rPr>
                  </w:pPr>
                  <w:r>
                    <w:rPr>
                      <w:rFonts w:cs="Arial" w:ascii="Arial" w:hAnsi="Arial"/>
                      <w:sz w:val="22"/>
                      <w:szCs w:val="22"/>
                      <w:lang w:val="en-ZA"/>
                    </w:rPr>
                    <w:t xml:space="preserve">apply </w:t>
                  </w:r>
                  <w:r>
                    <w:rPr>
                      <w:rFonts w:cs="Arial" w:ascii="Arial" w:hAnsi="Arial"/>
                      <w:sz w:val="22"/>
                      <w:szCs w:val="22"/>
                    </w:rPr>
                    <w:t>project cost information databases to the financial management of built environment projects</w:t>
                  </w:r>
                </w:p>
                <w:p>
                  <w:pPr>
                    <w:pStyle w:val="Normal"/>
                    <w:ind w:hanging="459" w:left="459"/>
                    <w:jc w:val="both"/>
                    <w:rPr>
                      <w:rFonts w:ascii="Arial" w:hAnsi="Arial" w:cs="Arial"/>
                      <w:b/>
                      <w:sz w:val="22"/>
                      <w:szCs w:val="22"/>
                    </w:rPr>
                  </w:pPr>
                  <w:r>
                    <w:rPr>
                      <w:rFonts w:cs="Arial" w:ascii="Arial" w:hAnsi="Arial"/>
                      <w:b/>
                      <w:sz w:val="22"/>
                      <w:szCs w:val="22"/>
                    </w:rPr>
                  </w:r>
                </w:p>
                <w:p>
                  <w:pPr>
                    <w:pStyle w:val="Normal"/>
                    <w:ind w:hanging="459" w:left="459"/>
                    <w:jc w:val="both"/>
                    <w:rPr>
                      <w:rFonts w:ascii="Arial" w:hAnsi="Arial" w:cs="Arial"/>
                      <w:b/>
                      <w:sz w:val="22"/>
                      <w:szCs w:val="22"/>
                    </w:rPr>
                  </w:pPr>
                  <w:r>
                    <w:rPr>
                      <w:rFonts w:cs="Arial" w:ascii="Arial" w:hAnsi="Arial"/>
                      <w:b/>
                      <w:sz w:val="22"/>
                      <w:szCs w:val="22"/>
                    </w:rPr>
                  </w:r>
                </w:p>
                <w:p>
                  <w:pPr>
                    <w:pStyle w:val="Normal"/>
                    <w:jc w:val="both"/>
                    <w:rPr>
                      <w:rFonts w:ascii="Arial" w:hAnsi="Arial" w:cs="Arial"/>
                      <w:b/>
                      <w:sz w:val="22"/>
                      <w:szCs w:val="22"/>
                    </w:rPr>
                  </w:pPr>
                  <w:r>
                    <w:rPr>
                      <w:rFonts w:cs="Arial" w:ascii="Arial" w:hAnsi="Arial"/>
                      <w:b/>
                      <w:sz w:val="22"/>
                      <w:szCs w:val="22"/>
                    </w:rPr>
                    <w:t xml:space="preserve">TO DEMONSTRATE TO </w:t>
                  </w:r>
                  <w:r>
                    <w:rPr>
                      <w:rFonts w:cs="Arial" w:ascii="Arial" w:hAnsi="Arial"/>
                      <w:b/>
                      <w:sz w:val="22"/>
                      <w:szCs w:val="22"/>
                    </w:rPr>
                    <w:t>AAQS</w:t>
                  </w:r>
                  <w:r>
                    <w:rPr>
                      <w:rFonts w:cs="Arial" w:ascii="Arial" w:hAnsi="Arial"/>
                      <w:b/>
                      <w:sz w:val="22"/>
                      <w:szCs w:val="22"/>
                    </w:rPr>
                    <w:t>-ACCREDITED ASSESSORS THE SCOPE OF PROFESSIONAL COMPETENCE GAINED BY STUDYING THIS MODULE, THE CANDIDATE WILL BE REQUIRED TO:</w:t>
                  </w:r>
                </w:p>
                <w:p>
                  <w:pPr>
                    <w:pStyle w:val="Normal"/>
                    <w:jc w:val="both"/>
                    <w:rPr>
                      <w:rFonts w:ascii="Arial" w:hAnsi="Arial" w:cs="Arial"/>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 xml:space="preserve"> </w:t>
                  </w:r>
                  <w:r>
                    <w:rPr>
                      <w:rFonts w:cs="Arial" w:ascii="Arial" w:hAnsi="Arial"/>
                      <w:sz w:val="22"/>
                      <w:szCs w:val="22"/>
                    </w:rPr>
                    <w:t>Illustrate that he/she is capable of:</w:t>
                  </w:r>
                </w:p>
                <w:p>
                  <w:pPr>
                    <w:pStyle w:val="Normal"/>
                    <w:jc w:val="both"/>
                    <w:rPr>
                      <w:rFonts w:ascii="Arial" w:hAnsi="Arial" w:cs="Arial"/>
                      <w:sz w:val="22"/>
                      <w:szCs w:val="22"/>
                    </w:rPr>
                  </w:pPr>
                  <w:r>
                    <w:rPr>
                      <w:rFonts w:cs="Arial" w:ascii="Arial" w:hAnsi="Arial"/>
                      <w:sz w:val="22"/>
                      <w:szCs w:val="22"/>
                    </w:rPr>
                  </w:r>
                </w:p>
                <w:p>
                  <w:pPr>
                    <w:pStyle w:val="ListParagraph"/>
                    <w:numPr>
                      <w:ilvl w:val="0"/>
                      <w:numId w:val="4"/>
                    </w:numPr>
                    <w:ind w:hanging="357" w:left="357"/>
                    <w:rPr>
                      <w:rFonts w:ascii="Arial" w:hAnsi="Arial" w:cs="Arial"/>
                      <w:b/>
                      <w:sz w:val="22"/>
                      <w:szCs w:val="22"/>
                    </w:rPr>
                  </w:pPr>
                  <w:r>
                    <w:rPr>
                      <w:rFonts w:cs="Arial" w:ascii="Arial" w:hAnsi="Arial"/>
                      <w:sz w:val="22"/>
                      <w:szCs w:val="22"/>
                      <w:lang w:val="en-ZA"/>
                    </w:rPr>
                    <w:t>consulting relevant experts and literature</w:t>
                  </w:r>
                </w:p>
                <w:p>
                  <w:pPr>
                    <w:pStyle w:val="ListParagraph"/>
                    <w:numPr>
                      <w:ilvl w:val="0"/>
                      <w:numId w:val="4"/>
                    </w:numPr>
                    <w:ind w:hanging="357" w:left="357"/>
                    <w:rPr>
                      <w:rFonts w:ascii="Arial" w:hAnsi="Arial" w:cs="Arial"/>
                      <w:b/>
                      <w:sz w:val="22"/>
                      <w:szCs w:val="22"/>
                    </w:rPr>
                  </w:pPr>
                  <w:r>
                    <w:rPr>
                      <w:rFonts w:cs="Arial" w:ascii="Arial" w:hAnsi="Arial"/>
                      <w:sz w:val="22"/>
                      <w:szCs w:val="22"/>
                    </w:rPr>
                    <w:t>specifying and evaluating scope of information to be included in databases</w:t>
                  </w:r>
                </w:p>
                <w:p>
                  <w:pPr>
                    <w:pStyle w:val="ListParagraph"/>
                    <w:numPr>
                      <w:ilvl w:val="0"/>
                      <w:numId w:val="4"/>
                    </w:numPr>
                    <w:ind w:hanging="357" w:left="357"/>
                    <w:rPr>
                      <w:rFonts w:ascii="Arial" w:hAnsi="Arial" w:cs="Arial"/>
                      <w:b/>
                      <w:sz w:val="22"/>
                      <w:szCs w:val="22"/>
                    </w:rPr>
                  </w:pPr>
                  <w:r>
                    <w:rPr>
                      <w:rFonts w:cs="Arial" w:ascii="Arial" w:hAnsi="Arial"/>
                      <w:sz w:val="22"/>
                      <w:szCs w:val="22"/>
                    </w:rPr>
                    <w:t>evaluating existing database technologies and methodologies</w:t>
                  </w:r>
                </w:p>
                <w:p>
                  <w:pPr>
                    <w:pStyle w:val="ListParagraph"/>
                    <w:numPr>
                      <w:ilvl w:val="0"/>
                      <w:numId w:val="4"/>
                    </w:numPr>
                    <w:ind w:hanging="357" w:left="357"/>
                    <w:rPr>
                      <w:rFonts w:ascii="Arial" w:hAnsi="Arial" w:cs="Arial"/>
                      <w:b/>
                      <w:sz w:val="22"/>
                      <w:szCs w:val="22"/>
                    </w:rPr>
                  </w:pPr>
                  <w:r>
                    <w:rPr>
                      <w:rFonts w:cs="Arial" w:ascii="Arial" w:hAnsi="Arial"/>
                      <w:sz w:val="22"/>
                      <w:szCs w:val="22"/>
                    </w:rPr>
                    <w:t>establishing a strategy for project information input and retrieval</w:t>
                  </w:r>
                </w:p>
                <w:p>
                  <w:pPr>
                    <w:pStyle w:val="ListParagraph"/>
                    <w:numPr>
                      <w:ilvl w:val="0"/>
                      <w:numId w:val="4"/>
                    </w:numPr>
                    <w:ind w:hanging="357" w:left="357"/>
                    <w:rPr>
                      <w:rFonts w:ascii="Arial" w:hAnsi="Arial" w:cs="Arial"/>
                      <w:b/>
                      <w:sz w:val="22"/>
                      <w:szCs w:val="22"/>
                    </w:rPr>
                  </w:pPr>
                  <w:r>
                    <w:rPr>
                      <w:rFonts w:cs="Arial" w:ascii="Arial" w:hAnsi="Arial"/>
                      <w:sz w:val="22"/>
                      <w:szCs w:val="22"/>
                    </w:rPr>
                    <w:t>identifying sources of relevant information</w:t>
                  </w:r>
                </w:p>
                <w:p>
                  <w:pPr>
                    <w:pStyle w:val="ListParagraph"/>
                    <w:numPr>
                      <w:ilvl w:val="0"/>
                      <w:numId w:val="4"/>
                    </w:numPr>
                    <w:ind w:hanging="357" w:left="357"/>
                    <w:rPr>
                      <w:rFonts w:ascii="Arial" w:hAnsi="Arial" w:cs="Arial"/>
                      <w:b/>
                      <w:sz w:val="22"/>
                      <w:szCs w:val="22"/>
                    </w:rPr>
                  </w:pPr>
                  <w:r>
                    <w:rPr>
                      <w:rFonts w:cs="Arial" w:ascii="Arial" w:hAnsi="Arial"/>
                      <w:sz w:val="22"/>
                      <w:szCs w:val="22"/>
                    </w:rPr>
                    <w:t>accessing and evaluating information</w:t>
                  </w:r>
                </w:p>
                <w:p>
                  <w:pPr>
                    <w:pStyle w:val="ListParagraph"/>
                    <w:numPr>
                      <w:ilvl w:val="0"/>
                      <w:numId w:val="4"/>
                    </w:numPr>
                    <w:ind w:hanging="357" w:left="357"/>
                    <w:rPr>
                      <w:rFonts w:ascii="Arial" w:hAnsi="Arial" w:cs="Arial"/>
                      <w:b/>
                      <w:sz w:val="22"/>
                      <w:szCs w:val="22"/>
                    </w:rPr>
                  </w:pPr>
                  <w:r>
                    <w:rPr>
                      <w:rFonts w:cs="Arial" w:ascii="Arial" w:hAnsi="Arial"/>
                      <w:sz w:val="22"/>
                      <w:szCs w:val="22"/>
                    </w:rPr>
                    <w:t>ensuring that selected database satisfies project cost information requirements</w:t>
                  </w:r>
                </w:p>
                <w:p>
                  <w:pPr>
                    <w:pStyle w:val="ListParagraph"/>
                    <w:numPr>
                      <w:ilvl w:val="0"/>
                      <w:numId w:val="4"/>
                    </w:numPr>
                    <w:ind w:hanging="357" w:left="357"/>
                    <w:rPr>
                      <w:rFonts w:ascii="Arial" w:hAnsi="Arial" w:cs="Arial"/>
                      <w:b/>
                      <w:sz w:val="22"/>
                      <w:szCs w:val="22"/>
                    </w:rPr>
                  </w:pPr>
                  <w:r>
                    <w:rPr>
                      <w:rFonts w:cs="Arial" w:ascii="Arial" w:hAnsi="Arial"/>
                      <w:sz w:val="22"/>
                      <w:szCs w:val="22"/>
                    </w:rPr>
                    <w:t>customising database to satisfy project cost information requirements, where relevant</w:t>
                  </w:r>
                </w:p>
                <w:p>
                  <w:pPr>
                    <w:pStyle w:val="ListParagraph"/>
                    <w:numPr>
                      <w:ilvl w:val="0"/>
                      <w:numId w:val="4"/>
                    </w:numPr>
                    <w:ind w:hanging="357" w:left="357"/>
                    <w:rPr>
                      <w:rFonts w:ascii="Arial" w:hAnsi="Arial" w:cs="Arial"/>
                      <w:sz w:val="22"/>
                      <w:szCs w:val="22"/>
                    </w:rPr>
                  </w:pPr>
                  <w:r>
                    <w:rPr>
                      <w:rFonts w:cs="Arial" w:ascii="Arial" w:hAnsi="Arial"/>
                      <w:sz w:val="22"/>
                      <w:szCs w:val="22"/>
                    </w:rPr>
                    <w:t>formatting and entering information into databases</w:t>
                  </w:r>
                </w:p>
                <w:p>
                  <w:pPr>
                    <w:pStyle w:val="ListParagraph"/>
                    <w:numPr>
                      <w:ilvl w:val="0"/>
                      <w:numId w:val="4"/>
                    </w:numPr>
                    <w:ind w:hanging="357" w:left="357"/>
                    <w:rPr>
                      <w:rFonts w:ascii="Arial" w:hAnsi="Arial" w:cs="Arial"/>
                      <w:sz w:val="22"/>
                      <w:szCs w:val="22"/>
                    </w:rPr>
                  </w:pPr>
                  <w:r>
                    <w:rPr>
                      <w:rFonts w:cs="Arial" w:ascii="Arial" w:hAnsi="Arial"/>
                      <w:sz w:val="22"/>
                      <w:szCs w:val="22"/>
                    </w:rPr>
                    <w:t>monitoring currency of data and overall information in databases</w:t>
                  </w:r>
                </w:p>
                <w:p>
                  <w:pPr>
                    <w:pStyle w:val="ListParagraph"/>
                    <w:numPr>
                      <w:ilvl w:val="0"/>
                      <w:numId w:val="4"/>
                    </w:numPr>
                    <w:ind w:hanging="357" w:left="357"/>
                    <w:rPr>
                      <w:rFonts w:ascii="Arial" w:hAnsi="Arial" w:cs="Arial"/>
                      <w:sz w:val="22"/>
                      <w:szCs w:val="22"/>
                    </w:rPr>
                  </w:pPr>
                  <w:r>
                    <w:rPr>
                      <w:rFonts w:cs="Arial" w:ascii="Arial" w:hAnsi="Arial"/>
                      <w:sz w:val="22"/>
                      <w:szCs w:val="22"/>
                    </w:rPr>
                    <w:t>updating database content as required</w:t>
                  </w:r>
                </w:p>
                <w:p>
                  <w:pPr>
                    <w:pStyle w:val="ListParagraph"/>
                    <w:numPr>
                      <w:ilvl w:val="0"/>
                      <w:numId w:val="4"/>
                    </w:numPr>
                    <w:ind w:hanging="357" w:left="357"/>
                    <w:rPr>
                      <w:rFonts w:ascii="Arial" w:hAnsi="Arial" w:cs="Arial"/>
                      <w:sz w:val="22"/>
                      <w:szCs w:val="22"/>
                    </w:rPr>
                  </w:pPr>
                  <w:r>
                    <w:rPr>
                      <w:rFonts w:cs="Arial" w:ascii="Arial" w:hAnsi="Arial"/>
                      <w:sz w:val="22"/>
                      <w:szCs w:val="22"/>
                    </w:rPr>
                    <w:t>developing and maintaining a policy for database maintenance</w:t>
                  </w:r>
                </w:p>
                <w:p>
                  <w:pPr>
                    <w:pStyle w:val="ListParagraph"/>
                    <w:numPr>
                      <w:ilvl w:val="0"/>
                      <w:numId w:val="4"/>
                    </w:numPr>
                    <w:ind w:hanging="357" w:left="357"/>
                    <w:rPr>
                      <w:rFonts w:ascii="Arial" w:hAnsi="Arial" w:cs="Arial"/>
                      <w:sz w:val="22"/>
                      <w:szCs w:val="22"/>
                    </w:rPr>
                  </w:pPr>
                  <w:r>
                    <w:rPr>
                      <w:rFonts w:cs="Arial" w:ascii="Arial" w:hAnsi="Arial"/>
                      <w:sz w:val="22"/>
                      <w:szCs w:val="22"/>
                    </w:rPr>
                    <w:t>selecting appropriate data from cost information database</w:t>
                  </w:r>
                </w:p>
                <w:p>
                  <w:pPr>
                    <w:pStyle w:val="ListParagraph"/>
                    <w:numPr>
                      <w:ilvl w:val="0"/>
                      <w:numId w:val="4"/>
                    </w:numPr>
                    <w:ind w:hanging="357" w:left="357"/>
                    <w:rPr>
                      <w:rFonts w:ascii="Arial" w:hAnsi="Arial" w:cs="Arial"/>
                      <w:sz w:val="22"/>
                      <w:szCs w:val="22"/>
                    </w:rPr>
                  </w:pPr>
                  <w:r>
                    <w:rPr>
                      <w:rFonts w:cs="Arial" w:ascii="Arial" w:hAnsi="Arial"/>
                      <w:sz w:val="22"/>
                      <w:szCs w:val="22"/>
                    </w:rPr>
                    <w:t>demonstrating the application or relevant data</w:t>
                  </w:r>
                </w:p>
                <w:p>
                  <w:pPr>
                    <w:pStyle w:val="Normal"/>
                    <w:rPr>
                      <w:rFonts w:ascii="Arial" w:hAnsi="Arial" w:cs="Arial"/>
                      <w:sz w:val="22"/>
                      <w:szCs w:val="22"/>
                    </w:rPr>
                  </w:pPr>
                  <w:r>
                    <w:rPr>
                      <w:rFonts w:cs="Arial" w:ascii="Arial" w:hAnsi="Arial"/>
                      <w:sz w:val="22"/>
                      <w:szCs w:val="22"/>
                    </w:rPr>
                  </w:r>
                </w:p>
                <w:p>
                  <w:pPr>
                    <w:pStyle w:val="Normal"/>
                    <w:rPr>
                      <w:rFonts w:ascii="Arial" w:hAnsi="Arial" w:cs="Arial"/>
                      <w:b/>
                      <w:sz w:val="22"/>
                      <w:szCs w:val="22"/>
                    </w:rPr>
                  </w:pPr>
                  <w:r>
                    <w:rPr>
                      <w:rFonts w:cs="Arial" w:ascii="Arial" w:hAnsi="Arial"/>
                      <w:b/>
                      <w:sz w:val="22"/>
                      <w:szCs w:val="22"/>
                    </w:rPr>
                  </w:r>
                </w:p>
                <w:p>
                  <w:pPr>
                    <w:pStyle w:val="Normal"/>
                    <w:rPr>
                      <w:rFonts w:ascii="Arial" w:hAnsi="Arial" w:cs="Arial"/>
                      <w:b/>
                      <w:sz w:val="22"/>
                      <w:szCs w:val="22"/>
                    </w:rPr>
                  </w:pPr>
                  <w:r>
                    <w:rPr>
                      <w:rFonts w:cs="Arial" w:ascii="Arial" w:hAnsi="Arial"/>
                      <w:b/>
                      <w:sz w:val="22"/>
                      <w:szCs w:val="22"/>
                    </w:rPr>
                    <w:t>RANGE STATEMENT</w:t>
                  </w:r>
                </w:p>
                <w:p>
                  <w:pPr>
                    <w:pStyle w:val="Normal"/>
                    <w:spacing w:before="120" w:after="0"/>
                    <w:rPr>
                      <w:rFonts w:ascii="Arial" w:hAnsi="Arial" w:cs="Arial"/>
                      <w:sz w:val="22"/>
                      <w:szCs w:val="22"/>
                    </w:rPr>
                  </w:pPr>
                  <w:r>
                    <w:rPr>
                      <w:rFonts w:cs="Arial" w:ascii="Arial" w:hAnsi="Arial"/>
                      <w:sz w:val="22"/>
                      <w:szCs w:val="22"/>
                    </w:rPr>
                    <w:t>This module relates to the performance of work typically undertaken by quantity surveyors and newly qualified persons are expected to demonstrate their acquired skills through their ability to perform the following in their place of employment.</w:t>
                  </w:r>
                </w:p>
                <w:p>
                  <w:pPr>
                    <w:pStyle w:val="Normal"/>
                    <w:spacing w:before="120" w:after="0"/>
                    <w:rPr>
                      <w:rFonts w:ascii="Arial" w:hAnsi="Arial" w:cs="Arial"/>
                      <w:sz w:val="22"/>
                      <w:szCs w:val="22"/>
                    </w:rPr>
                  </w:pPr>
                  <w:r>
                    <w:rPr>
                      <w:rFonts w:cs="Arial" w:ascii="Arial" w:hAnsi="Arial"/>
                      <w:sz w:val="22"/>
                      <w:szCs w:val="22"/>
                    </w:rPr>
                  </w:r>
                </w:p>
              </w:tc>
              <w:tc>
                <w:tcPr>
                  <w:tcW w:w="282" w:type="dxa"/>
                  <w:tcBorders/>
                </w:tcPr>
                <w:p>
                  <w:pPr>
                    <w:pStyle w:val="Normal"/>
                    <w:rPr/>
                  </w:pPr>
                  <w:r>
                    <w:rPr/>
                  </w:r>
                </w:p>
              </w:tc>
            </w:tr>
            <w:tr>
              <w:trPr>
                <w:trHeight w:val="865" w:hRule="atLeast"/>
              </w:trPr>
              <w:tc>
                <w:tcPr>
                  <w:tcW w:w="10347" w:type="dxa"/>
                  <w:gridSpan w:val="2"/>
                  <w:tcBorders/>
                </w:tcPr>
                <w:p>
                  <w:pPr>
                    <w:pStyle w:val="ListParagraph"/>
                    <w:numPr>
                      <w:ilvl w:val="0"/>
                      <w:numId w:val="5"/>
                    </w:numPr>
                    <w:ind w:hanging="357" w:left="357"/>
                    <w:jc w:val="both"/>
                    <w:rPr>
                      <w:rFonts w:ascii="Arial" w:hAnsi="Arial" w:cs="Arial"/>
                      <w:sz w:val="22"/>
                      <w:szCs w:val="22"/>
                      <w:lang w:val="en-ZA"/>
                    </w:rPr>
                  </w:pPr>
                  <w:r>
                    <w:rPr>
                      <w:rFonts w:cs="Arial" w:ascii="Arial" w:hAnsi="Arial"/>
                      <w:sz w:val="22"/>
                      <w:szCs w:val="22"/>
                      <w:lang w:val="en-ZA"/>
                    </w:rPr>
                    <w:t>understand the cost information requirements of construction projects</w:t>
                  </w:r>
                </w:p>
                <w:p>
                  <w:pPr>
                    <w:pStyle w:val="ListParagraph"/>
                    <w:numPr>
                      <w:ilvl w:val="0"/>
                      <w:numId w:val="5"/>
                    </w:numPr>
                    <w:ind w:hanging="357" w:left="357"/>
                    <w:jc w:val="both"/>
                    <w:rPr>
                      <w:rFonts w:ascii="Arial" w:hAnsi="Arial" w:cs="Arial"/>
                      <w:sz w:val="22"/>
                      <w:szCs w:val="22"/>
                      <w:lang w:val="en-ZA"/>
                    </w:rPr>
                  </w:pPr>
                  <w:r>
                    <w:rPr>
                      <w:rFonts w:cs="Arial" w:ascii="Arial" w:hAnsi="Arial"/>
                      <w:sz w:val="22"/>
                      <w:szCs w:val="22"/>
                      <w:lang w:val="en-ZA"/>
                    </w:rPr>
                    <w:t>develop appropriate cost information databases for construction projects</w:t>
                  </w:r>
                </w:p>
                <w:p>
                  <w:pPr>
                    <w:pStyle w:val="ListParagraph"/>
                    <w:numPr>
                      <w:ilvl w:val="0"/>
                      <w:numId w:val="5"/>
                    </w:numPr>
                    <w:ind w:hanging="357" w:left="357"/>
                    <w:jc w:val="both"/>
                    <w:rPr>
                      <w:rFonts w:ascii="Arial" w:hAnsi="Arial" w:cs="Arial"/>
                      <w:sz w:val="22"/>
                      <w:szCs w:val="22"/>
                      <w:lang w:val="en-ZA"/>
                    </w:rPr>
                  </w:pPr>
                  <w:r>
                    <w:rPr>
                      <w:rFonts w:cs="Arial" w:ascii="Arial" w:hAnsi="Arial"/>
                      <w:sz w:val="22"/>
                      <w:szCs w:val="22"/>
                      <w:lang w:val="en-ZA"/>
                    </w:rPr>
                    <w:t>utilise cost information databases for the financial management of construction projects</w:t>
                  </w:r>
                </w:p>
                <w:p>
                  <w:pPr>
                    <w:pStyle w:val="ListParagraph"/>
                    <w:numPr>
                      <w:ilvl w:val="0"/>
                      <w:numId w:val="5"/>
                    </w:numPr>
                    <w:ind w:hanging="357" w:left="357"/>
                    <w:jc w:val="both"/>
                    <w:rPr>
                      <w:rFonts w:ascii="Arial" w:hAnsi="Arial" w:cs="Arial"/>
                      <w:sz w:val="22"/>
                      <w:szCs w:val="22"/>
                      <w:lang w:val="en-ZA"/>
                    </w:rPr>
                  </w:pPr>
                  <w:r>
                    <w:rPr>
                      <w:rFonts w:cs="Arial" w:ascii="Arial" w:hAnsi="Arial"/>
                      <w:sz w:val="22"/>
                      <w:szCs w:val="22"/>
                      <w:lang w:val="en-ZA"/>
                    </w:rPr>
                    <w:t>Combine facts, ideas and proposals into a complex whole.</w:t>
                  </w:r>
                </w:p>
                <w:p>
                  <w:pPr>
                    <w:pStyle w:val="ListParagraph"/>
                    <w:numPr>
                      <w:ilvl w:val="0"/>
                      <w:numId w:val="5"/>
                    </w:numPr>
                    <w:ind w:hanging="357" w:left="357"/>
                    <w:jc w:val="both"/>
                    <w:rPr>
                      <w:rFonts w:ascii="Arial" w:hAnsi="Arial" w:cs="Arial"/>
                      <w:sz w:val="22"/>
                      <w:szCs w:val="22"/>
                      <w:lang w:val="en-ZA"/>
                    </w:rPr>
                  </w:pPr>
                  <w:r>
                    <w:rPr>
                      <w:rFonts w:cs="Arial" w:ascii="Arial" w:hAnsi="Arial"/>
                      <w:sz w:val="22"/>
                      <w:szCs w:val="22"/>
                      <w:lang w:val="en-ZA"/>
                    </w:rPr>
                    <w:t>Understand and apply basic computer skills.</w:t>
                  </w:r>
                </w:p>
                <w:p>
                  <w:pPr>
                    <w:pStyle w:val="ListParagraph"/>
                    <w:numPr>
                      <w:ilvl w:val="0"/>
                      <w:numId w:val="5"/>
                    </w:numPr>
                    <w:ind w:hanging="357" w:left="357"/>
                    <w:jc w:val="both"/>
                    <w:rPr>
                      <w:rFonts w:ascii="Arial" w:hAnsi="Arial" w:cs="Arial"/>
                      <w:sz w:val="22"/>
                      <w:szCs w:val="22"/>
                      <w:lang w:val="en-ZA"/>
                    </w:rPr>
                  </w:pPr>
                  <w:r>
                    <w:rPr>
                      <w:rFonts w:cs="Arial" w:ascii="Arial" w:hAnsi="Arial"/>
                      <w:sz w:val="22"/>
                      <w:szCs w:val="22"/>
                      <w:lang w:val="en-ZA"/>
                    </w:rPr>
                    <w:t>Demonstrate problem-solving skills.</w:t>
                  </w:r>
                </w:p>
                <w:p>
                  <w:pPr>
                    <w:pStyle w:val="ListParagraph"/>
                    <w:numPr>
                      <w:ilvl w:val="0"/>
                      <w:numId w:val="5"/>
                    </w:numPr>
                    <w:ind w:hanging="357" w:left="357"/>
                    <w:jc w:val="both"/>
                    <w:rPr>
                      <w:rFonts w:ascii="Arial" w:hAnsi="Arial" w:cs="Arial"/>
                      <w:sz w:val="22"/>
                      <w:szCs w:val="22"/>
                      <w:lang w:val="en-ZA"/>
                    </w:rPr>
                  </w:pPr>
                  <w:r>
                    <w:rPr>
                      <w:rFonts w:cs="Arial" w:ascii="Arial" w:hAnsi="Arial"/>
                      <w:sz w:val="22"/>
                      <w:szCs w:val="22"/>
                      <w:lang w:val="en-ZA"/>
                    </w:rPr>
                    <w:t>Demonstrate communication and presentation skills.</w:t>
                  </w:r>
                </w:p>
                <w:p>
                  <w:pPr>
                    <w:pStyle w:val="Normal"/>
                    <w:jc w:val="both"/>
                    <w:rPr>
                      <w:rFonts w:ascii="Arial" w:hAnsi="Arial" w:cs="Arial"/>
                      <w:sz w:val="22"/>
                      <w:szCs w:val="22"/>
                    </w:rPr>
                  </w:pPr>
                  <w:r>
                    <w:rPr>
                      <w:rFonts w:cs="Arial" w:ascii="Arial" w:hAnsi="Arial"/>
                      <w:sz w:val="22"/>
                      <w:szCs w:val="22"/>
                    </w:rPr>
                  </w:r>
                </w:p>
              </w:tc>
            </w:tr>
          </w:tbl>
          <w:p>
            <w:pPr>
              <w:pStyle w:val="BodyText"/>
              <w:ind w:hanging="459" w:left="459" w:right="0"/>
              <w:jc w:val="both"/>
              <w:rPr>
                <w:rFonts w:ascii="Arial" w:hAnsi="Arial" w:cs="Arial"/>
                <w:b w:val="false"/>
                <w:sz w:val="22"/>
                <w:szCs w:val="22"/>
              </w:rPr>
            </w:pPr>
            <w:r>
              <w:rPr>
                <w:rFonts w:cs="Arial" w:ascii="Arial" w:hAnsi="Arial"/>
                <w:b w:val="false"/>
                <w:sz w:val="22"/>
                <w:szCs w:val="22"/>
              </w:rPr>
            </w:r>
          </w:p>
          <w:p>
            <w:pPr>
              <w:pStyle w:val="BodyText"/>
              <w:ind w:right="0"/>
              <w:jc w:val="both"/>
              <w:rPr>
                <w:rFonts w:ascii="Arial" w:hAnsi="Arial" w:cs="Arial"/>
                <w:sz w:val="22"/>
                <w:szCs w:val="22"/>
              </w:rPr>
            </w:pPr>
            <w:r>
              <w:rPr>
                <w:rFonts w:cs="Arial" w:ascii="Arial" w:hAnsi="Arial"/>
                <w:sz w:val="22"/>
                <w:szCs w:val="22"/>
              </w:rPr>
              <w:t>PRESCRIBED SOURCES</w:t>
            </w:r>
          </w:p>
          <w:p>
            <w:pPr>
              <w:pStyle w:val="Normal"/>
              <w:spacing w:before="120" w:after="0"/>
              <w:ind w:right="601"/>
              <w:jc w:val="both"/>
              <w:rPr>
                <w:rFonts w:ascii="Arial" w:hAnsi="Arial" w:cs="Arial"/>
                <w:sz w:val="22"/>
                <w:szCs w:val="22"/>
              </w:rPr>
            </w:pPr>
            <w:r>
              <w:rPr>
                <w:rFonts w:cs="Arial" w:ascii="Arial" w:hAnsi="Arial"/>
                <w:sz w:val="22"/>
                <w:szCs w:val="22"/>
              </w:rPr>
              <w:t>The sources below must be studied extensively and it is therefore compulsory that each candidate obtain a copy or have unlimited access to each document whilst undertaking the module:</w:t>
            </w:r>
          </w:p>
          <w:p>
            <w:pPr>
              <w:pStyle w:val="Normal"/>
              <w:ind w:left="71"/>
              <w:jc w:val="both"/>
              <w:rPr>
                <w:rFonts w:ascii="Arial" w:hAnsi="Arial" w:cs="Arial"/>
                <w:sz w:val="20"/>
                <w:szCs w:val="20"/>
                <w:lang w:val="en-ZA"/>
              </w:rPr>
            </w:pPr>
            <w:r>
              <w:rPr>
                <w:rFonts w:cs="Arial" w:ascii="Arial" w:hAnsi="Arial"/>
                <w:sz w:val="20"/>
                <w:szCs w:val="20"/>
                <w:lang w:val="en-ZA"/>
              </w:rPr>
            </w:r>
          </w:p>
          <w:p>
            <w:pPr>
              <w:pStyle w:val="Normal"/>
              <w:ind w:right="567"/>
              <w:jc w:val="both"/>
              <w:rPr>
                <w:rFonts w:ascii="Arial" w:hAnsi="Arial" w:cs="Arial"/>
                <w:sz w:val="22"/>
                <w:szCs w:val="22"/>
              </w:rPr>
            </w:pPr>
            <w:r>
              <w:rPr>
                <w:rFonts w:cs="Arial" w:ascii="Arial" w:hAnsi="Arial"/>
                <w:sz w:val="22"/>
                <w:szCs w:val="22"/>
              </w:rPr>
              <w:t xml:space="preserve">Candidates are </w:t>
            </w:r>
            <w:r>
              <w:rPr>
                <w:rFonts w:cs="Arial" w:ascii="Arial" w:hAnsi="Arial"/>
                <w:sz w:val="22"/>
                <w:szCs w:val="22"/>
                <w:u w:val="single"/>
              </w:rPr>
              <w:t>required</w:t>
            </w:r>
            <w:r>
              <w:rPr>
                <w:rFonts w:cs="Arial" w:ascii="Arial" w:hAnsi="Arial"/>
                <w:sz w:val="22"/>
                <w:szCs w:val="22"/>
              </w:rPr>
              <w:t xml:space="preserve"> to read the following documents that deal with services to be rendered by professional quantity surveyors that specifically deal with estimating methods and setting up price databases:</w:t>
            </w:r>
          </w:p>
          <w:p>
            <w:pPr>
              <w:pStyle w:val="ListParagraph"/>
              <w:numPr>
                <w:ilvl w:val="0"/>
                <w:numId w:val="6"/>
              </w:numPr>
              <w:spacing w:before="240" w:after="120"/>
              <w:ind w:hanging="357" w:left="714" w:right="567"/>
              <w:contextualSpacing w:val="false"/>
              <w:rPr>
                <w:rFonts w:ascii="Arial" w:hAnsi="Arial" w:cs="Arial"/>
                <w:i/>
                <w:i/>
                <w:sz w:val="22"/>
                <w:szCs w:val="22"/>
                <w:lang w:val="en-ZA"/>
              </w:rPr>
            </w:pPr>
            <w:r>
              <w:rPr>
                <w:rFonts w:cs="Arial" w:ascii="Arial" w:hAnsi="Arial"/>
                <w:sz w:val="22"/>
                <w:szCs w:val="22"/>
                <w:lang w:val="en-ZA"/>
              </w:rPr>
              <w:t xml:space="preserve">Association of South African Quantity Surveyors. (2013a) </w:t>
            </w:r>
            <w:r>
              <w:rPr>
                <w:rFonts w:cs="Arial" w:ascii="Arial" w:hAnsi="Arial"/>
                <w:i/>
                <w:sz w:val="22"/>
                <w:szCs w:val="22"/>
                <w:lang w:val="en-ZA"/>
              </w:rPr>
              <w:t>Guide to Elemental Estimating &amp; Analysis for Building Work.</w:t>
            </w:r>
          </w:p>
          <w:p>
            <w:pPr>
              <w:pStyle w:val="ListParagraph"/>
              <w:numPr>
                <w:ilvl w:val="0"/>
                <w:numId w:val="6"/>
              </w:numPr>
              <w:spacing w:before="0" w:after="120"/>
              <w:ind w:hanging="357" w:left="714" w:right="567"/>
              <w:contextualSpacing w:val="false"/>
              <w:rPr>
                <w:rFonts w:ascii="Arial" w:hAnsi="Arial" w:cs="Arial"/>
                <w:sz w:val="22"/>
                <w:szCs w:val="22"/>
                <w:lang w:val="en-ZA"/>
              </w:rPr>
            </w:pPr>
            <w:r>
              <w:rPr>
                <w:rFonts w:cs="Arial" w:ascii="Arial" w:hAnsi="Arial"/>
                <w:sz w:val="22"/>
                <w:szCs w:val="22"/>
                <w:lang w:val="en-ZA"/>
              </w:rPr>
              <w:t xml:space="preserve">Association of South African Quantity Surveyors. (2013b) </w:t>
            </w:r>
            <w:r>
              <w:rPr>
                <w:rFonts w:cs="Arial" w:ascii="Arial" w:hAnsi="Arial"/>
                <w:i/>
                <w:sz w:val="22"/>
                <w:szCs w:val="22"/>
                <w:lang w:val="en-ZA"/>
              </w:rPr>
              <w:t>Contract Price Adjustment Provisions (CPAP)</w:t>
            </w:r>
            <w:r>
              <w:rPr>
                <w:rFonts w:cs="Arial" w:ascii="Arial" w:hAnsi="Arial"/>
                <w:sz w:val="22"/>
                <w:szCs w:val="22"/>
                <w:lang w:val="en-ZA"/>
              </w:rPr>
              <w:t xml:space="preserve"> Available at www.asaqs.co.za</w:t>
            </w:r>
          </w:p>
          <w:p>
            <w:pPr>
              <w:pStyle w:val="ListParagraph"/>
              <w:numPr>
                <w:ilvl w:val="0"/>
                <w:numId w:val="6"/>
              </w:numPr>
              <w:spacing w:before="0" w:after="120"/>
              <w:ind w:hanging="357" w:left="714" w:right="567"/>
              <w:contextualSpacing w:val="false"/>
              <w:rPr>
                <w:rFonts w:ascii="Arial" w:hAnsi="Arial" w:cs="Arial"/>
                <w:sz w:val="22"/>
                <w:szCs w:val="22"/>
                <w:lang w:val="en-ZA"/>
              </w:rPr>
            </w:pPr>
            <w:r>
              <w:rPr>
                <w:rFonts w:cs="Arial" w:ascii="Arial" w:hAnsi="Arial"/>
                <w:sz w:val="22"/>
                <w:szCs w:val="22"/>
                <w:lang w:val="en-ZA"/>
              </w:rPr>
              <w:t xml:space="preserve">DelQS Quantity Surveyors. (2013) </w:t>
            </w:r>
            <w:r>
              <w:rPr>
                <w:rFonts w:cs="Arial" w:ascii="Arial" w:hAnsi="Arial"/>
                <w:i/>
                <w:sz w:val="22"/>
                <w:szCs w:val="22"/>
                <w:lang w:val="en-ZA"/>
              </w:rPr>
              <w:t>Further sources of property data</w:t>
            </w:r>
            <w:r>
              <w:rPr>
                <w:rFonts w:cs="Arial" w:ascii="Arial" w:hAnsi="Arial"/>
                <w:sz w:val="22"/>
                <w:szCs w:val="22"/>
                <w:lang w:val="en-ZA"/>
              </w:rPr>
              <w:t>, Available at www.Delqs.com</w:t>
            </w:r>
          </w:p>
          <w:p>
            <w:pPr>
              <w:pStyle w:val="ListParagraph"/>
              <w:numPr>
                <w:ilvl w:val="0"/>
                <w:numId w:val="6"/>
              </w:numPr>
              <w:spacing w:before="0" w:after="120"/>
              <w:ind w:hanging="357" w:left="714" w:right="567"/>
              <w:contextualSpacing w:val="false"/>
              <w:rPr>
                <w:rFonts w:ascii="Arial" w:hAnsi="Arial" w:cs="Arial"/>
                <w:sz w:val="22"/>
                <w:szCs w:val="22"/>
                <w:lang w:val="en-ZA"/>
              </w:rPr>
            </w:pPr>
            <w:r>
              <w:rPr>
                <w:rFonts w:cs="Arial" w:ascii="Arial" w:hAnsi="Arial"/>
                <w:sz w:val="22"/>
                <w:szCs w:val="22"/>
                <w:lang w:val="en-ZA"/>
              </w:rPr>
              <w:t xml:space="preserve">Flanagan, R. and Tate, B. (1997) </w:t>
            </w:r>
            <w:r>
              <w:rPr>
                <w:rFonts w:cs="Arial" w:ascii="Arial" w:hAnsi="Arial"/>
                <w:i/>
                <w:sz w:val="22"/>
                <w:szCs w:val="22"/>
                <w:lang w:val="en-ZA"/>
              </w:rPr>
              <w:t>Cost Control in Building Design</w:t>
            </w:r>
            <w:r>
              <w:rPr>
                <w:rFonts w:cs="Arial" w:ascii="Arial" w:hAnsi="Arial"/>
                <w:sz w:val="22"/>
                <w:szCs w:val="22"/>
                <w:lang w:val="en-ZA"/>
              </w:rPr>
              <w:t>. Blackwell Science Ltd,</w:t>
            </w:r>
          </w:p>
          <w:p>
            <w:pPr>
              <w:pStyle w:val="ListParagraph"/>
              <w:numPr>
                <w:ilvl w:val="0"/>
                <w:numId w:val="6"/>
              </w:numPr>
              <w:spacing w:before="0" w:after="120"/>
              <w:ind w:hanging="357" w:left="714" w:right="567"/>
              <w:contextualSpacing w:val="false"/>
              <w:rPr>
                <w:rFonts w:ascii="Arial" w:hAnsi="Arial" w:cs="Arial"/>
                <w:sz w:val="22"/>
                <w:szCs w:val="22"/>
                <w:lang w:val="en-ZA"/>
              </w:rPr>
            </w:pPr>
            <w:r>
              <w:rPr>
                <w:rFonts w:cs="Arial" w:ascii="Arial" w:hAnsi="Arial"/>
                <w:sz w:val="22"/>
                <w:szCs w:val="22"/>
                <w:lang w:val="en-ZA"/>
              </w:rPr>
              <w:t xml:space="preserve">Medium Term Forecasting Associates. (2013) </w:t>
            </w:r>
            <w:r>
              <w:rPr>
                <w:rFonts w:cs="Arial" w:ascii="Arial" w:hAnsi="Arial"/>
                <w:i/>
                <w:sz w:val="22"/>
                <w:szCs w:val="22"/>
                <w:lang w:val="en-ZA"/>
              </w:rPr>
              <w:t>Report on Building Costs</w:t>
            </w:r>
            <w:r>
              <w:rPr>
                <w:rFonts w:cs="Arial" w:ascii="Arial" w:hAnsi="Arial"/>
                <w:sz w:val="22"/>
                <w:szCs w:val="22"/>
                <w:lang w:val="en-ZA"/>
              </w:rPr>
              <w:t xml:space="preserve"> First Quarter 2013.</w:t>
            </w:r>
          </w:p>
          <w:p>
            <w:pPr>
              <w:pStyle w:val="ListParagraph"/>
              <w:numPr>
                <w:ilvl w:val="0"/>
                <w:numId w:val="6"/>
              </w:numPr>
              <w:spacing w:before="0" w:after="120"/>
              <w:ind w:hanging="360" w:left="720" w:right="567"/>
              <w:contextualSpacing/>
              <w:rPr>
                <w:rFonts w:ascii="Arial" w:hAnsi="Arial" w:cs="Arial"/>
                <w:sz w:val="22"/>
                <w:szCs w:val="22"/>
              </w:rPr>
            </w:pPr>
            <w:r>
              <w:rPr>
                <w:rFonts w:cs="Arial" w:ascii="Arial" w:hAnsi="Arial"/>
                <w:sz w:val="22"/>
                <w:szCs w:val="22"/>
              </w:rPr>
              <w:t>Statistics South Africa. (2016) Statistical Release P0151. March 2016. Available from www.statssa.gov.za</w:t>
            </w:r>
          </w:p>
          <w:p>
            <w:pPr>
              <w:pStyle w:val="Normal"/>
              <w:spacing w:before="0" w:after="120"/>
              <w:ind w:right="567"/>
              <w:jc w:val="both"/>
              <w:rPr>
                <w:rFonts w:ascii="Arial" w:hAnsi="Arial" w:cs="Arial"/>
                <w:sz w:val="20"/>
                <w:szCs w:val="20"/>
              </w:rPr>
            </w:pPr>
            <w:r>
              <w:rPr>
                <w:rFonts w:cs="Arial" w:ascii="Arial" w:hAnsi="Arial"/>
                <w:sz w:val="20"/>
                <w:szCs w:val="20"/>
              </w:rPr>
            </w:r>
          </w:p>
          <w:p>
            <w:pPr>
              <w:pStyle w:val="Normal"/>
              <w:spacing w:before="0" w:after="120"/>
              <w:ind w:right="567"/>
              <w:jc w:val="both"/>
              <w:rPr>
                <w:rFonts w:ascii="Arial" w:hAnsi="Arial" w:cs="Arial"/>
                <w:sz w:val="22"/>
                <w:szCs w:val="22"/>
              </w:rPr>
            </w:pPr>
            <w:r>
              <w:rPr>
                <w:rFonts w:cs="Arial" w:ascii="Arial" w:hAnsi="Arial"/>
                <w:sz w:val="22"/>
                <w:szCs w:val="22"/>
              </w:rPr>
              <w:t xml:space="preserve">Candidates are </w:t>
            </w:r>
            <w:r>
              <w:rPr>
                <w:rFonts w:cs="Arial" w:ascii="Arial" w:hAnsi="Arial"/>
                <w:sz w:val="22"/>
                <w:szCs w:val="22"/>
                <w:u w:val="single"/>
              </w:rPr>
              <w:t>required</w:t>
            </w:r>
            <w:r>
              <w:rPr>
                <w:rFonts w:cs="Arial" w:ascii="Arial" w:hAnsi="Arial"/>
                <w:sz w:val="22"/>
                <w:szCs w:val="22"/>
              </w:rPr>
              <w:t xml:space="preserve"> to read the following papers dealing with current issues and developments in the management of the production process of price determination documents:</w:t>
            </w:r>
          </w:p>
          <w:p>
            <w:pPr>
              <w:pStyle w:val="Normal"/>
              <w:spacing w:before="0" w:after="120"/>
              <w:ind w:right="567"/>
              <w:jc w:val="both"/>
              <w:rPr>
                <w:rFonts w:ascii="Arial" w:hAnsi="Arial" w:cs="Arial"/>
                <w:sz w:val="20"/>
                <w:szCs w:val="20"/>
              </w:rPr>
            </w:pPr>
            <w:r>
              <w:rPr>
                <w:rFonts w:cs="Arial" w:ascii="Arial" w:hAnsi="Arial"/>
                <w:sz w:val="20"/>
                <w:szCs w:val="20"/>
              </w:rPr>
            </w:r>
          </w:p>
          <w:p>
            <w:pPr>
              <w:pStyle w:val="ListParagraph"/>
              <w:numPr>
                <w:ilvl w:val="0"/>
                <w:numId w:val="6"/>
              </w:numPr>
              <w:spacing w:before="0" w:after="120"/>
              <w:ind w:hanging="357" w:left="714" w:right="567"/>
              <w:contextualSpacing w:val="false"/>
              <w:jc w:val="both"/>
              <w:rPr>
                <w:rFonts w:ascii="Arial" w:hAnsi="Arial" w:cs="Arial"/>
                <w:sz w:val="22"/>
                <w:szCs w:val="22"/>
              </w:rPr>
            </w:pPr>
            <w:r>
              <w:rPr>
                <w:rFonts w:cs="Arial" w:ascii="Arial" w:hAnsi="Arial"/>
                <w:sz w:val="22"/>
                <w:szCs w:val="22"/>
              </w:rPr>
              <w:t xml:space="preserve">Akintoye, A. (2000). </w:t>
            </w:r>
            <w:r>
              <w:rPr>
                <w:rFonts w:cs="Arial" w:ascii="Arial" w:hAnsi="Arial"/>
                <w:i/>
                <w:sz w:val="22"/>
                <w:szCs w:val="22"/>
              </w:rPr>
              <w:t>“Analysis of Factors Influencing Project Cost Estimating Practice”. C</w:t>
            </w:r>
            <w:r>
              <w:rPr>
                <w:rFonts w:cs="Arial" w:ascii="Arial" w:hAnsi="Arial"/>
                <w:sz w:val="22"/>
                <w:szCs w:val="22"/>
              </w:rPr>
              <w:t>onstruction management and Economics, Volume 18, pp 77-89.</w:t>
            </w:r>
          </w:p>
          <w:p>
            <w:pPr>
              <w:pStyle w:val="ListParagraph"/>
              <w:numPr>
                <w:ilvl w:val="0"/>
                <w:numId w:val="6"/>
              </w:numPr>
              <w:tabs>
                <w:tab w:val="clear" w:pos="284"/>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0" w:after="120"/>
              <w:ind w:hanging="357" w:left="714" w:right="567"/>
              <w:contextualSpacing w:val="false"/>
              <w:jc w:val="both"/>
              <w:rPr>
                <w:rFonts w:ascii="Arial" w:hAnsi="Arial"/>
                <w:sz w:val="22"/>
                <w:szCs w:val="22"/>
              </w:rPr>
            </w:pPr>
            <w:r>
              <w:rPr>
                <w:rFonts w:ascii="Arial" w:hAnsi="Arial"/>
                <w:sz w:val="22"/>
                <w:szCs w:val="22"/>
              </w:rPr>
              <w:t xml:space="preserve">Bowen, P.A. (1993a) Cost modeling: calls for a paradigm shift – </w:t>
            </w:r>
            <w:r>
              <w:rPr>
                <w:rFonts w:ascii="Arial" w:hAnsi="Arial"/>
                <w:i/>
                <w:sz w:val="22"/>
                <w:szCs w:val="22"/>
                <w:u w:val="single"/>
              </w:rPr>
              <w:t>Source</w:t>
            </w:r>
            <w:r>
              <w:rPr>
                <w:rFonts w:ascii="Arial" w:hAnsi="Arial"/>
                <w:sz w:val="22"/>
                <w:szCs w:val="22"/>
              </w:rPr>
              <w:t xml:space="preserve">: Bowen, P.A. (1993) </w:t>
            </w:r>
            <w:r>
              <w:rPr>
                <w:rFonts w:ascii="Arial" w:hAnsi="Arial"/>
                <w:bCs/>
                <w:sz w:val="22"/>
                <w:szCs w:val="22"/>
              </w:rPr>
              <w:t>A communication-based approach to price modeling and price forecasting in the design phase of the traditional building procurement process in South Africa. Unpublished PhD Thesis, University of Port Elizabeth.</w:t>
            </w:r>
          </w:p>
          <w:p>
            <w:pPr>
              <w:pStyle w:val="ListParagraph"/>
              <w:numPr>
                <w:ilvl w:val="0"/>
                <w:numId w:val="6"/>
              </w:numPr>
              <w:tabs>
                <w:tab w:val="clear" w:pos="284"/>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0" w:after="120"/>
              <w:ind w:hanging="357" w:left="714" w:right="567"/>
              <w:contextualSpacing w:val="false"/>
              <w:jc w:val="both"/>
              <w:rPr>
                <w:rFonts w:ascii="Arial" w:hAnsi="Arial"/>
                <w:sz w:val="22"/>
                <w:szCs w:val="22"/>
              </w:rPr>
            </w:pPr>
            <w:r>
              <w:rPr>
                <w:rFonts w:ascii="Arial" w:hAnsi="Arial"/>
                <w:sz w:val="22"/>
                <w:szCs w:val="22"/>
              </w:rPr>
              <w:t>Bowen, P.A. (1993b) Theory of price planning and price control – Extract from PhD.</w:t>
            </w:r>
          </w:p>
          <w:p>
            <w:pPr>
              <w:pStyle w:val="ListParagraph"/>
              <w:numPr>
                <w:ilvl w:val="0"/>
                <w:numId w:val="6"/>
              </w:numPr>
              <w:tabs>
                <w:tab w:val="clear" w:pos="284"/>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0" w:after="120"/>
              <w:ind w:hanging="357" w:left="714" w:right="567"/>
              <w:contextualSpacing w:val="false"/>
              <w:jc w:val="both"/>
              <w:rPr>
                <w:rFonts w:ascii="Arial" w:hAnsi="Arial"/>
                <w:sz w:val="22"/>
                <w:szCs w:val="22"/>
              </w:rPr>
            </w:pPr>
            <w:r>
              <w:rPr>
                <w:rFonts w:ascii="Arial" w:hAnsi="Arial"/>
                <w:sz w:val="22"/>
                <w:szCs w:val="22"/>
              </w:rPr>
              <w:t>Bowen, P.A. (1993c) Traditional cost estimating techniques for buildings – Extract from PhD</w:t>
            </w:r>
          </w:p>
          <w:p>
            <w:pPr>
              <w:pStyle w:val="ListParagraph"/>
              <w:numPr>
                <w:ilvl w:val="0"/>
                <w:numId w:val="6"/>
              </w:numPr>
              <w:tabs>
                <w:tab w:val="clear" w:pos="284"/>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0" w:after="120"/>
              <w:ind w:hanging="357" w:left="714" w:right="567"/>
              <w:contextualSpacing w:val="false"/>
              <w:jc w:val="both"/>
              <w:rPr>
                <w:rFonts w:ascii="Arial" w:hAnsi="Arial"/>
                <w:sz w:val="22"/>
                <w:szCs w:val="22"/>
              </w:rPr>
            </w:pPr>
            <w:r>
              <w:rPr>
                <w:rFonts w:ascii="Arial" w:hAnsi="Arial"/>
                <w:sz w:val="22"/>
                <w:szCs w:val="22"/>
              </w:rPr>
              <w:t>Bowen, P.A. (1993d) Uncertainty in building price forecasting: price data considerations – Extract from PhD.</w:t>
            </w:r>
          </w:p>
          <w:p>
            <w:pPr>
              <w:pStyle w:val="ListParagraph"/>
              <w:numPr>
                <w:ilvl w:val="0"/>
                <w:numId w:val="6"/>
              </w:numPr>
              <w:tabs>
                <w:tab w:val="clear" w:pos="284"/>
                <w:tab w:val="left" w:pos="-1440" w:leader="none"/>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0" w:after="120"/>
              <w:ind w:hanging="357" w:left="714" w:right="567"/>
              <w:contextualSpacing w:val="false"/>
              <w:jc w:val="both"/>
              <w:rPr>
                <w:rFonts w:ascii="Arial" w:hAnsi="Arial" w:cs="Arial"/>
                <w:sz w:val="22"/>
                <w:szCs w:val="22"/>
              </w:rPr>
            </w:pPr>
            <w:r>
              <w:rPr>
                <w:rFonts w:cs="Arial" w:ascii="Arial" w:hAnsi="Arial"/>
                <w:sz w:val="22"/>
                <w:szCs w:val="22"/>
              </w:rPr>
              <w:t xml:space="preserve">Bowen, P.A. (1995) A communication-based analysis of the </w:t>
            </w:r>
            <w:r>
              <w:rPr>
                <w:rFonts w:cs="Arial" w:ascii="Arial" w:hAnsi="Arial"/>
                <w:i/>
                <w:iCs/>
                <w:sz w:val="22"/>
                <w:szCs w:val="22"/>
              </w:rPr>
              <w:t>theory</w:t>
            </w:r>
            <w:r>
              <w:rPr>
                <w:rFonts w:cs="Arial" w:ascii="Arial" w:hAnsi="Arial"/>
                <w:sz w:val="22"/>
                <w:szCs w:val="22"/>
              </w:rPr>
              <w:t xml:space="preserve"> of price planning and price control. </w:t>
            </w:r>
            <w:r>
              <w:rPr>
                <w:rFonts w:cs="Arial" w:ascii="Arial" w:hAnsi="Arial"/>
                <w:i/>
                <w:iCs/>
                <w:sz w:val="22"/>
                <w:szCs w:val="22"/>
              </w:rPr>
              <w:t>RICS Research Paper Series</w:t>
            </w:r>
            <w:r>
              <w:rPr>
                <w:rFonts w:cs="Arial" w:ascii="Arial" w:hAnsi="Arial"/>
                <w:sz w:val="22"/>
                <w:szCs w:val="22"/>
              </w:rPr>
              <w:t>, No.2, Royal Institution of Chartered Surveyors, London.</w:t>
            </w:r>
          </w:p>
          <w:p>
            <w:pPr>
              <w:pStyle w:val="ListParagraph"/>
              <w:numPr>
                <w:ilvl w:val="0"/>
                <w:numId w:val="6"/>
              </w:numPr>
              <w:tabs>
                <w:tab w:val="clear" w:pos="284"/>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0" w:after="120"/>
              <w:ind w:hanging="357" w:left="714" w:right="567"/>
              <w:contextualSpacing w:val="false"/>
              <w:jc w:val="both"/>
              <w:rPr>
                <w:rFonts w:ascii="Arial" w:hAnsi="Arial"/>
                <w:sz w:val="22"/>
                <w:szCs w:val="22"/>
              </w:rPr>
            </w:pPr>
            <w:r>
              <w:rPr>
                <w:rFonts w:ascii="Arial" w:hAnsi="Arial"/>
                <w:sz w:val="22"/>
                <w:szCs w:val="22"/>
              </w:rPr>
              <w:t xml:space="preserve">Bowen, P.A., and Edwards, P.J. (1998) Building cost planning and cost information management in South Africa. </w:t>
            </w:r>
            <w:r>
              <w:rPr>
                <w:rFonts w:ascii="Arial" w:hAnsi="Arial"/>
                <w:i/>
                <w:iCs/>
                <w:sz w:val="22"/>
                <w:szCs w:val="22"/>
              </w:rPr>
              <w:t>Journal of Construction Procurement</w:t>
            </w:r>
            <w:r>
              <w:rPr>
                <w:rFonts w:ascii="Arial" w:hAnsi="Arial"/>
                <w:sz w:val="22"/>
                <w:szCs w:val="22"/>
              </w:rPr>
              <w:t>, Vol.4, No.1, pp.16-26.</w:t>
            </w:r>
          </w:p>
          <w:p>
            <w:pPr>
              <w:pStyle w:val="ListParagraph"/>
              <w:numPr>
                <w:ilvl w:val="0"/>
                <w:numId w:val="6"/>
              </w:numPr>
              <w:tabs>
                <w:tab w:val="clear" w:pos="284"/>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0" w:after="120"/>
              <w:ind w:hanging="357" w:left="714" w:right="567"/>
              <w:contextualSpacing w:val="false"/>
              <w:rPr>
                <w:rFonts w:ascii="Arial" w:hAnsi="Arial" w:cs="Arial"/>
                <w:sz w:val="22"/>
                <w:szCs w:val="20"/>
              </w:rPr>
            </w:pPr>
            <w:r>
              <w:rPr>
                <w:rFonts w:ascii="Arial" w:hAnsi="Arial"/>
                <w:sz w:val="22"/>
                <w:szCs w:val="22"/>
              </w:rPr>
              <w:t>Bowen, P.A., and Pearl, R.G. (1994) Accuracy of cost engineers’ building price forecasts in South Africa</w:t>
            </w:r>
            <w:r>
              <w:rPr>
                <w:rFonts w:cs="Arial" w:ascii="Arial" w:hAnsi="Arial"/>
                <w:sz w:val="22"/>
                <w:szCs w:val="22"/>
              </w:rPr>
              <w:t xml:space="preserve">, </w:t>
            </w:r>
            <w:r>
              <w:rPr>
                <w:rFonts w:cs="Arial" w:ascii="Arial" w:hAnsi="Arial"/>
                <w:sz w:val="22"/>
                <w:szCs w:val="20"/>
              </w:rPr>
              <w:t xml:space="preserve">in Association of Cost Engineers (UK) 13th International Cost Engineering Congress </w:t>
            </w:r>
            <w:r>
              <w:rPr>
                <w:rFonts w:cs="Arial" w:ascii="Arial" w:hAnsi="Arial"/>
                <w:i/>
                <w:sz w:val="22"/>
                <w:szCs w:val="20"/>
              </w:rPr>
              <w:t>'Cost Management for the 21st Century'</w:t>
            </w:r>
            <w:r>
              <w:rPr>
                <w:rFonts w:cs="Arial" w:ascii="Arial" w:hAnsi="Arial"/>
                <w:sz w:val="22"/>
                <w:szCs w:val="20"/>
              </w:rPr>
              <w:t>, London, October, pp.CE14.1-CE14.16.</w:t>
            </w:r>
          </w:p>
          <w:p>
            <w:pPr>
              <w:pStyle w:val="ListParagraph"/>
              <w:numPr>
                <w:ilvl w:val="0"/>
                <w:numId w:val="6"/>
              </w:numPr>
              <w:spacing w:before="0" w:after="120"/>
              <w:ind w:hanging="357" w:left="714" w:right="567"/>
              <w:contextualSpacing w:val="false"/>
              <w:jc w:val="both"/>
              <w:rPr>
                <w:rFonts w:ascii="Arial" w:hAnsi="Arial" w:cs="Arial"/>
                <w:sz w:val="22"/>
                <w:szCs w:val="22"/>
                <w:lang w:val="en-ZA" w:eastAsia="en-ZA"/>
              </w:rPr>
            </w:pPr>
            <w:r>
              <w:rPr>
                <w:rFonts w:cs="Arial" w:ascii="Arial" w:hAnsi="Arial"/>
                <w:sz w:val="22"/>
                <w:szCs w:val="22"/>
                <w:lang w:val="en-ZA" w:eastAsia="en-ZA"/>
              </w:rPr>
              <w:t>Olatunji, O.A., Sher, W., and Gu, N. (2010). “</w:t>
            </w:r>
            <w:r>
              <w:rPr>
                <w:rFonts w:cs="Arial" w:ascii="Arial" w:hAnsi="Arial"/>
                <w:i/>
                <w:sz w:val="22"/>
                <w:szCs w:val="22"/>
                <w:lang w:val="en-ZA" w:eastAsia="en-ZA"/>
              </w:rPr>
              <w:t xml:space="preserve">Building Information Modelling and Quantity Surveying Practice”. </w:t>
            </w:r>
            <w:r>
              <w:rPr>
                <w:rFonts w:cs="Arial" w:ascii="Arial" w:hAnsi="Arial"/>
                <w:sz w:val="22"/>
                <w:szCs w:val="22"/>
                <w:lang w:val="en-ZA" w:eastAsia="en-ZA"/>
              </w:rPr>
              <w:t>Emirates Journal for Engineering Research, Volume 15 no. 1, pp 67–70.</w:t>
            </w:r>
          </w:p>
          <w:p>
            <w:pPr>
              <w:pStyle w:val="ListParagraph"/>
              <w:numPr>
                <w:ilvl w:val="0"/>
                <w:numId w:val="6"/>
              </w:numPr>
              <w:tabs>
                <w:tab w:val="clear" w:pos="284"/>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0" w:after="120"/>
              <w:ind w:hanging="357" w:left="714" w:right="567"/>
              <w:contextualSpacing w:val="false"/>
              <w:jc w:val="both"/>
              <w:rPr>
                <w:rFonts w:ascii="Arial" w:hAnsi="Arial"/>
                <w:sz w:val="22"/>
                <w:szCs w:val="22"/>
              </w:rPr>
            </w:pPr>
            <w:r>
              <w:rPr>
                <w:rFonts w:ascii="Arial" w:hAnsi="Arial"/>
                <w:sz w:val="22"/>
                <w:szCs w:val="22"/>
              </w:rPr>
              <w:t xml:space="preserve">Pearl, R.G. (1994) Hazards of estimating without price data, in Association of Cost Engineers (UK) 13th International Cost Engineering Congress </w:t>
            </w:r>
            <w:r>
              <w:rPr>
                <w:rFonts w:ascii="Arial" w:hAnsi="Arial"/>
                <w:i/>
                <w:sz w:val="22"/>
                <w:szCs w:val="22"/>
              </w:rPr>
              <w:t>'Cost Management for the 21st Century'</w:t>
            </w:r>
            <w:r>
              <w:rPr>
                <w:rFonts w:ascii="Arial" w:hAnsi="Arial"/>
                <w:sz w:val="22"/>
                <w:szCs w:val="22"/>
              </w:rPr>
              <w:t>, London, October, pp. CE13.1 - CE13.13.</w:t>
            </w:r>
          </w:p>
          <w:p>
            <w:pPr>
              <w:pStyle w:val="ListParagraph"/>
              <w:numPr>
                <w:ilvl w:val="0"/>
                <w:numId w:val="6"/>
              </w:numPr>
              <w:tabs>
                <w:tab w:val="clear" w:pos="284"/>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0" w:after="120"/>
              <w:ind w:hanging="357" w:left="714" w:right="567"/>
              <w:contextualSpacing w:val="false"/>
              <w:rPr>
                <w:rFonts w:ascii="Arial" w:hAnsi="Arial" w:cs="Arial"/>
                <w:sz w:val="22"/>
                <w:szCs w:val="20"/>
              </w:rPr>
            </w:pPr>
            <w:r>
              <w:rPr>
                <w:rFonts w:cs="Arial" w:ascii="Arial" w:hAnsi="Arial"/>
                <w:sz w:val="22"/>
                <w:szCs w:val="20"/>
              </w:rPr>
              <w:t xml:space="preserve">Pearl, R.G., Bowen, P.A., Akintoye, A., and Hardcastle, C. (2003) Analysis of tender sum forecasting by quantity surveyors and contractors in South Africa. </w:t>
            </w:r>
            <w:r>
              <w:rPr>
                <w:rFonts w:cs="Arial" w:ascii="Arial" w:hAnsi="Arial"/>
                <w:i/>
                <w:sz w:val="22"/>
                <w:szCs w:val="20"/>
              </w:rPr>
              <w:t>Acta Structilia, Journal for Physical and Developmental Sciences</w:t>
            </w:r>
            <w:r>
              <w:rPr>
                <w:rFonts w:cs="Arial" w:ascii="Arial" w:hAnsi="Arial"/>
                <w:sz w:val="22"/>
                <w:szCs w:val="20"/>
              </w:rPr>
              <w:t>, Vol. 10., Nos. 1 &amp; 2.</w:t>
            </w:r>
          </w:p>
          <w:p>
            <w:pPr>
              <w:pStyle w:val="ListParagraph"/>
              <w:numPr>
                <w:ilvl w:val="0"/>
                <w:numId w:val="6"/>
              </w:numPr>
              <w:tabs>
                <w:tab w:val="clear" w:pos="284"/>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0" w:after="120"/>
              <w:ind w:hanging="357" w:left="714" w:right="567"/>
              <w:contextualSpacing w:val="false"/>
              <w:rPr>
                <w:rFonts w:ascii="Arial" w:hAnsi="Arial" w:cs="Arial"/>
                <w:sz w:val="22"/>
                <w:szCs w:val="20"/>
              </w:rPr>
            </w:pPr>
            <w:r>
              <w:rPr>
                <w:rFonts w:cs="Arial" w:ascii="Arial" w:hAnsi="Arial"/>
                <w:sz w:val="22"/>
                <w:szCs w:val="20"/>
              </w:rPr>
              <w:t>Pearl, R.G., Bowen, P.A., and Nkado, R.N. (1997) A communication-based examination of construction planning and tendering, in ARCOM 13</w:t>
            </w:r>
            <w:r>
              <w:rPr>
                <w:rFonts w:cs="Arial" w:ascii="Arial" w:hAnsi="Arial"/>
                <w:sz w:val="22"/>
                <w:szCs w:val="20"/>
                <w:vertAlign w:val="superscript"/>
              </w:rPr>
              <w:t>th</w:t>
            </w:r>
            <w:r>
              <w:rPr>
                <w:rFonts w:cs="Arial" w:ascii="Arial" w:hAnsi="Arial"/>
                <w:sz w:val="22"/>
                <w:szCs w:val="20"/>
              </w:rPr>
              <w:t xml:space="preserve"> Annual Conference proceedings, Kings College, Cambridge, September, Vol 1, pp. 220-229</w:t>
            </w:r>
          </w:p>
          <w:p>
            <w:pPr>
              <w:pStyle w:val="ListParagraph"/>
              <w:numPr>
                <w:ilvl w:val="0"/>
                <w:numId w:val="6"/>
              </w:numPr>
              <w:spacing w:before="0" w:after="120"/>
              <w:ind w:hanging="357" w:left="714" w:right="567"/>
              <w:contextualSpacing w:val="false"/>
              <w:rPr>
                <w:rFonts w:ascii="Arial" w:hAnsi="Arial" w:cs="Arial"/>
                <w:bCs/>
                <w:sz w:val="22"/>
                <w:szCs w:val="22"/>
              </w:rPr>
            </w:pPr>
            <w:r>
              <w:rPr>
                <w:rFonts w:cs="Arial" w:ascii="Arial" w:hAnsi="Arial"/>
                <w:sz w:val="22"/>
                <w:szCs w:val="22"/>
              </w:rPr>
              <w:t xml:space="preserve">Potts, K (2010) ‘The first estimate should equal the final account’ – quantity surveying and the development of elemental cost analysis and cost planning. </w:t>
            </w:r>
            <w:r>
              <w:rPr>
                <w:rFonts w:cs="Arial" w:ascii="Arial" w:hAnsi="Arial"/>
                <w:bCs/>
                <w:sz w:val="22"/>
                <w:szCs w:val="22"/>
              </w:rPr>
              <w:t>In Proceedings of RICS Cobra conference, Dauphine University’, Paris, September 2-3.</w:t>
            </w:r>
          </w:p>
          <w:p>
            <w:pPr>
              <w:pStyle w:val="BodyText"/>
              <w:ind w:hanging="459" w:left="459" w:right="0"/>
              <w:jc w:val="both"/>
              <w:rPr>
                <w:rFonts w:ascii="Arial" w:hAnsi="Arial" w:cs="Arial"/>
                <w:b w:val="false"/>
                <w:sz w:val="22"/>
                <w:szCs w:val="22"/>
              </w:rPr>
            </w:pPr>
            <w:r>
              <w:rPr>
                <w:rFonts w:cs="Arial" w:ascii="Arial" w:hAnsi="Arial"/>
                <w:b w:val="false"/>
                <w:sz w:val="22"/>
                <w:szCs w:val="22"/>
              </w:rPr>
            </w:r>
          </w:p>
          <w:p>
            <w:pPr>
              <w:pStyle w:val="BodyText"/>
              <w:ind w:hanging="459" w:left="459" w:right="0"/>
              <w:jc w:val="both"/>
              <w:rPr>
                <w:rFonts w:ascii="Arial" w:hAnsi="Arial" w:cs="Arial"/>
                <w:b w:val="false"/>
                <w:sz w:val="22"/>
                <w:szCs w:val="22"/>
              </w:rPr>
            </w:pPr>
            <w:r>
              <w:rPr>
                <w:rFonts w:cs="Arial" w:ascii="Arial" w:hAnsi="Arial"/>
                <w:b w:val="false"/>
                <w:sz w:val="22"/>
                <w:szCs w:val="22"/>
              </w:rPr>
            </w:r>
          </w:p>
          <w:p>
            <w:pPr>
              <w:pStyle w:val="BodyText"/>
              <w:jc w:val="both"/>
              <w:rPr>
                <w:rFonts w:ascii="Arial" w:hAnsi="Arial" w:cs="Arial"/>
                <w:b w:val="false"/>
                <w:sz w:val="22"/>
                <w:szCs w:val="22"/>
              </w:rPr>
            </w:pPr>
            <w:r>
              <w:rPr>
                <w:rFonts w:cs="Arial" w:ascii="Arial" w:hAnsi="Arial"/>
                <w:sz w:val="22"/>
                <w:szCs w:val="22"/>
              </w:rPr>
              <w:t>RECOMMENDED READING</w:t>
            </w:r>
          </w:p>
          <w:p>
            <w:pPr>
              <w:pStyle w:val="Normal"/>
              <w:spacing w:before="120" w:after="0"/>
              <w:ind w:right="601"/>
              <w:rPr>
                <w:rFonts w:ascii="Arial" w:hAnsi="Arial" w:cs="Arial"/>
                <w:sz w:val="22"/>
                <w:szCs w:val="22"/>
                <w:lang w:val="en-ZA"/>
              </w:rPr>
            </w:pPr>
            <w:r>
              <w:rPr>
                <w:rFonts w:cs="Arial" w:ascii="Arial" w:hAnsi="Arial"/>
                <w:sz w:val="22"/>
                <w:szCs w:val="22"/>
                <w:lang w:val="en-ZA"/>
              </w:rPr>
              <w:t xml:space="preserve">The reference sources listed below are intended to provide candidates with details of texts which can contribute to an extension of the basic knowledge base provided by the study material provided. Some of these may be cited in the study guide. Whilst you will not be examined </w:t>
            </w:r>
            <w:r>
              <w:rPr>
                <w:rFonts w:cs="Arial" w:ascii="Arial" w:hAnsi="Arial"/>
                <w:sz w:val="22"/>
                <w:szCs w:val="22"/>
                <w:u w:val="single"/>
                <w:lang w:val="en-ZA"/>
              </w:rPr>
              <w:t>directly</w:t>
            </w:r>
            <w:r>
              <w:rPr>
                <w:rFonts w:cs="Arial" w:ascii="Arial" w:hAnsi="Arial"/>
                <w:sz w:val="22"/>
                <w:szCs w:val="22"/>
                <w:lang w:val="en-ZA"/>
              </w:rPr>
              <w:t xml:space="preserve"> on the detailed content of these sources, it is necessary to study their contents in order that your understanding of the principles involved in this study area is fully developed.</w:t>
            </w:r>
          </w:p>
          <w:p>
            <w:pPr>
              <w:pStyle w:val="BodyText"/>
              <w:ind w:right="0"/>
              <w:jc w:val="both"/>
              <w:rPr>
                <w:rFonts w:ascii="Arial" w:hAnsi="Arial" w:cs="Arial"/>
                <w:sz w:val="22"/>
                <w:szCs w:val="22"/>
              </w:rPr>
            </w:pPr>
            <w:r>
              <w:rPr>
                <w:rFonts w:cs="Arial" w:ascii="Arial" w:hAnsi="Arial"/>
                <w:sz w:val="22"/>
                <w:szCs w:val="22"/>
              </w:rPr>
            </w:r>
          </w:p>
          <w:p>
            <w:pPr>
              <w:pStyle w:val="ListParagraph"/>
              <w:numPr>
                <w:ilvl w:val="0"/>
                <w:numId w:val="7"/>
              </w:numPr>
              <w:spacing w:before="0" w:after="120"/>
              <w:ind w:hanging="357" w:left="714" w:right="567"/>
              <w:contextualSpacing w:val="false"/>
              <w:jc w:val="both"/>
              <w:rPr>
                <w:rFonts w:ascii="Arial" w:hAnsi="Arial" w:cs="Arial"/>
                <w:sz w:val="22"/>
                <w:szCs w:val="22"/>
                <w:lang w:val="en-ZA"/>
              </w:rPr>
            </w:pPr>
            <w:r>
              <w:rPr>
                <w:rFonts w:cs="Arial" w:ascii="Arial" w:hAnsi="Arial"/>
                <w:sz w:val="22"/>
                <w:szCs w:val="22"/>
                <w:lang w:val="en-ZA"/>
              </w:rPr>
              <w:t>Anon (2007 Elemental cost planning: current UK practice and procedure. Draft report.</w:t>
            </w:r>
          </w:p>
          <w:p>
            <w:pPr>
              <w:pStyle w:val="ListParagraph"/>
              <w:numPr>
                <w:ilvl w:val="0"/>
                <w:numId w:val="7"/>
              </w:numPr>
              <w:tabs>
                <w:tab w:val="clear" w:pos="284"/>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0" w:after="120"/>
              <w:ind w:hanging="357" w:left="714" w:right="567"/>
              <w:contextualSpacing w:val="false"/>
              <w:rPr>
                <w:rFonts w:ascii="Arial" w:hAnsi="Arial"/>
                <w:sz w:val="22"/>
                <w:szCs w:val="22"/>
              </w:rPr>
            </w:pPr>
            <w:r>
              <w:rPr>
                <w:rFonts w:ascii="Arial" w:hAnsi="Arial"/>
                <w:sz w:val="22"/>
                <w:szCs w:val="22"/>
              </w:rPr>
              <w:t>Bowen, P.A., and Le Roux, G. K. (1994) The nature, treatment and communication and uncertainty in building price forecasting. Publication details unknown.</w:t>
            </w:r>
          </w:p>
          <w:p>
            <w:pPr>
              <w:pStyle w:val="ListParagraph"/>
              <w:numPr>
                <w:ilvl w:val="0"/>
                <w:numId w:val="7"/>
              </w:numPr>
              <w:tabs>
                <w:tab w:val="clear" w:pos="284"/>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0" w:after="120"/>
              <w:ind w:hanging="357" w:left="714" w:right="567"/>
              <w:contextualSpacing w:val="false"/>
              <w:rPr>
                <w:rFonts w:ascii="Arial" w:hAnsi="Arial"/>
                <w:sz w:val="22"/>
                <w:szCs w:val="22"/>
              </w:rPr>
            </w:pPr>
            <w:r>
              <w:rPr>
                <w:rFonts w:ascii="Arial" w:hAnsi="Arial"/>
                <w:sz w:val="22"/>
                <w:szCs w:val="22"/>
              </w:rPr>
              <w:t>Bowen, P.A., Hall, K.,A. and Edwards, P.J. (1998) The pricing of contract preliminaries: quantity surveyors and contractors compared. Publication details unknown.</w:t>
            </w:r>
          </w:p>
          <w:p>
            <w:pPr>
              <w:pStyle w:val="ListParagraph"/>
              <w:numPr>
                <w:ilvl w:val="0"/>
                <w:numId w:val="7"/>
              </w:numPr>
              <w:tabs>
                <w:tab w:val="clear" w:pos="284"/>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0" w:after="120"/>
              <w:ind w:hanging="357" w:left="714" w:right="567"/>
              <w:contextualSpacing w:val="false"/>
              <w:rPr>
                <w:rFonts w:ascii="Arial" w:hAnsi="Arial"/>
                <w:sz w:val="22"/>
                <w:szCs w:val="22"/>
              </w:rPr>
            </w:pPr>
            <w:r>
              <w:rPr>
                <w:rFonts w:ascii="Arial" w:hAnsi="Arial"/>
                <w:sz w:val="22"/>
                <w:szCs w:val="22"/>
              </w:rPr>
              <w:t xml:space="preserve">Bowen, P.A., Hall, K.,A., Edwards, P.J., and Akintoye, A, (1996) The pricing of contract profit and overheads: quantity surveyors and contractors compared. </w:t>
            </w:r>
            <w:r>
              <w:rPr>
                <w:rFonts w:ascii="Arial" w:hAnsi="Arial"/>
                <w:i/>
                <w:iCs/>
                <w:sz w:val="22"/>
                <w:szCs w:val="22"/>
              </w:rPr>
              <w:t>CIB Working Commission 55, International symposium, Zagreb. pp. 153-170.</w:t>
            </w:r>
          </w:p>
          <w:p>
            <w:pPr>
              <w:pStyle w:val="ListParagraph"/>
              <w:numPr>
                <w:ilvl w:val="0"/>
                <w:numId w:val="7"/>
              </w:numPr>
              <w:spacing w:before="0" w:after="120"/>
              <w:ind w:hanging="357" w:left="714" w:right="567"/>
              <w:contextualSpacing w:val="false"/>
              <w:rPr>
                <w:rFonts w:ascii="Arial" w:hAnsi="Arial" w:cs="Arial"/>
                <w:sz w:val="22"/>
                <w:szCs w:val="22"/>
                <w:lang w:val="en-ZA"/>
              </w:rPr>
            </w:pPr>
            <w:r>
              <w:rPr>
                <w:rFonts w:cs="Arial" w:ascii="Arial" w:hAnsi="Arial"/>
                <w:sz w:val="22"/>
                <w:szCs w:val="22"/>
                <w:lang w:val="en-ZA"/>
              </w:rPr>
              <w:t xml:space="preserve">Ferry D J, and Brandon P S. (1999) </w:t>
            </w:r>
            <w:r>
              <w:rPr>
                <w:rFonts w:cs="Arial" w:ascii="Arial" w:hAnsi="Arial"/>
                <w:i/>
                <w:sz w:val="22"/>
                <w:szCs w:val="22"/>
                <w:lang w:val="en-ZA"/>
              </w:rPr>
              <w:t xml:space="preserve">Cost Planning of Buildings (Seventh Edition). </w:t>
            </w:r>
            <w:r>
              <w:rPr>
                <w:rFonts w:cs="Arial" w:ascii="Arial" w:hAnsi="Arial"/>
                <w:sz w:val="22"/>
                <w:szCs w:val="22"/>
                <w:lang w:val="en-ZA"/>
              </w:rPr>
              <w:t>Blackwell Publishing.</w:t>
            </w:r>
          </w:p>
          <w:p>
            <w:pPr>
              <w:pStyle w:val="ListParagraph"/>
              <w:numPr>
                <w:ilvl w:val="0"/>
                <w:numId w:val="7"/>
              </w:numPr>
              <w:spacing w:before="0" w:after="120"/>
              <w:ind w:hanging="357" w:left="714" w:right="567"/>
              <w:contextualSpacing w:val="false"/>
              <w:rPr>
                <w:rFonts w:ascii="Arial" w:hAnsi="Arial"/>
                <w:sz w:val="22"/>
                <w:szCs w:val="22"/>
              </w:rPr>
            </w:pPr>
            <w:r>
              <w:rPr>
                <w:rFonts w:ascii="Arial" w:hAnsi="Arial"/>
                <w:sz w:val="22"/>
                <w:szCs w:val="22"/>
              </w:rPr>
              <w:t xml:space="preserve">Fortune, C. (2006) Process standardization and the impact of professional judgement on the formulation of building project budget price advice. </w:t>
            </w:r>
            <w:r>
              <w:rPr>
                <w:rFonts w:ascii="Arial" w:hAnsi="Arial"/>
                <w:i/>
                <w:sz w:val="22"/>
                <w:szCs w:val="22"/>
              </w:rPr>
              <w:t>Construction Management and Economics</w:t>
            </w:r>
            <w:r>
              <w:rPr>
                <w:rFonts w:ascii="Arial" w:hAnsi="Arial"/>
                <w:sz w:val="22"/>
                <w:szCs w:val="22"/>
              </w:rPr>
              <w:t>, No. 24. October, pp. 1091-1098.</w:t>
            </w:r>
          </w:p>
          <w:p>
            <w:pPr>
              <w:pStyle w:val="ListParagraph"/>
              <w:numPr>
                <w:ilvl w:val="0"/>
                <w:numId w:val="7"/>
              </w:numPr>
              <w:spacing w:before="0" w:after="120"/>
              <w:ind w:hanging="357" w:left="714" w:right="567"/>
              <w:contextualSpacing w:val="false"/>
              <w:rPr>
                <w:rFonts w:ascii="Arial" w:hAnsi="Arial" w:cs="Arial"/>
                <w:sz w:val="22"/>
                <w:szCs w:val="22"/>
                <w:lang w:val="en-ZA"/>
              </w:rPr>
            </w:pPr>
            <w:r>
              <w:rPr>
                <w:rFonts w:cs="Arial" w:ascii="Arial" w:hAnsi="Arial"/>
                <w:sz w:val="22"/>
                <w:szCs w:val="22"/>
                <w:lang w:val="en-ZA"/>
              </w:rPr>
              <w:t xml:space="preserve">Jaggar, D., Ross, A., Smith, J., and Love, P. </w:t>
            </w:r>
            <w:r>
              <w:rPr>
                <w:rFonts w:cs="Arial" w:ascii="Arial" w:hAnsi="Arial"/>
                <w:i/>
                <w:sz w:val="22"/>
                <w:szCs w:val="22"/>
                <w:lang w:val="en-ZA"/>
              </w:rPr>
              <w:t>Building Design Cost Management</w:t>
            </w:r>
            <w:r>
              <w:rPr>
                <w:rFonts w:cs="Arial" w:ascii="Arial" w:hAnsi="Arial"/>
                <w:sz w:val="22"/>
                <w:szCs w:val="22"/>
                <w:lang w:val="en-ZA"/>
              </w:rPr>
              <w:t>. Blackwell Publishing, 2002.</w:t>
            </w:r>
          </w:p>
          <w:p>
            <w:pPr>
              <w:pStyle w:val="ListParagraph"/>
              <w:numPr>
                <w:ilvl w:val="0"/>
                <w:numId w:val="7"/>
              </w:numPr>
              <w:spacing w:before="0" w:after="120"/>
              <w:ind w:hanging="357" w:left="714" w:right="567"/>
              <w:contextualSpacing w:val="false"/>
              <w:rPr>
                <w:rFonts w:ascii="Arial" w:hAnsi="Arial" w:cs="Arial"/>
                <w:sz w:val="22"/>
                <w:szCs w:val="22"/>
                <w:lang w:val="en-ZA"/>
              </w:rPr>
            </w:pPr>
            <w:r>
              <w:rPr>
                <w:rFonts w:cs="Arial" w:ascii="Arial" w:hAnsi="Arial"/>
                <w:sz w:val="22"/>
                <w:szCs w:val="22"/>
                <w:lang w:val="en-ZA"/>
              </w:rPr>
              <w:t xml:space="preserve">Kirkham R. (2007) </w:t>
            </w:r>
            <w:r>
              <w:rPr>
                <w:rFonts w:cs="Arial" w:ascii="Arial" w:hAnsi="Arial"/>
                <w:i/>
                <w:sz w:val="22"/>
                <w:szCs w:val="22"/>
                <w:lang w:val="en-ZA"/>
              </w:rPr>
              <w:t xml:space="preserve">Ferry and Brandon’s Cost Planning of Buildings (Eighth Edition). </w:t>
            </w:r>
            <w:r>
              <w:rPr>
                <w:rFonts w:cs="Arial" w:ascii="Arial" w:hAnsi="Arial"/>
                <w:sz w:val="22"/>
                <w:szCs w:val="22"/>
                <w:lang w:val="en-ZA"/>
              </w:rPr>
              <w:t>Blackwell Publishing.</w:t>
            </w:r>
          </w:p>
          <w:p>
            <w:pPr>
              <w:pStyle w:val="ListParagraph"/>
              <w:numPr>
                <w:ilvl w:val="0"/>
                <w:numId w:val="7"/>
              </w:numPr>
              <w:spacing w:before="0" w:after="120"/>
              <w:ind w:hanging="357" w:left="714" w:right="567"/>
              <w:contextualSpacing w:val="false"/>
              <w:rPr>
                <w:rFonts w:ascii="Arial" w:hAnsi="Arial" w:cs="Arial"/>
                <w:sz w:val="22"/>
                <w:szCs w:val="22"/>
                <w:lang w:val="en-ZA"/>
              </w:rPr>
            </w:pPr>
            <w:r>
              <w:rPr>
                <w:rFonts w:cs="Arial" w:ascii="Arial" w:hAnsi="Arial"/>
                <w:sz w:val="22"/>
                <w:szCs w:val="22"/>
                <w:lang w:val="en-ZA"/>
              </w:rPr>
              <w:t xml:space="preserve">Kiziltas, S., and Burcu, A. (2009) Contextual Information requirements of cost estimators from past construction projects. </w:t>
            </w:r>
            <w:r>
              <w:rPr>
                <w:rFonts w:cs="Arial" w:ascii="Arial" w:hAnsi="Arial"/>
                <w:i/>
                <w:sz w:val="22"/>
                <w:szCs w:val="22"/>
                <w:lang w:val="en-ZA"/>
              </w:rPr>
              <w:t>Journal of Construction Engineering and Management</w:t>
            </w:r>
            <w:r>
              <w:rPr>
                <w:rFonts w:cs="Arial" w:ascii="Arial" w:hAnsi="Arial"/>
                <w:sz w:val="22"/>
                <w:szCs w:val="22"/>
                <w:lang w:val="en-ZA"/>
              </w:rPr>
              <w:t>, September. pp. 841-852.</w:t>
            </w:r>
          </w:p>
          <w:p>
            <w:pPr>
              <w:pStyle w:val="ListParagraph"/>
              <w:numPr>
                <w:ilvl w:val="0"/>
                <w:numId w:val="7"/>
              </w:numPr>
              <w:spacing w:before="0" w:after="120"/>
              <w:ind w:hanging="357" w:left="714" w:right="567"/>
              <w:contextualSpacing w:val="false"/>
              <w:rPr>
                <w:rFonts w:ascii="Arial" w:hAnsi="Arial" w:cs="Arial"/>
                <w:sz w:val="22"/>
                <w:szCs w:val="22"/>
                <w:lang w:val="en-ZA"/>
              </w:rPr>
            </w:pPr>
            <w:r>
              <w:rPr>
                <w:rFonts w:cs="Arial" w:ascii="Arial" w:hAnsi="Arial"/>
                <w:sz w:val="22"/>
                <w:szCs w:val="22"/>
                <w:lang w:val="en-ZA"/>
              </w:rPr>
              <w:t>Sabol, L. 2006) Challenges in cost estimating with Building Information Modelling. Design + Construction Strategies. pp. 1-16.</w:t>
            </w:r>
          </w:p>
          <w:p>
            <w:pPr>
              <w:pStyle w:val="ListParagraph"/>
              <w:numPr>
                <w:ilvl w:val="0"/>
                <w:numId w:val="7"/>
              </w:numPr>
              <w:spacing w:before="0" w:after="120"/>
              <w:ind w:hanging="357" w:left="714" w:right="567"/>
              <w:contextualSpacing w:val="false"/>
              <w:rPr>
                <w:rFonts w:ascii="Arial" w:hAnsi="Arial" w:cs="Arial"/>
                <w:sz w:val="22"/>
                <w:szCs w:val="22"/>
                <w:lang w:val="en-ZA"/>
              </w:rPr>
            </w:pPr>
            <w:r>
              <w:rPr>
                <w:rFonts w:cs="Arial" w:ascii="Arial" w:hAnsi="Arial"/>
                <w:sz w:val="22"/>
                <w:szCs w:val="22"/>
                <w:lang w:val="en-ZA"/>
              </w:rPr>
              <w:t xml:space="preserve">Seeley I H. (1996) </w:t>
            </w:r>
            <w:r>
              <w:rPr>
                <w:rFonts w:cs="Arial" w:ascii="Arial" w:hAnsi="Arial"/>
                <w:i/>
                <w:sz w:val="22"/>
                <w:szCs w:val="22"/>
                <w:lang w:val="en-ZA"/>
              </w:rPr>
              <w:t>Building Economics (Fourth Edition)</w:t>
            </w:r>
            <w:r>
              <w:rPr>
                <w:rFonts w:cs="Arial" w:ascii="Arial" w:hAnsi="Arial"/>
                <w:sz w:val="22"/>
                <w:szCs w:val="22"/>
                <w:lang w:val="en-ZA"/>
              </w:rPr>
              <w:t>. Macmillan Press Limited.</w:t>
            </w:r>
          </w:p>
          <w:p>
            <w:pPr>
              <w:pStyle w:val="ListParagraph"/>
              <w:numPr>
                <w:ilvl w:val="0"/>
                <w:numId w:val="7"/>
              </w:numPr>
              <w:spacing w:before="0" w:after="120"/>
              <w:ind w:hanging="357" w:left="714" w:right="567"/>
              <w:contextualSpacing w:val="false"/>
              <w:rPr>
                <w:rFonts w:ascii="Arial" w:hAnsi="Arial" w:cs="Arial"/>
                <w:sz w:val="22"/>
                <w:szCs w:val="22"/>
                <w:lang w:val="en-ZA"/>
              </w:rPr>
            </w:pPr>
            <w:r>
              <w:rPr>
                <w:rFonts w:cs="Arial" w:ascii="Arial" w:hAnsi="Arial"/>
                <w:sz w:val="22"/>
                <w:szCs w:val="22"/>
                <w:lang w:val="en-ZA"/>
              </w:rPr>
              <w:t xml:space="preserve">Sinclair, N., Artin, P., and Mulford, S. (2002) </w:t>
            </w:r>
            <w:r>
              <w:rPr>
                <w:rFonts w:cs="Arial" w:ascii="Arial" w:hAnsi="Arial"/>
                <w:i/>
                <w:sz w:val="22"/>
                <w:szCs w:val="22"/>
                <w:lang w:val="en-ZA"/>
              </w:rPr>
              <w:t>Construction cost data workbook</w:t>
            </w:r>
            <w:r>
              <w:rPr>
                <w:rFonts w:cs="Arial" w:ascii="Arial" w:hAnsi="Arial"/>
                <w:sz w:val="22"/>
                <w:szCs w:val="22"/>
                <w:lang w:val="en-ZA"/>
              </w:rPr>
              <w:t>. Conference on the International Comparison Program – World Bank. Washington D.C. March 11-14.</w:t>
            </w:r>
          </w:p>
          <w:p>
            <w:pPr>
              <w:pStyle w:val="ListParagraph"/>
              <w:numPr>
                <w:ilvl w:val="0"/>
                <w:numId w:val="7"/>
              </w:numPr>
              <w:spacing w:before="0" w:after="120"/>
              <w:ind w:hanging="357" w:left="714" w:right="567"/>
              <w:contextualSpacing w:val="false"/>
              <w:rPr>
                <w:rFonts w:ascii="Arial" w:hAnsi="Arial" w:cs="Arial"/>
                <w:sz w:val="22"/>
                <w:szCs w:val="22"/>
              </w:rPr>
            </w:pPr>
            <w:r>
              <w:rPr>
                <w:rFonts w:cs="Arial" w:ascii="Arial" w:hAnsi="Arial"/>
                <w:color w:val="231F20"/>
                <w:sz w:val="22"/>
                <w:szCs w:val="22"/>
                <w:lang w:val="en-ZA" w:eastAsia="en-ZA"/>
              </w:rPr>
              <w:t>Succar, B. (2009). “</w:t>
            </w:r>
            <w:r>
              <w:rPr>
                <w:rFonts w:cs="Arial" w:ascii="Arial" w:hAnsi="Arial"/>
                <w:i/>
                <w:color w:val="231F20"/>
                <w:sz w:val="22"/>
                <w:szCs w:val="22"/>
                <w:lang w:val="en-ZA" w:eastAsia="en-ZA"/>
              </w:rPr>
              <w:t>Building information modelling framework: A Research and Delivery Foundation for Industry Stakeholders”.</w:t>
            </w:r>
            <w:r>
              <w:rPr>
                <w:rFonts w:cs="Arial" w:ascii="Arial" w:hAnsi="Arial"/>
                <w:color w:val="231F20"/>
                <w:sz w:val="22"/>
                <w:szCs w:val="22"/>
                <w:lang w:val="en-ZA" w:eastAsia="en-ZA"/>
              </w:rPr>
              <w:t xml:space="preserve"> Automation in Construction, Volume 18, pp 357-375.</w:t>
            </w:r>
          </w:p>
          <w:p>
            <w:pPr>
              <w:pStyle w:val="Normal"/>
              <w:tabs>
                <w:tab w:val="clear" w:pos="284"/>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Arial" w:hAnsi="Arial"/>
                <w:sz w:val="22"/>
                <w:szCs w:val="22"/>
              </w:rPr>
            </w:pPr>
            <w:r>
              <w:rPr>
                <w:rFonts w:cs="Arial" w:ascii="Arial" w:hAnsi="Arial"/>
                <w:b/>
                <w:sz w:val="22"/>
                <w:szCs w:val="22"/>
                <w:u w:val="single"/>
              </w:rPr>
            </w:r>
          </w:p>
        </w:tc>
      </w:tr>
      <w:tr>
        <w:trPr>
          <w:trHeight w:val="796" w:hRule="atLeast"/>
        </w:trPr>
        <w:tc>
          <w:tcPr>
            <w:tcW w:w="10065" w:type="dxa"/>
            <w:tcBorders/>
          </w:tcPr>
          <w:p>
            <w:pPr>
              <w:pStyle w:val="Normal"/>
              <w:rPr>
                <w:rFonts w:ascii="Arial" w:hAnsi="Arial" w:cs="Arial"/>
                <w:b/>
                <w:sz w:val="20"/>
                <w:szCs w:val="20"/>
                <w:u w:val="single"/>
              </w:rPr>
            </w:pPr>
            <w:r>
              <w:rPr>
                <w:rFonts w:cs="Arial" w:ascii="Arial" w:hAnsi="Arial"/>
                <w:b/>
                <w:sz w:val="20"/>
                <w:szCs w:val="20"/>
                <w:u w:val="single"/>
              </w:rPr>
            </w:r>
          </w:p>
        </w:tc>
      </w:tr>
    </w:tbl>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rPr>
      </w:pPr>
      <w:r>
        <w:rPr>
          <w:rFonts w:cs="Arial" w:ascii="Arial" w:hAnsi="Arial"/>
          <w:b/>
          <w:sz w:val="20"/>
          <w:szCs w:val="20"/>
        </w:rPr>
        <w:t xml:space="preserve">MODULE CONTENT  </w:t>
      </w:r>
    </w:p>
    <w:p>
      <w:pPr>
        <w:pStyle w:val="Normal"/>
        <w:rPr>
          <w:rFonts w:ascii="Arial" w:hAnsi="Arial" w:cs="Arial"/>
          <w:b/>
          <w:sz w:val="20"/>
          <w:szCs w:val="20"/>
          <w:lang w:val="en-US"/>
        </w:rPr>
      </w:pPr>
      <w:r>
        <w:rPr>
          <w:rFonts w:cs="Arial" w:ascii="Arial" w:hAnsi="Arial"/>
          <w:b/>
          <w:sz w:val="20"/>
          <w:szCs w:val="20"/>
          <w:lang w:val="en-US"/>
        </w:rPr>
      </w:r>
    </w:p>
    <w:tbl>
      <w:tblPr>
        <w:tblW w:w="88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59"/>
        <w:gridCol w:w="7937"/>
      </w:tblGrid>
      <w:tr>
        <w:trPr/>
        <w:tc>
          <w:tcPr>
            <w:tcW w:w="959" w:type="dxa"/>
            <w:tcBorders/>
            <w:shd w:color="auto" w:fill="auto" w:val="clear"/>
          </w:tcPr>
          <w:p>
            <w:pPr>
              <w:pStyle w:val="Normal"/>
              <w:ind w:left="720"/>
              <w:rPr>
                <w:rFonts w:ascii="Arial" w:hAnsi="Arial" w:cs="Arial"/>
                <w:b/>
                <w:sz w:val="20"/>
                <w:szCs w:val="20"/>
                <w:lang w:val="en-US"/>
              </w:rPr>
            </w:pPr>
            <w:r>
              <w:rPr>
                <w:rFonts w:cs="Arial" w:ascii="Arial" w:hAnsi="Arial"/>
                <w:b/>
                <w:sz w:val="20"/>
                <w:szCs w:val="20"/>
                <w:lang w:val="en-US"/>
              </w:rPr>
            </w:r>
          </w:p>
          <w:p>
            <w:pPr>
              <w:pStyle w:val="Normal"/>
              <w:ind w:left="720"/>
              <w:rPr>
                <w:rFonts w:ascii="Arial" w:hAnsi="Arial" w:cs="Arial"/>
                <w:b/>
                <w:sz w:val="20"/>
                <w:szCs w:val="20"/>
                <w:lang w:val="en-US"/>
              </w:rPr>
            </w:pPr>
            <w:r>
              <w:rPr>
                <w:rFonts w:cs="Arial" w:ascii="Arial" w:hAnsi="Arial"/>
                <w:b/>
                <w:sz w:val="20"/>
                <w:szCs w:val="20"/>
                <w:lang w:val="en-US"/>
              </w:rPr>
            </w:r>
          </w:p>
          <w:p>
            <w:pPr>
              <w:pStyle w:val="Normal"/>
              <w:rPr>
                <w:rFonts w:ascii="Arial" w:hAnsi="Arial" w:cs="Arial"/>
                <w:b/>
                <w:sz w:val="20"/>
                <w:szCs w:val="20"/>
                <w:lang w:val="en-US"/>
              </w:rPr>
            </w:pPr>
            <w:r>
              <w:rPr>
                <w:rFonts w:cs="Arial" w:ascii="Arial" w:hAnsi="Arial"/>
                <w:b/>
                <w:sz w:val="20"/>
                <w:szCs w:val="20"/>
                <w:lang w:val="en-US"/>
              </w:rPr>
              <w:t>1.</w:t>
            </w:r>
          </w:p>
          <w:p>
            <w:pPr>
              <w:pStyle w:val="Normal"/>
              <w:rPr>
                <w:rFonts w:ascii="Arial" w:hAnsi="Arial" w:cs="Arial"/>
                <w:b/>
                <w:sz w:val="20"/>
                <w:szCs w:val="20"/>
                <w:lang w:val="en-US"/>
              </w:rPr>
            </w:pPr>
            <w:r>
              <w:rPr>
                <w:rFonts w:cs="Arial" w:ascii="Arial" w:hAnsi="Arial"/>
                <w:b/>
                <w:sz w:val="20"/>
                <w:szCs w:val="20"/>
                <w:lang w:val="en-US"/>
              </w:rPr>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b/>
                <w:sz w:val="20"/>
                <w:szCs w:val="20"/>
                <w:lang w:val="en-US"/>
              </w:rPr>
            </w:pPr>
            <w:r>
              <w:rPr>
                <w:rFonts w:cs="Arial" w:ascii="Arial" w:hAnsi="Arial"/>
                <w:b/>
                <w:sz w:val="20"/>
                <w:szCs w:val="20"/>
                <w:lang w:val="en-US"/>
              </w:rPr>
              <w:t>1.1</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b/>
                <w:sz w:val="20"/>
                <w:szCs w:val="20"/>
                <w:lang w:val="en-US"/>
              </w:rPr>
            </w:pPr>
            <w:r>
              <w:rPr>
                <w:rFonts w:cs="Arial" w:ascii="Arial" w:hAnsi="Arial"/>
                <w:b/>
                <w:sz w:val="20"/>
                <w:szCs w:val="20"/>
                <w:lang w:val="en-US"/>
              </w:rPr>
              <w:t>1.2</w:t>
            </w:r>
          </w:p>
          <w:p>
            <w:pPr>
              <w:pStyle w:val="Normal"/>
              <w:rPr>
                <w:rFonts w:ascii="Arial" w:hAnsi="Arial" w:cs="Arial"/>
                <w:b/>
                <w:sz w:val="20"/>
                <w:szCs w:val="20"/>
                <w:lang w:val="en-US"/>
              </w:rPr>
            </w:pPr>
            <w:r>
              <w:rPr>
                <w:rFonts w:cs="Arial" w:ascii="Arial" w:hAnsi="Arial"/>
                <w:b/>
                <w:sz w:val="20"/>
                <w:szCs w:val="20"/>
                <w:lang w:val="en-US"/>
              </w:rPr>
            </w:r>
          </w:p>
          <w:p>
            <w:pPr>
              <w:pStyle w:val="Normal"/>
              <w:rPr>
                <w:rFonts w:ascii="Arial" w:hAnsi="Arial" w:cs="Arial"/>
                <w:b/>
                <w:sz w:val="20"/>
                <w:szCs w:val="20"/>
                <w:lang w:val="en-US"/>
              </w:rPr>
            </w:pPr>
            <w:r>
              <w:rPr>
                <w:rFonts w:cs="Arial" w:ascii="Arial" w:hAnsi="Arial"/>
                <w:b/>
                <w:sz w:val="20"/>
                <w:szCs w:val="20"/>
                <w:lang w:val="en-US"/>
              </w:rPr>
              <w:t>1.3</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b/>
                <w:sz w:val="20"/>
                <w:szCs w:val="20"/>
                <w:lang w:val="en-US"/>
              </w:rPr>
            </w:pPr>
            <w:r>
              <w:rPr>
                <w:rFonts w:cs="Arial" w:ascii="Arial" w:hAnsi="Arial"/>
                <w:b/>
                <w:sz w:val="20"/>
                <w:szCs w:val="20"/>
                <w:lang w:val="en-US"/>
              </w:rPr>
              <w:t>1.4</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b/>
                <w:sz w:val="20"/>
                <w:szCs w:val="20"/>
                <w:lang w:val="en-US"/>
              </w:rPr>
            </w:pPr>
            <w:r>
              <w:rPr>
                <w:rFonts w:cs="Arial" w:ascii="Arial" w:hAnsi="Arial"/>
                <w:b/>
                <w:sz w:val="20"/>
                <w:szCs w:val="20"/>
                <w:lang w:val="en-US"/>
              </w:rPr>
              <w:t>1.5</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b/>
                <w:sz w:val="20"/>
                <w:szCs w:val="20"/>
                <w:lang w:val="en-US"/>
              </w:rPr>
            </w:pPr>
            <w:r>
              <w:rPr>
                <w:rFonts w:cs="Arial" w:ascii="Arial" w:hAnsi="Arial"/>
                <w:b/>
                <w:sz w:val="20"/>
                <w:szCs w:val="20"/>
                <w:lang w:val="en-US"/>
              </w:rPr>
              <w:t>1.6</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b/>
                <w:sz w:val="20"/>
                <w:szCs w:val="20"/>
                <w:lang w:val="en-US"/>
              </w:rPr>
            </w:pPr>
            <w:r>
              <w:rPr>
                <w:rFonts w:cs="Arial" w:ascii="Arial" w:hAnsi="Arial"/>
                <w:b/>
                <w:sz w:val="20"/>
                <w:szCs w:val="20"/>
                <w:lang w:val="en-US"/>
              </w:rPr>
              <w:t>1.7</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b/>
                <w:sz w:val="20"/>
                <w:szCs w:val="20"/>
                <w:lang w:val="en-US"/>
              </w:rPr>
            </w:pPr>
            <w:r>
              <w:rPr>
                <w:rFonts w:cs="Arial" w:ascii="Arial" w:hAnsi="Arial"/>
                <w:b/>
                <w:sz w:val="20"/>
                <w:szCs w:val="20"/>
                <w:lang w:val="en-US"/>
              </w:rPr>
            </w:r>
          </w:p>
          <w:p>
            <w:pPr>
              <w:pStyle w:val="Normal"/>
              <w:rPr>
                <w:rFonts w:ascii="Arial" w:hAnsi="Arial" w:cs="Arial"/>
                <w:b/>
                <w:sz w:val="20"/>
                <w:szCs w:val="20"/>
                <w:lang w:val="en-US"/>
              </w:rPr>
            </w:pPr>
            <w:r>
              <w:rPr>
                <w:rFonts w:cs="Arial" w:ascii="Arial" w:hAnsi="Arial"/>
                <w:b/>
                <w:sz w:val="20"/>
                <w:szCs w:val="20"/>
                <w:lang w:val="en-US"/>
              </w:rPr>
            </w:r>
          </w:p>
          <w:p>
            <w:pPr>
              <w:pStyle w:val="Normal"/>
              <w:rPr>
                <w:rFonts w:ascii="Arial" w:hAnsi="Arial" w:cs="Arial"/>
                <w:b/>
                <w:sz w:val="20"/>
                <w:szCs w:val="20"/>
                <w:lang w:val="en-US"/>
              </w:rPr>
            </w:pPr>
            <w:r>
              <w:rPr>
                <w:rFonts w:cs="Arial" w:ascii="Arial" w:hAnsi="Arial"/>
                <w:b/>
                <w:sz w:val="20"/>
                <w:szCs w:val="20"/>
                <w:lang w:val="en-US"/>
              </w:rPr>
              <w:t>1.8</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b/>
                <w:sz w:val="20"/>
                <w:szCs w:val="20"/>
                <w:lang w:val="en-US"/>
              </w:rPr>
            </w:pPr>
            <w:r>
              <w:rPr>
                <w:rFonts w:cs="Arial" w:ascii="Arial" w:hAnsi="Arial"/>
                <w:b/>
                <w:sz w:val="20"/>
                <w:szCs w:val="20"/>
                <w:lang w:val="en-US"/>
              </w:rPr>
              <w:t>1.9</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b/>
                <w:sz w:val="20"/>
                <w:szCs w:val="20"/>
                <w:lang w:val="en-US"/>
              </w:rPr>
            </w:pPr>
            <w:r>
              <w:rPr>
                <w:rFonts w:cs="Arial" w:ascii="Arial" w:hAnsi="Arial"/>
                <w:b/>
                <w:sz w:val="20"/>
                <w:szCs w:val="20"/>
                <w:lang w:val="en-US"/>
              </w:rPr>
              <w:t>2.0</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b/>
                <w:sz w:val="20"/>
                <w:szCs w:val="20"/>
                <w:lang w:val="en-US"/>
              </w:rPr>
            </w:pPr>
            <w:r>
              <w:rPr>
                <w:rFonts w:cs="Arial" w:ascii="Arial" w:hAnsi="Arial"/>
                <w:b/>
                <w:sz w:val="20"/>
                <w:szCs w:val="20"/>
                <w:lang w:val="en-US"/>
              </w:rPr>
              <w:t>3..0</w:t>
            </w:r>
          </w:p>
          <w:p>
            <w:pPr>
              <w:pStyle w:val="Normal"/>
              <w:rPr>
                <w:rFonts w:ascii="Arial" w:hAnsi="Arial" w:cs="Arial"/>
                <w:b/>
                <w:sz w:val="20"/>
                <w:szCs w:val="20"/>
                <w:lang w:val="en-US"/>
              </w:rPr>
            </w:pPr>
            <w:r>
              <w:rPr>
                <w:rFonts w:cs="Arial" w:ascii="Arial" w:hAnsi="Arial"/>
                <w:b/>
                <w:sz w:val="20"/>
                <w:szCs w:val="20"/>
                <w:lang w:val="en-US"/>
              </w:rPr>
            </w:r>
          </w:p>
          <w:p>
            <w:pPr>
              <w:pStyle w:val="Normal"/>
              <w:rPr>
                <w:rFonts w:ascii="Arial" w:hAnsi="Arial" w:cs="Arial"/>
                <w:b/>
                <w:sz w:val="20"/>
                <w:szCs w:val="20"/>
                <w:lang w:val="en-US"/>
              </w:rPr>
            </w:pPr>
            <w:r>
              <w:rPr>
                <w:rFonts w:cs="Arial" w:ascii="Arial" w:hAnsi="Arial"/>
                <w:b/>
                <w:sz w:val="20"/>
                <w:szCs w:val="20"/>
                <w:lang w:val="en-US"/>
              </w:rPr>
              <w:t>3.1</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b/>
                <w:sz w:val="20"/>
                <w:szCs w:val="20"/>
                <w:lang w:val="en-US"/>
              </w:rPr>
            </w:pPr>
            <w:r>
              <w:rPr>
                <w:rFonts w:cs="Arial" w:ascii="Arial" w:hAnsi="Arial"/>
                <w:b/>
                <w:sz w:val="20"/>
                <w:szCs w:val="20"/>
                <w:lang w:val="en-US"/>
              </w:rPr>
              <w:t>4.0</w:t>
            </w:r>
          </w:p>
          <w:p>
            <w:pPr>
              <w:pStyle w:val="Normal"/>
              <w:rPr>
                <w:rFonts w:ascii="Arial" w:hAnsi="Arial" w:cs="Arial"/>
                <w:b/>
                <w:sz w:val="20"/>
                <w:szCs w:val="20"/>
                <w:lang w:val="en-US"/>
              </w:rPr>
            </w:pPr>
            <w:r>
              <w:rPr>
                <w:rFonts w:cs="Arial" w:ascii="Arial" w:hAnsi="Arial"/>
                <w:b/>
                <w:sz w:val="20"/>
                <w:szCs w:val="20"/>
                <w:lang w:val="en-US"/>
              </w:rPr>
            </w:r>
          </w:p>
          <w:p>
            <w:pPr>
              <w:pStyle w:val="Normal"/>
              <w:rPr>
                <w:rFonts w:ascii="Arial" w:hAnsi="Arial" w:cs="Arial"/>
                <w:b/>
                <w:sz w:val="20"/>
                <w:szCs w:val="20"/>
                <w:lang w:val="en-US"/>
              </w:rPr>
            </w:pPr>
            <w:r>
              <w:rPr>
                <w:rFonts w:cs="Arial" w:ascii="Arial" w:hAnsi="Arial"/>
                <w:b/>
                <w:sz w:val="20"/>
                <w:szCs w:val="20"/>
                <w:lang w:val="en-US"/>
              </w:rPr>
            </w:r>
          </w:p>
          <w:p>
            <w:pPr>
              <w:pStyle w:val="Normal"/>
              <w:rPr>
                <w:rFonts w:ascii="Arial" w:hAnsi="Arial" w:cs="Arial"/>
                <w:sz w:val="20"/>
                <w:szCs w:val="20"/>
                <w:lang w:val="en-US"/>
              </w:rPr>
            </w:pPr>
            <w:r>
              <w:rPr>
                <w:rFonts w:cs="Arial" w:ascii="Arial" w:hAnsi="Arial"/>
                <w:sz w:val="20"/>
                <w:szCs w:val="20"/>
                <w:lang w:val="en-US"/>
              </w:rPr>
            </w:r>
          </w:p>
        </w:tc>
        <w:tc>
          <w:tcPr>
            <w:tcW w:w="7937" w:type="dxa"/>
            <w:tcBorders/>
            <w:shd w:color="auto" w:fill="auto" w:val="clear"/>
          </w:tcPr>
          <w:p>
            <w:pPr>
              <w:pStyle w:val="Normal"/>
              <w:rPr>
                <w:rFonts w:ascii="Arial" w:hAnsi="Arial" w:cs="Arial"/>
                <w:b/>
                <w:sz w:val="20"/>
                <w:szCs w:val="20"/>
                <w:lang w:val="en-US"/>
              </w:rPr>
            </w:pPr>
            <w:r>
              <w:rPr>
                <w:rFonts w:cs="Arial" w:ascii="Arial" w:hAnsi="Arial"/>
                <w:b/>
                <w:sz w:val="20"/>
                <w:szCs w:val="20"/>
                <w:lang w:val="en-US"/>
              </w:rPr>
            </w:r>
          </w:p>
          <w:p>
            <w:pPr>
              <w:pStyle w:val="Normal"/>
              <w:ind w:left="34"/>
              <w:rPr>
                <w:rFonts w:ascii="Arial" w:hAnsi="Arial" w:cs="Arial"/>
                <w:b/>
                <w:sz w:val="20"/>
                <w:szCs w:val="20"/>
                <w:lang w:val="en-US"/>
              </w:rPr>
            </w:pPr>
            <w:r>
              <w:rPr>
                <w:rFonts w:cs="Arial" w:ascii="Arial" w:hAnsi="Arial"/>
                <w:b/>
                <w:sz w:val="20"/>
                <w:szCs w:val="20"/>
                <w:lang w:val="en-US"/>
              </w:rPr>
            </w:r>
          </w:p>
          <w:p>
            <w:pPr>
              <w:pStyle w:val="Normal"/>
              <w:ind w:left="34"/>
              <w:rPr>
                <w:rFonts w:ascii="Arial" w:hAnsi="Arial" w:cs="Arial"/>
                <w:b/>
                <w:sz w:val="20"/>
                <w:szCs w:val="20"/>
                <w:lang w:val="en-US"/>
              </w:rPr>
            </w:pPr>
            <w:r>
              <w:rPr>
                <w:rFonts w:cs="Arial" w:ascii="Arial" w:hAnsi="Arial"/>
                <w:b/>
                <w:sz w:val="20"/>
                <w:szCs w:val="20"/>
                <w:lang w:val="en-US"/>
              </w:rPr>
              <w:t>THE REQUIREMENTS OF A BUILT ENVIRONMENT COST INFORMATION DATABASE</w:t>
            </w:r>
          </w:p>
          <w:p>
            <w:pPr>
              <w:pStyle w:val="Normal"/>
              <w:ind w:left="34"/>
              <w:rPr>
                <w:rFonts w:ascii="Arial" w:hAnsi="Arial" w:cs="Arial"/>
                <w:b/>
                <w:sz w:val="20"/>
                <w:szCs w:val="20"/>
                <w:lang w:val="en-US"/>
              </w:rPr>
            </w:pPr>
            <w:r>
              <w:rPr>
                <w:rFonts w:cs="Arial" w:ascii="Arial" w:hAnsi="Arial"/>
                <w:b/>
                <w:sz w:val="20"/>
                <w:szCs w:val="20"/>
                <w:lang w:val="en-US"/>
              </w:rPr>
            </w:r>
          </w:p>
          <w:p>
            <w:pPr>
              <w:pStyle w:val="Normal"/>
              <w:ind w:left="34"/>
              <w:rPr>
                <w:rFonts w:ascii="Arial" w:hAnsi="Arial" w:cs="Arial"/>
                <w:b/>
                <w:sz w:val="20"/>
                <w:szCs w:val="20"/>
                <w:lang w:val="en-US"/>
              </w:rPr>
            </w:pPr>
            <w:r>
              <w:rPr>
                <w:rFonts w:cs="Arial" w:ascii="Arial" w:hAnsi="Arial"/>
                <w:b/>
                <w:sz w:val="20"/>
                <w:szCs w:val="20"/>
                <w:lang w:val="en-US"/>
              </w:rPr>
              <w:t>INTRODUCTION</w:t>
            </w:r>
          </w:p>
          <w:p>
            <w:pPr>
              <w:pStyle w:val="Normal"/>
              <w:ind w:left="34"/>
              <w:rPr>
                <w:rFonts w:ascii="Arial" w:hAnsi="Arial" w:cs="Arial"/>
                <w:b/>
                <w:sz w:val="20"/>
                <w:szCs w:val="20"/>
                <w:lang w:val="en-US"/>
              </w:rPr>
            </w:pPr>
            <w:r>
              <w:rPr>
                <w:rFonts w:cs="Arial" w:ascii="Arial" w:hAnsi="Arial"/>
                <w:b/>
                <w:sz w:val="20"/>
                <w:szCs w:val="20"/>
                <w:lang w:val="en-US"/>
              </w:rPr>
            </w:r>
          </w:p>
          <w:p>
            <w:pPr>
              <w:pStyle w:val="Normal"/>
              <w:ind w:left="34"/>
              <w:rPr>
                <w:rFonts w:ascii="Arial" w:hAnsi="Arial" w:cs="Arial"/>
                <w:b/>
                <w:sz w:val="20"/>
                <w:szCs w:val="20"/>
                <w:lang w:val="en-US"/>
              </w:rPr>
            </w:pPr>
            <w:r>
              <w:rPr>
                <w:rFonts w:cs="Arial" w:ascii="Arial" w:hAnsi="Arial"/>
                <w:b/>
                <w:sz w:val="20"/>
                <w:szCs w:val="20"/>
                <w:lang w:val="en-US"/>
              </w:rPr>
              <w:t>THE APPROACH TOWARDS DESIGN COST MANAGEMENT</w:t>
            </w:r>
          </w:p>
          <w:p>
            <w:pPr>
              <w:pStyle w:val="Normal"/>
              <w:ind w:left="34"/>
              <w:rPr>
                <w:rFonts w:ascii="Arial" w:hAnsi="Arial" w:cs="Arial"/>
                <w:b/>
                <w:sz w:val="20"/>
                <w:szCs w:val="20"/>
                <w:lang w:val="en-US"/>
              </w:rPr>
            </w:pPr>
            <w:r>
              <w:rPr>
                <w:rFonts w:cs="Arial" w:ascii="Arial" w:hAnsi="Arial"/>
                <w:b/>
                <w:sz w:val="20"/>
                <w:szCs w:val="20"/>
                <w:lang w:val="en-US"/>
              </w:rPr>
            </w:r>
          </w:p>
          <w:p>
            <w:pPr>
              <w:pStyle w:val="Normal"/>
              <w:ind w:left="34"/>
              <w:rPr>
                <w:rFonts w:ascii="Arial" w:hAnsi="Arial" w:cs="Arial"/>
                <w:b/>
                <w:sz w:val="20"/>
                <w:szCs w:val="20"/>
                <w:lang w:val="en-US"/>
              </w:rPr>
            </w:pPr>
            <w:r>
              <w:rPr>
                <w:rFonts w:cs="Arial" w:ascii="Arial" w:hAnsi="Arial"/>
                <w:b/>
                <w:sz w:val="20"/>
                <w:szCs w:val="20"/>
                <w:lang w:val="en-US"/>
              </w:rPr>
              <w:t>CONSULTING RELEVANT EXPERTS AND LITERATURE</w:t>
            </w:r>
          </w:p>
          <w:p>
            <w:pPr>
              <w:pStyle w:val="Normal"/>
              <w:ind w:left="34"/>
              <w:rPr>
                <w:rFonts w:ascii="Arial" w:hAnsi="Arial" w:cs="Arial"/>
                <w:b/>
                <w:sz w:val="20"/>
                <w:szCs w:val="20"/>
                <w:lang w:val="en-US"/>
              </w:rPr>
            </w:pPr>
            <w:r>
              <w:rPr>
                <w:rFonts w:cs="Arial" w:ascii="Arial" w:hAnsi="Arial"/>
                <w:b/>
                <w:sz w:val="20"/>
                <w:szCs w:val="20"/>
                <w:lang w:val="en-US"/>
              </w:rPr>
            </w:r>
          </w:p>
          <w:p>
            <w:pPr>
              <w:pStyle w:val="Normal"/>
              <w:rPr>
                <w:rFonts w:ascii="Arial" w:hAnsi="Arial" w:cs="Arial"/>
                <w:b/>
                <w:sz w:val="20"/>
                <w:szCs w:val="20"/>
                <w:lang w:val="en-US"/>
              </w:rPr>
            </w:pPr>
            <w:r>
              <w:rPr>
                <w:rFonts w:cs="Arial" w:ascii="Arial" w:hAnsi="Arial"/>
                <w:b/>
                <w:sz w:val="20"/>
                <w:szCs w:val="20"/>
                <w:lang w:val="en-US"/>
              </w:rPr>
            </w:r>
          </w:p>
          <w:p>
            <w:pPr>
              <w:pStyle w:val="Normal"/>
              <w:rPr>
                <w:rFonts w:ascii="Arial" w:hAnsi="Arial" w:cs="Arial"/>
                <w:sz w:val="20"/>
                <w:szCs w:val="20"/>
                <w:lang w:val="en-US"/>
              </w:rPr>
            </w:pPr>
            <w:r>
              <w:rPr>
                <w:rFonts w:cs="Arial" w:ascii="Arial" w:hAnsi="Arial"/>
                <w:b/>
                <w:sz w:val="20"/>
                <w:szCs w:val="20"/>
                <w:lang w:val="en-US"/>
              </w:rPr>
              <w:t>APPLYING PROJECT COST INFORMATION DATABASES TO THE FINANCIAL MANAGEMENT OF BUILT ENVIRONMENT PROJECTS</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b/>
                <w:sz w:val="20"/>
                <w:szCs w:val="20"/>
                <w:lang w:val="en-US"/>
              </w:rPr>
            </w:pPr>
            <w:r>
              <w:rPr>
                <w:rFonts w:cs="Arial" w:ascii="Arial" w:hAnsi="Arial"/>
                <w:b/>
                <w:sz w:val="20"/>
                <w:szCs w:val="20"/>
                <w:lang w:val="en-US"/>
              </w:rPr>
              <w:t xml:space="preserve">COST </w:t>
            </w:r>
            <w:r>
              <w:rPr>
                <w:rFonts w:cs="Arial" w:ascii="Arial" w:hAnsi="Arial"/>
                <w:b/>
                <w:sz w:val="20"/>
                <w:szCs w:val="20"/>
                <w:lang w:val="en-ZA"/>
              </w:rPr>
              <w:t>MODELLING</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b/>
                <w:sz w:val="20"/>
                <w:szCs w:val="20"/>
                <w:lang w:val="en-US"/>
              </w:rPr>
            </w:pPr>
            <w:r>
              <w:rPr>
                <w:rFonts w:cs="Arial" w:ascii="Arial" w:hAnsi="Arial"/>
                <w:b/>
                <w:sz w:val="20"/>
                <w:szCs w:val="20"/>
                <w:lang w:val="en-US"/>
              </w:rPr>
              <w:t>THE APPLICATION OF TRADITIONAL COST MODELS</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b/>
                <w:sz w:val="20"/>
                <w:szCs w:val="20"/>
                <w:lang w:val="en-US"/>
              </w:rPr>
            </w:pPr>
            <w:r>
              <w:rPr>
                <w:rFonts w:cs="Arial" w:ascii="Arial" w:hAnsi="Arial"/>
                <w:b/>
                <w:sz w:val="20"/>
                <w:szCs w:val="20"/>
                <w:lang w:val="en-US"/>
              </w:rPr>
              <w:t>SOME EXAMPLES OF THE FACTORS WHICH COULD AFFECT OR VARY THE RATE USED IN A SQUARE METRE ESTIMATE</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sz w:val="20"/>
                <w:szCs w:val="20"/>
                <w:lang w:val="en-US"/>
              </w:rPr>
            </w:pPr>
            <w:r>
              <w:rPr>
                <w:rFonts w:cs="Arial" w:ascii="Arial" w:hAnsi="Arial"/>
                <w:sz w:val="20"/>
                <w:szCs w:val="20"/>
                <w:lang w:val="en-US"/>
              </w:rPr>
            </w:r>
          </w:p>
          <w:p>
            <w:pPr>
              <w:pStyle w:val="Normal"/>
              <w:ind w:left="34"/>
              <w:rPr>
                <w:rFonts w:ascii="Arial" w:hAnsi="Arial" w:cs="Arial"/>
                <w:b/>
                <w:sz w:val="20"/>
                <w:szCs w:val="20"/>
                <w:lang w:val="en-US"/>
              </w:rPr>
            </w:pPr>
            <w:r>
              <w:rPr>
                <w:rFonts w:cs="Arial" w:ascii="Arial" w:hAnsi="Arial"/>
                <w:b/>
                <w:sz w:val="20"/>
                <w:szCs w:val="20"/>
                <w:lang w:val="en-ZA"/>
              </w:rPr>
              <w:t>EVALUATING EXISTING DATABASE TECHNOLOGIES AND METHODOLOGIES</w:t>
            </w:r>
          </w:p>
          <w:p>
            <w:pPr>
              <w:pStyle w:val="Normal"/>
              <w:rPr>
                <w:rFonts w:ascii="Arial" w:hAnsi="Arial" w:cs="Arial"/>
                <w:sz w:val="20"/>
                <w:szCs w:val="20"/>
                <w:lang w:val="en-US"/>
              </w:rPr>
            </w:pPr>
            <w:r>
              <w:rPr>
                <w:rFonts w:cs="Arial" w:ascii="Arial" w:hAnsi="Arial"/>
                <w:sz w:val="20"/>
                <w:szCs w:val="20"/>
                <w:lang w:val="en-US"/>
              </w:rPr>
            </w:r>
          </w:p>
          <w:p>
            <w:pPr>
              <w:pStyle w:val="Normal"/>
              <w:jc w:val="both"/>
              <w:rPr>
                <w:rFonts w:ascii="Arial" w:hAnsi="Arial" w:cs="Arial"/>
                <w:b/>
                <w:sz w:val="20"/>
                <w:szCs w:val="20"/>
                <w:lang w:val="en-US"/>
              </w:rPr>
            </w:pPr>
            <w:r>
              <w:rPr>
                <w:rFonts w:cs="Arial" w:ascii="Arial" w:hAnsi="Arial"/>
                <w:b/>
                <w:sz w:val="20"/>
                <w:szCs w:val="20"/>
                <w:lang w:val="en-US"/>
              </w:rPr>
              <w:t>ESTABLISHING STRATEGIES FOR PROJECT INFORMATION INPUT AND RETRIEVAL</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b/>
                <w:sz w:val="20"/>
                <w:szCs w:val="20"/>
                <w:lang w:val="en-US"/>
              </w:rPr>
            </w:pPr>
            <w:r>
              <w:rPr>
                <w:rFonts w:cs="Arial" w:ascii="Arial" w:hAnsi="Arial"/>
                <w:b/>
                <w:sz w:val="20"/>
                <w:szCs w:val="20"/>
                <w:lang w:val="en-US"/>
              </w:rPr>
              <w:t>ACCESSING RELEVANT INFORMATION</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b/>
                <w:sz w:val="20"/>
                <w:szCs w:val="20"/>
                <w:lang w:val="en-US"/>
              </w:rPr>
            </w:pPr>
            <w:r>
              <w:rPr>
                <w:rFonts w:cs="Arial" w:ascii="Arial" w:hAnsi="Arial"/>
                <w:b/>
                <w:sz w:val="20"/>
                <w:szCs w:val="20"/>
                <w:lang w:val="en-US"/>
              </w:rPr>
              <w:t>SETTING UP AND MAINTAINING A DATABASE</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b/>
                <w:sz w:val="20"/>
                <w:szCs w:val="20"/>
                <w:lang w:val="en-US"/>
              </w:rPr>
            </w:pPr>
            <w:r>
              <w:rPr>
                <w:rFonts w:cs="Arial" w:ascii="Arial" w:hAnsi="Arial"/>
                <w:b/>
                <w:sz w:val="20"/>
                <w:szCs w:val="20"/>
                <w:lang w:val="en-US"/>
              </w:rPr>
              <w:t>FORMATTING AND ENTERING INFORMATION INTO THE DATABASE</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b/>
                <w:sz w:val="20"/>
                <w:szCs w:val="20"/>
                <w:lang w:val="en-US"/>
              </w:rPr>
            </w:pPr>
            <w:r>
              <w:rPr>
                <w:rFonts w:cs="Arial" w:ascii="Arial" w:hAnsi="Arial"/>
                <w:b/>
                <w:sz w:val="20"/>
                <w:szCs w:val="20"/>
                <w:lang w:val="en-US"/>
              </w:rPr>
              <w:t>APPLYING PROJECT COST INFORMATION DATABASES TO THE FINANCIAL MANAGEMENT OF BUILT ENVIRONMENT PROJECTS</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b/>
                <w:sz w:val="20"/>
                <w:szCs w:val="20"/>
                <w:lang w:val="en-US"/>
              </w:rPr>
            </w:pPr>
            <w:r>
              <w:rPr>
                <w:rFonts w:cs="Arial" w:ascii="Arial" w:hAnsi="Arial"/>
                <w:b/>
                <w:sz w:val="20"/>
                <w:szCs w:val="20"/>
                <w:lang w:val="en-US"/>
              </w:rPr>
            </w:r>
          </w:p>
          <w:p>
            <w:pPr>
              <w:pStyle w:val="Normal"/>
              <w:rPr>
                <w:rFonts w:ascii="Arial" w:hAnsi="Arial" w:cs="Arial"/>
                <w:b/>
                <w:sz w:val="20"/>
                <w:szCs w:val="20"/>
                <w:lang w:val="en-US"/>
              </w:rPr>
            </w:pPr>
            <w:r>
              <w:rPr>
                <w:rFonts w:cs="Arial" w:ascii="Arial" w:hAnsi="Arial"/>
                <w:b/>
                <w:sz w:val="20"/>
                <w:szCs w:val="20"/>
                <w:lang w:val="en-US"/>
              </w:rPr>
            </w:r>
          </w:p>
          <w:p>
            <w:pPr>
              <w:pStyle w:val="Normal"/>
              <w:rPr>
                <w:rFonts w:ascii="Arial" w:hAnsi="Arial" w:cs="Arial"/>
                <w:b/>
                <w:sz w:val="20"/>
                <w:szCs w:val="20"/>
                <w:lang w:val="en-US"/>
              </w:rPr>
            </w:pPr>
            <w:r>
              <w:rPr>
                <w:rFonts w:cs="Arial" w:ascii="Arial" w:hAnsi="Arial"/>
                <w:b/>
                <w:sz w:val="20"/>
                <w:szCs w:val="20"/>
                <w:lang w:val="en-US"/>
              </w:rPr>
              <w:t>SELF ASSESSMENT QUESTIONS</w:t>
            </w:r>
          </w:p>
        </w:tc>
      </w:tr>
    </w:tbl>
    <w:p>
      <w:pPr>
        <w:pStyle w:val="Normal"/>
        <w:rPr>
          <w:rFonts w:ascii="Arial" w:hAnsi="Arial" w:cs="Arial"/>
          <w:b/>
          <w:bCs/>
          <w:sz w:val="20"/>
          <w:szCs w:val="20"/>
          <w:lang w:val="en-US"/>
        </w:rPr>
      </w:pPr>
      <w:r>
        <w:rPr>
          <w:rFonts w:cs="Arial" w:ascii="Arial" w:hAnsi="Arial"/>
          <w:b/>
          <w:bCs/>
          <w:sz w:val="20"/>
          <w:szCs w:val="20"/>
          <w:lang w:val="en-US"/>
        </w:rPr>
      </w:r>
    </w:p>
    <w:p>
      <w:pPr>
        <w:pStyle w:val="Normal"/>
        <w:rPr>
          <w:rFonts w:ascii="Arial" w:hAnsi="Arial" w:cs="Arial"/>
          <w:b/>
          <w:bCs/>
          <w:sz w:val="20"/>
          <w:szCs w:val="20"/>
          <w:lang w:val="en-US"/>
        </w:rPr>
      </w:pPr>
      <w:r>
        <w:rPr>
          <w:rFonts w:cs="Arial" w:ascii="Arial" w:hAnsi="Arial"/>
          <w:b/>
          <w:bCs/>
          <w:sz w:val="20"/>
          <w:szCs w:val="20"/>
          <w:lang w:val="en-US"/>
        </w:rPr>
      </w:r>
    </w:p>
    <w:p>
      <w:pPr>
        <w:pStyle w:val="Normal"/>
        <w:rPr>
          <w:rFonts w:ascii="Arial" w:hAnsi="Arial" w:cs="Arial"/>
          <w:b/>
          <w:bCs/>
          <w:sz w:val="20"/>
          <w:szCs w:val="20"/>
          <w:lang w:val="en-US"/>
        </w:rPr>
      </w:pPr>
      <w:r>
        <w:rPr>
          <w:rFonts w:cs="Arial" w:ascii="Arial" w:hAnsi="Arial"/>
          <w:b/>
          <w:bCs/>
          <w:sz w:val="20"/>
          <w:szCs w:val="20"/>
          <w:lang w:val="en-US"/>
        </w:rPr>
      </w:r>
      <w:r>
        <w:br w:type="page"/>
      </w:r>
    </w:p>
    <w:p>
      <w:pPr>
        <w:pStyle w:val="Normal"/>
        <w:spacing w:before="0" w:after="0"/>
        <w:rPr>
          <w:rFonts w:ascii="Arial" w:hAnsi="Arial" w:cs="Arial"/>
          <w:b/>
          <w:bCs/>
          <w:sz w:val="20"/>
          <w:szCs w:val="20"/>
          <w:lang w:val="en-US"/>
        </w:rPr>
      </w:pPr>
      <w:r>
        <w:rPr>
          <w:rFonts w:cs="Arial" w:ascii="Arial" w:hAnsi="Arial"/>
          <w:b/>
          <w:bCs/>
          <w:sz w:val="20"/>
          <w:szCs w:val="20"/>
          <w:lang w:val="en-US"/>
        </w:rPr>
      </w:r>
    </w:p>
    <w:p>
      <w:pPr>
        <w:pStyle w:val="Normal"/>
        <w:numPr>
          <w:ilvl w:val="0"/>
          <w:numId w:val="8"/>
        </w:numPr>
        <w:ind w:hanging="567" w:left="567"/>
        <w:rPr>
          <w:rFonts w:ascii="Arial" w:hAnsi="Arial" w:cs="Arial"/>
          <w:b/>
          <w:sz w:val="20"/>
          <w:szCs w:val="20"/>
          <w:lang w:val="en-ZA"/>
        </w:rPr>
      </w:pPr>
      <w:r>
        <w:rPr>
          <w:rFonts w:cs="Arial" w:ascii="Arial" w:hAnsi="Arial"/>
          <w:b/>
          <w:sz w:val="20"/>
          <w:szCs w:val="20"/>
          <w:lang w:val="en-ZA"/>
        </w:rPr>
        <w:t>THE REQUIREMENTS OF A BUILT ENVIRONMENT PROJECT COST INFORMATION DATABASE</w: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mc:AlternateContent>
          <mc:Choice Requires="wps">
            <w:drawing>
              <wp:anchor behindDoc="0" distT="5080" distB="5080" distL="5080" distR="5080" simplePos="0" locked="0" layoutInCell="1" allowOverlap="1" relativeHeight="14" wp14:anchorId="746B5F9E">
                <wp:simplePos x="0" y="0"/>
                <wp:positionH relativeFrom="column">
                  <wp:posOffset>582930</wp:posOffset>
                </wp:positionH>
                <wp:positionV relativeFrom="paragraph">
                  <wp:posOffset>5080</wp:posOffset>
                </wp:positionV>
                <wp:extent cx="5334000" cy="1963420"/>
                <wp:effectExtent l="5080" t="5080" r="5080" b="5080"/>
                <wp:wrapNone/>
                <wp:docPr id="4" name="Text Box 64"/>
                <a:graphic xmlns:a="http://schemas.openxmlformats.org/drawingml/2006/main">
                  <a:graphicData uri="http://schemas.microsoft.com/office/word/2010/wordprocessingShape">
                    <wps:wsp>
                      <wps:cNvSpPr/>
                      <wps:spPr>
                        <a:xfrm>
                          <a:off x="0" y="0"/>
                          <a:ext cx="5334120" cy="19634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jc w:val="center"/>
                              <w:rPr>
                                <w:rFonts w:ascii="Arial" w:hAnsi="Arial" w:cs="Arial"/>
                                <w:b/>
                                <w:sz w:val="20"/>
                                <w:szCs w:val="20"/>
                              </w:rPr>
                            </w:pPr>
                            <w:r>
                              <w:rPr>
                                <w:rFonts w:cs="Arial" w:ascii="Arial" w:hAnsi="Arial"/>
                                <w:b/>
                                <w:color w:val="000000"/>
                                <w:sz w:val="20"/>
                                <w:szCs w:val="20"/>
                              </w:rPr>
                              <w:t>Learning outcomes</w:t>
                            </w:r>
                          </w:p>
                          <w:p>
                            <w:pPr>
                              <w:pStyle w:val="FrameContents"/>
                              <w:rPr>
                                <w:rFonts w:ascii="Arial" w:hAnsi="Arial" w:cs="Arial"/>
                                <w:sz w:val="20"/>
                                <w:szCs w:val="20"/>
                              </w:rPr>
                            </w:pPr>
                            <w:r>
                              <w:rPr>
                                <w:rFonts w:cs="Arial" w:ascii="Arial" w:hAnsi="Arial"/>
                                <w:color w:val="000000"/>
                                <w:sz w:val="20"/>
                                <w:szCs w:val="20"/>
                              </w:rPr>
                            </w:r>
                          </w:p>
                          <w:p>
                            <w:pPr>
                              <w:pStyle w:val="FrameContents"/>
                              <w:rPr>
                                <w:rFonts w:ascii="Arial" w:hAnsi="Arial" w:cs="Arial"/>
                                <w:i/>
                                <w:i/>
                                <w:sz w:val="20"/>
                                <w:szCs w:val="20"/>
                              </w:rPr>
                            </w:pPr>
                            <w:r>
                              <w:rPr>
                                <w:rFonts w:cs="Arial" w:ascii="Arial" w:hAnsi="Arial"/>
                                <w:i/>
                                <w:color w:val="000000"/>
                                <w:sz w:val="20"/>
                                <w:szCs w:val="20"/>
                              </w:rPr>
                              <w:t>After studying this section, you should be able to:</w:t>
                            </w:r>
                          </w:p>
                          <w:p>
                            <w:pPr>
                              <w:pStyle w:val="FrameContents"/>
                              <w:rPr>
                                <w:rFonts w:ascii="Arial" w:hAnsi="Arial" w:cs="Arial"/>
                                <w:i/>
                                <w:i/>
                                <w:sz w:val="20"/>
                                <w:szCs w:val="20"/>
                              </w:rPr>
                            </w:pPr>
                            <w:r>
                              <w:rPr>
                                <w:rFonts w:cs="Arial" w:ascii="Arial" w:hAnsi="Arial"/>
                                <w:i/>
                                <w:color w:val="000000"/>
                                <w:sz w:val="20"/>
                                <w:szCs w:val="20"/>
                              </w:rPr>
                            </w:r>
                          </w:p>
                          <w:p>
                            <w:pPr>
                              <w:pStyle w:val="FrameContents"/>
                              <w:jc w:val="both"/>
                              <w:rPr>
                                <w:rFonts w:ascii="Arial" w:hAnsi="Arial" w:cs="Arial"/>
                                <w:i/>
                                <w:i/>
                                <w:sz w:val="20"/>
                                <w:szCs w:val="20"/>
                              </w:rPr>
                            </w:pPr>
                            <w:r>
                              <w:rPr>
                                <w:rFonts w:cs="Arial" w:ascii="Arial" w:hAnsi="Arial"/>
                                <w:i/>
                                <w:color w:val="000000"/>
                                <w:sz w:val="20"/>
                                <w:szCs w:val="20"/>
                              </w:rPr>
                              <w:t>define the requirements of a built environment project cost information database by</w:t>
                            </w:r>
                          </w:p>
                          <w:p>
                            <w:pPr>
                              <w:pStyle w:val="FrameContents"/>
                              <w:jc w:val="both"/>
                              <w:rPr>
                                <w:rFonts w:ascii="Arial" w:hAnsi="Arial" w:cs="Arial"/>
                                <w:i/>
                                <w:i/>
                                <w:sz w:val="20"/>
                                <w:szCs w:val="20"/>
                              </w:rPr>
                            </w:pPr>
                            <w:r>
                              <w:rPr>
                                <w:rFonts w:cs="Arial" w:ascii="Arial" w:hAnsi="Arial"/>
                                <w:i/>
                                <w:color w:val="000000"/>
                                <w:sz w:val="20"/>
                                <w:szCs w:val="20"/>
                              </w:rPr>
                            </w:r>
                          </w:p>
                          <w:p>
                            <w:pPr>
                              <w:pStyle w:val="ListParagraph"/>
                              <w:numPr>
                                <w:ilvl w:val="0"/>
                                <w:numId w:val="1"/>
                              </w:numPr>
                              <w:spacing w:before="0" w:after="120"/>
                              <w:ind w:hanging="357" w:left="714"/>
                              <w:contextualSpacing w:val="false"/>
                              <w:jc w:val="both"/>
                              <w:rPr>
                                <w:rFonts w:ascii="Arial" w:hAnsi="Arial" w:cs="Arial"/>
                                <w:i/>
                                <w:i/>
                                <w:sz w:val="20"/>
                                <w:szCs w:val="20"/>
                              </w:rPr>
                            </w:pPr>
                            <w:r>
                              <w:rPr>
                                <w:rFonts w:cs="Arial" w:ascii="Arial" w:hAnsi="Arial"/>
                                <w:i/>
                                <w:color w:val="000000"/>
                                <w:sz w:val="20"/>
                                <w:szCs w:val="20"/>
                                <w:lang w:val="en-ZA"/>
                              </w:rPr>
                              <w:t>consulting relevant experts and literature.</w:t>
                            </w:r>
                          </w:p>
                          <w:p>
                            <w:pPr>
                              <w:pStyle w:val="ListParagraph"/>
                              <w:numPr>
                                <w:ilvl w:val="0"/>
                                <w:numId w:val="1"/>
                              </w:numPr>
                              <w:spacing w:before="0" w:after="120"/>
                              <w:ind w:hanging="357" w:left="714"/>
                              <w:contextualSpacing w:val="false"/>
                              <w:jc w:val="both"/>
                              <w:rPr>
                                <w:rFonts w:ascii="Arial" w:hAnsi="Arial" w:cs="Arial"/>
                                <w:i/>
                                <w:i/>
                                <w:sz w:val="20"/>
                                <w:szCs w:val="20"/>
                              </w:rPr>
                            </w:pPr>
                            <w:r>
                              <w:rPr>
                                <w:rFonts w:cs="Arial" w:ascii="Arial" w:hAnsi="Arial"/>
                                <w:i/>
                                <w:color w:val="000000"/>
                                <w:sz w:val="20"/>
                                <w:szCs w:val="20"/>
                              </w:rPr>
                              <w:t>specifying and evaluating the scope of the information to be included in the database.</w:t>
                            </w:r>
                          </w:p>
                          <w:p>
                            <w:pPr>
                              <w:pStyle w:val="ListParagraph"/>
                              <w:numPr>
                                <w:ilvl w:val="0"/>
                                <w:numId w:val="1"/>
                              </w:numPr>
                              <w:spacing w:before="0" w:after="120"/>
                              <w:ind w:hanging="357" w:left="714"/>
                              <w:contextualSpacing w:val="false"/>
                              <w:jc w:val="both"/>
                              <w:rPr>
                                <w:rFonts w:ascii="Arial" w:hAnsi="Arial" w:cs="Arial"/>
                                <w:i/>
                                <w:i/>
                                <w:sz w:val="20"/>
                                <w:szCs w:val="20"/>
                              </w:rPr>
                            </w:pPr>
                            <w:r>
                              <w:rPr>
                                <w:rFonts w:cs="Arial" w:ascii="Arial" w:hAnsi="Arial"/>
                                <w:i/>
                                <w:color w:val="000000"/>
                                <w:sz w:val="20"/>
                                <w:szCs w:val="20"/>
                              </w:rPr>
                              <w:t>evaluating existing database technologies and methodologies.</w:t>
                            </w:r>
                          </w:p>
                          <w:p>
                            <w:pPr>
                              <w:pStyle w:val="ListParagraph"/>
                              <w:numPr>
                                <w:ilvl w:val="0"/>
                                <w:numId w:val="1"/>
                              </w:numPr>
                              <w:spacing w:before="0" w:after="0"/>
                              <w:ind w:hanging="357" w:left="714"/>
                              <w:contextualSpacing w:val="false"/>
                              <w:jc w:val="both"/>
                              <w:rPr>
                                <w:rFonts w:ascii="Arial" w:hAnsi="Arial" w:cs="Arial"/>
                                <w:i/>
                                <w:i/>
                                <w:sz w:val="20"/>
                                <w:szCs w:val="20"/>
                              </w:rPr>
                            </w:pPr>
                            <w:r>
                              <w:rPr>
                                <w:rFonts w:cs="Arial" w:ascii="Arial" w:hAnsi="Arial"/>
                                <w:i/>
                                <w:color w:val="000000"/>
                                <w:sz w:val="20"/>
                                <w:szCs w:val="20"/>
                              </w:rPr>
                              <w:t>establishing the strategy for project information input and retrieval.</w:t>
                            </w:r>
                          </w:p>
                        </w:txbxContent>
                      </wps:txbx>
                      <wps:bodyPr anchor="t">
                        <a:spAutoFit/>
                      </wps:bodyPr>
                    </wps:wsp>
                  </a:graphicData>
                </a:graphic>
                <wp14:sizeRelV relativeFrom="margin">
                  <wp14:pctHeight>20000</wp14:pctHeight>
                </wp14:sizeRelV>
              </wp:anchor>
            </w:drawing>
          </mc:Choice>
          <mc:Fallback>
            <w:pict>
              <v:rect id="shape_0" ID="Text Box 64" path="m0,0l-2147483645,0l-2147483645,-2147483646l0,-2147483646xe" fillcolor="white" stroked="t" o:allowincell="f" style="position:absolute;margin-left:45.9pt;margin-top:0.4pt;width:419.95pt;height:154.55pt;mso-wrap-style:square;v-text-anchor:top" wp14:anchorId="746B5F9E">
                <v:fill o:detectmouseclick="t" type="solid" color2="black"/>
                <v:stroke color="black" weight="9360" joinstyle="miter" endcap="flat"/>
                <v:textbox>
                  <w:txbxContent>
                    <w:p>
                      <w:pPr>
                        <w:pStyle w:val="FrameContents"/>
                        <w:jc w:val="center"/>
                        <w:rPr>
                          <w:rFonts w:ascii="Arial" w:hAnsi="Arial" w:cs="Arial"/>
                          <w:b/>
                          <w:sz w:val="20"/>
                          <w:szCs w:val="20"/>
                        </w:rPr>
                      </w:pPr>
                      <w:r>
                        <w:rPr>
                          <w:rFonts w:cs="Arial" w:ascii="Arial" w:hAnsi="Arial"/>
                          <w:b/>
                          <w:color w:val="000000"/>
                          <w:sz w:val="20"/>
                          <w:szCs w:val="20"/>
                        </w:rPr>
                        <w:t>Learning outcomes</w:t>
                      </w:r>
                    </w:p>
                    <w:p>
                      <w:pPr>
                        <w:pStyle w:val="FrameContents"/>
                        <w:rPr>
                          <w:rFonts w:ascii="Arial" w:hAnsi="Arial" w:cs="Arial"/>
                          <w:sz w:val="20"/>
                          <w:szCs w:val="20"/>
                        </w:rPr>
                      </w:pPr>
                      <w:r>
                        <w:rPr>
                          <w:rFonts w:cs="Arial" w:ascii="Arial" w:hAnsi="Arial"/>
                          <w:color w:val="000000"/>
                          <w:sz w:val="20"/>
                          <w:szCs w:val="20"/>
                        </w:rPr>
                      </w:r>
                    </w:p>
                    <w:p>
                      <w:pPr>
                        <w:pStyle w:val="FrameContents"/>
                        <w:rPr>
                          <w:rFonts w:ascii="Arial" w:hAnsi="Arial" w:cs="Arial"/>
                          <w:i/>
                          <w:i/>
                          <w:sz w:val="20"/>
                          <w:szCs w:val="20"/>
                        </w:rPr>
                      </w:pPr>
                      <w:r>
                        <w:rPr>
                          <w:rFonts w:cs="Arial" w:ascii="Arial" w:hAnsi="Arial"/>
                          <w:i/>
                          <w:color w:val="000000"/>
                          <w:sz w:val="20"/>
                          <w:szCs w:val="20"/>
                        </w:rPr>
                        <w:t>After studying this section, you should be able to:</w:t>
                      </w:r>
                    </w:p>
                    <w:p>
                      <w:pPr>
                        <w:pStyle w:val="FrameContents"/>
                        <w:rPr>
                          <w:rFonts w:ascii="Arial" w:hAnsi="Arial" w:cs="Arial"/>
                          <w:i/>
                          <w:i/>
                          <w:sz w:val="20"/>
                          <w:szCs w:val="20"/>
                        </w:rPr>
                      </w:pPr>
                      <w:r>
                        <w:rPr>
                          <w:rFonts w:cs="Arial" w:ascii="Arial" w:hAnsi="Arial"/>
                          <w:i/>
                          <w:color w:val="000000"/>
                          <w:sz w:val="20"/>
                          <w:szCs w:val="20"/>
                        </w:rPr>
                      </w:r>
                    </w:p>
                    <w:p>
                      <w:pPr>
                        <w:pStyle w:val="FrameContents"/>
                        <w:jc w:val="both"/>
                        <w:rPr>
                          <w:rFonts w:ascii="Arial" w:hAnsi="Arial" w:cs="Arial"/>
                          <w:i/>
                          <w:i/>
                          <w:sz w:val="20"/>
                          <w:szCs w:val="20"/>
                        </w:rPr>
                      </w:pPr>
                      <w:r>
                        <w:rPr>
                          <w:rFonts w:cs="Arial" w:ascii="Arial" w:hAnsi="Arial"/>
                          <w:i/>
                          <w:color w:val="000000"/>
                          <w:sz w:val="20"/>
                          <w:szCs w:val="20"/>
                        </w:rPr>
                        <w:t>define the requirements of a built environment project cost information database by</w:t>
                      </w:r>
                    </w:p>
                    <w:p>
                      <w:pPr>
                        <w:pStyle w:val="FrameContents"/>
                        <w:jc w:val="both"/>
                        <w:rPr>
                          <w:rFonts w:ascii="Arial" w:hAnsi="Arial" w:cs="Arial"/>
                          <w:i/>
                          <w:i/>
                          <w:sz w:val="20"/>
                          <w:szCs w:val="20"/>
                        </w:rPr>
                      </w:pPr>
                      <w:r>
                        <w:rPr>
                          <w:rFonts w:cs="Arial" w:ascii="Arial" w:hAnsi="Arial"/>
                          <w:i/>
                          <w:color w:val="000000"/>
                          <w:sz w:val="20"/>
                          <w:szCs w:val="20"/>
                        </w:rPr>
                      </w:r>
                    </w:p>
                    <w:p>
                      <w:pPr>
                        <w:pStyle w:val="ListParagraph"/>
                        <w:numPr>
                          <w:ilvl w:val="0"/>
                          <w:numId w:val="1"/>
                        </w:numPr>
                        <w:spacing w:before="0" w:after="120"/>
                        <w:ind w:hanging="357" w:left="714"/>
                        <w:contextualSpacing w:val="false"/>
                        <w:jc w:val="both"/>
                        <w:rPr>
                          <w:rFonts w:ascii="Arial" w:hAnsi="Arial" w:cs="Arial"/>
                          <w:i/>
                          <w:i/>
                          <w:sz w:val="20"/>
                          <w:szCs w:val="20"/>
                        </w:rPr>
                      </w:pPr>
                      <w:r>
                        <w:rPr>
                          <w:rFonts w:cs="Arial" w:ascii="Arial" w:hAnsi="Arial"/>
                          <w:i/>
                          <w:color w:val="000000"/>
                          <w:sz w:val="20"/>
                          <w:szCs w:val="20"/>
                          <w:lang w:val="en-ZA"/>
                        </w:rPr>
                        <w:t>consulting relevant experts and literature.</w:t>
                      </w:r>
                    </w:p>
                    <w:p>
                      <w:pPr>
                        <w:pStyle w:val="ListParagraph"/>
                        <w:numPr>
                          <w:ilvl w:val="0"/>
                          <w:numId w:val="1"/>
                        </w:numPr>
                        <w:spacing w:before="0" w:after="120"/>
                        <w:ind w:hanging="357" w:left="714"/>
                        <w:contextualSpacing w:val="false"/>
                        <w:jc w:val="both"/>
                        <w:rPr>
                          <w:rFonts w:ascii="Arial" w:hAnsi="Arial" w:cs="Arial"/>
                          <w:i/>
                          <w:i/>
                          <w:sz w:val="20"/>
                          <w:szCs w:val="20"/>
                        </w:rPr>
                      </w:pPr>
                      <w:r>
                        <w:rPr>
                          <w:rFonts w:cs="Arial" w:ascii="Arial" w:hAnsi="Arial"/>
                          <w:i/>
                          <w:color w:val="000000"/>
                          <w:sz w:val="20"/>
                          <w:szCs w:val="20"/>
                        </w:rPr>
                        <w:t>specifying and evaluating the scope of the information to be included in the database.</w:t>
                      </w:r>
                    </w:p>
                    <w:p>
                      <w:pPr>
                        <w:pStyle w:val="ListParagraph"/>
                        <w:numPr>
                          <w:ilvl w:val="0"/>
                          <w:numId w:val="1"/>
                        </w:numPr>
                        <w:spacing w:before="0" w:after="120"/>
                        <w:ind w:hanging="357" w:left="714"/>
                        <w:contextualSpacing w:val="false"/>
                        <w:jc w:val="both"/>
                        <w:rPr>
                          <w:rFonts w:ascii="Arial" w:hAnsi="Arial" w:cs="Arial"/>
                          <w:i/>
                          <w:i/>
                          <w:sz w:val="20"/>
                          <w:szCs w:val="20"/>
                        </w:rPr>
                      </w:pPr>
                      <w:r>
                        <w:rPr>
                          <w:rFonts w:cs="Arial" w:ascii="Arial" w:hAnsi="Arial"/>
                          <w:i/>
                          <w:color w:val="000000"/>
                          <w:sz w:val="20"/>
                          <w:szCs w:val="20"/>
                        </w:rPr>
                        <w:t>evaluating existing database technologies and methodologies.</w:t>
                      </w:r>
                    </w:p>
                    <w:p>
                      <w:pPr>
                        <w:pStyle w:val="ListParagraph"/>
                        <w:numPr>
                          <w:ilvl w:val="0"/>
                          <w:numId w:val="1"/>
                        </w:numPr>
                        <w:spacing w:before="0" w:after="0"/>
                        <w:ind w:hanging="357" w:left="714"/>
                        <w:contextualSpacing w:val="false"/>
                        <w:jc w:val="both"/>
                        <w:rPr>
                          <w:rFonts w:ascii="Arial" w:hAnsi="Arial" w:cs="Arial"/>
                          <w:i/>
                          <w:i/>
                          <w:sz w:val="20"/>
                          <w:szCs w:val="20"/>
                        </w:rPr>
                      </w:pPr>
                      <w:r>
                        <w:rPr>
                          <w:rFonts w:cs="Arial" w:ascii="Arial" w:hAnsi="Arial"/>
                          <w:i/>
                          <w:color w:val="000000"/>
                          <w:sz w:val="20"/>
                          <w:szCs w:val="20"/>
                        </w:rPr>
                        <w:t>establishing the strategy for project information input and retrieval.</w:t>
                      </w:r>
                    </w:p>
                  </w:txbxContent>
                </v:textbox>
                <w10:wrap type="none"/>
              </v:rect>
            </w:pict>
          </mc:Fallback>
        </mc:AlternateConten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lang w:val="en-ZA"/>
        </w:rPr>
        <w:t>1.1</w:t>
        <w:tab/>
        <w:tab/>
        <w:t>INTRODUCTION</w: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lang w:val="en-ZA"/>
        </w:rPr>
        <w:t>1.1.1</w:t>
        <w:tab/>
        <w:t>The design and cost planning</w:t>
      </w:r>
    </w:p>
    <w:p>
      <w:pPr>
        <w:pStyle w:val="Normal"/>
        <w:rPr>
          <w:rFonts w:ascii="Arial" w:hAnsi="Arial" w:cs="Arial"/>
          <w:b/>
          <w:sz w:val="20"/>
          <w:szCs w:val="20"/>
          <w:lang w:val="en-ZA"/>
        </w:rPr>
      </w:pPr>
      <w:r>
        <w:rPr>
          <w:rFonts w:cs="Arial" w:ascii="Arial" w:hAnsi="Arial"/>
          <w:b/>
          <w:sz w:val="20"/>
          <w:szCs w:val="20"/>
          <w:lang w:val="en-ZA"/>
        </w:rPr>
      </w:r>
    </w:p>
    <w:p>
      <w:pPr>
        <w:pStyle w:val="Normal"/>
        <w:ind w:left="567"/>
        <w:jc w:val="both"/>
        <w:rPr>
          <w:rFonts w:ascii="Arial" w:hAnsi="Arial" w:cs="Arial"/>
          <w:sz w:val="20"/>
          <w:szCs w:val="20"/>
          <w:lang w:val="en-ZA"/>
        </w:rPr>
      </w:pPr>
      <w:r>
        <w:rPr>
          <w:rFonts w:cs="Arial" w:ascii="Arial" w:hAnsi="Arial"/>
          <w:b/>
          <w:sz w:val="20"/>
          <w:szCs w:val="20"/>
          <w:lang w:val="en-ZA"/>
        </w:rPr>
        <w:tab/>
      </w:r>
      <w:r>
        <w:rPr>
          <w:rFonts w:cs="Arial" w:ascii="Arial" w:hAnsi="Arial"/>
          <w:sz w:val="20"/>
          <w:szCs w:val="20"/>
          <w:lang w:val="en-ZA"/>
        </w:rPr>
        <w:t xml:space="preserve">The success or failure of a project hinges on the skill of the design team to achieve the right balance </w:t>
        <w:tab/>
        <w:t xml:space="preserve">between the cost, size, form and specification for the building. Any two of the mentioned factors can be seen as the function of the remaining factor. The relationship between design and cost can be </w:t>
        <w:tab/>
        <w:t>illustrated as follows:</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ab/>
        <w:tab/>
        <w:tab/>
        <w:tab/>
        <w:tab/>
        <w:tab/>
        <w:tab/>
        <w:tab/>
        <w:tab/>
        <w:tab/>
        <w:tab/>
        <w:t xml:space="preserve"> Cost</w:t>
      </w:r>
    </w:p>
    <w:p>
      <w:pPr>
        <w:pStyle w:val="Normal"/>
        <w:ind w:left="567"/>
        <w:jc w:val="both"/>
        <w:rPr>
          <w:rFonts w:ascii="Arial" w:hAnsi="Arial" w:cs="Arial"/>
          <w:sz w:val="20"/>
          <w:szCs w:val="20"/>
          <w:lang w:val="en-ZA"/>
        </w:rPr>
      </w:pPr>
      <w:r>
        <w:rPr>
          <w:rFonts w:cs="Arial" w:ascii="Arial" w:hAnsi="Arial"/>
          <w:sz w:val="20"/>
          <w:szCs w:val="20"/>
          <w:lang w:val="en-ZA"/>
        </w:rPr>
        <mc:AlternateContent>
          <mc:Choice Requires="wps">
            <w:drawing>
              <wp:anchor behindDoc="0" distT="12700" distB="13335" distL="12700" distR="13335" simplePos="0" locked="0" layoutInCell="1" allowOverlap="1" relativeHeight="16" wp14:anchorId="76D4BE47">
                <wp:simplePos x="0" y="0"/>
                <wp:positionH relativeFrom="column">
                  <wp:posOffset>1433195</wp:posOffset>
                </wp:positionH>
                <wp:positionV relativeFrom="paragraph">
                  <wp:posOffset>73025</wp:posOffset>
                </wp:positionV>
                <wp:extent cx="1837690" cy="914400"/>
                <wp:effectExtent l="12700" t="12700" r="13335" b="13335"/>
                <wp:wrapNone/>
                <wp:docPr id="5" name="Isosceles Triangle 51"/>
                <a:graphic xmlns:a="http://schemas.openxmlformats.org/drawingml/2006/main">
                  <a:graphicData uri="http://schemas.microsoft.com/office/word/2010/wordprocessingShape">
                    <wps:wsp>
                      <wps:cNvSpPr/>
                      <wps:spPr>
                        <a:xfrm>
                          <a:off x="0" y="0"/>
                          <a:ext cx="1837800" cy="914400"/>
                        </a:xfrm>
                        <a:prstGeom prst="triangle">
                          <a:avLst>
                            <a:gd name="adj" fmla="val 50000"/>
                          </a:avLst>
                        </a:prstGeom>
                        <a:solidFill>
                          <a:srgbClr val="4f81bd"/>
                        </a:solidFill>
                        <a:ln w="25400">
                          <a:solidFill>
                            <a:srgbClr val="3a5f8b"/>
                          </a:solidFill>
                          <a:round/>
                        </a:ln>
                      </wps:spPr>
                      <wps:style>
                        <a:lnRef idx="0"/>
                        <a:fillRef idx="0"/>
                        <a:effectRef idx="0"/>
                        <a:fontRef idx="minor"/>
                      </wps:style>
                      <wps:bodyPr/>
                    </wps:wsp>
                  </a:graphicData>
                </a:graphic>
              </wp:anchor>
            </w:drawing>
          </mc:Choice>
          <mc:Fallback>
            <w:pict>
              <v:shapetype id="_x0000_t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Isosceles Triangle 51" path="l-2147483641,0l-2147483635,-2147483636xe" fillcolor="#4f81bd" stroked="t" o:allowincell="f" style="position:absolute;margin-left:112.85pt;margin-top:5.75pt;width:144.65pt;height:71.95pt;mso-wrap-style:none;v-text-anchor:middle" wp14:anchorId="76D4BE47" type="_x0000_t5">
                <v:fill o:detectmouseclick="t" type="solid" color2="#b07e42"/>
                <v:stroke color="#3a5f8b" weight="25560" joinstyle="round" endcap="flat"/>
                <w10:wrap type="none"/>
              </v:shape>
            </w:pict>
          </mc:Fallback>
        </mc:AlternateConten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ab/>
        <w:tab/>
        <w:tab/>
        <w:tab/>
        <w:tab/>
        <w:t>Size</w:t>
        <w:tab/>
        <w:tab/>
        <w:tab/>
        <w:tab/>
        <w:tab/>
        <w:tab/>
        <w:tab/>
        <w:tab/>
        <w:tab/>
        <w:tab/>
        <w:tab/>
        <w:tab/>
        <w:t>Form and specification</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b/>
          <w:sz w:val="20"/>
          <w:szCs w:val="20"/>
          <w:lang w:val="en-ZA"/>
        </w:rPr>
      </w:pPr>
      <w:r>
        <w:rPr>
          <w:rFonts w:cs="Arial" w:ascii="Arial" w:hAnsi="Arial"/>
          <w:b/>
          <w:sz w:val="20"/>
          <w:szCs w:val="20"/>
          <w:lang w:val="en-ZA"/>
        </w:rPr>
        <w:t>Figure 1: Relationship between design and cost</w:t>
      </w:r>
    </w:p>
    <w:p>
      <w:pPr>
        <w:pStyle w:val="Normal"/>
        <w:ind w:left="567"/>
        <w:jc w:val="both"/>
        <w:rPr>
          <w:rFonts w:ascii="Arial" w:hAnsi="Arial" w:cs="Arial"/>
          <w:b/>
          <w:sz w:val="20"/>
          <w:szCs w:val="20"/>
          <w:lang w:val="en-ZA"/>
        </w:rPr>
      </w:pPr>
      <w:r>
        <w:rPr>
          <w:rFonts w:cs="Arial" w:ascii="Arial" w:hAnsi="Arial"/>
          <w:b/>
          <w:sz w:val="20"/>
          <w:szCs w:val="20"/>
          <w:lang w:val="en-ZA"/>
        </w:rPr>
        <w:t>Source:</w:t>
        <w:tab/>
        <w:t>Cost Planning of Buildings (page 92)</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 xml:space="preserve">Cost information systems must therefore be compatible with design methods, but should not dictate the design method unless cost is of paramount importance. Although each consultant would like to achieve optimisation in their own field of expertise, it is rather the performance of all the fields of expertise acting together that will determine the degree of client satisfaction.   </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b/>
          <w:sz w:val="20"/>
          <w:szCs w:val="20"/>
          <w:lang w:val="en-ZA"/>
        </w:rPr>
        <w:tab/>
        <w:tab/>
      </w:r>
    </w:p>
    <w:p>
      <w:pPr>
        <w:pStyle w:val="Normal"/>
        <w:rPr>
          <w:rFonts w:ascii="Arial" w:hAnsi="Arial" w:cs="Arial"/>
          <w:b/>
          <w:sz w:val="20"/>
          <w:szCs w:val="20"/>
          <w:lang w:val="en-ZA"/>
        </w:rPr>
      </w:pPr>
      <w:r>
        <w:rPr>
          <w:rFonts w:cs="Arial" w:ascii="Arial" w:hAnsi="Arial"/>
          <w:b/>
          <w:sz w:val="20"/>
          <w:szCs w:val="20"/>
          <w:lang w:val="en-ZA"/>
        </w:rPr>
        <w:t>1.1.2</w:t>
        <w:tab/>
        <w:t>Cost planning</w:t>
      </w:r>
    </w:p>
    <w:p>
      <w:pPr>
        <w:pStyle w:val="Normal"/>
        <w:rPr>
          <w:rFonts w:ascii="Arial" w:hAnsi="Arial" w:cs="Arial"/>
          <w:b/>
          <w:sz w:val="20"/>
          <w:szCs w:val="20"/>
          <w:lang w:val="en-ZA"/>
        </w:rPr>
      </w:pPr>
      <w:r>
        <w:rPr>
          <w:rFonts w:cs="Arial" w:ascii="Arial" w:hAnsi="Arial"/>
          <w:b/>
          <w:sz w:val="20"/>
          <w:szCs w:val="20"/>
          <w:lang w:val="en-ZA"/>
        </w:rPr>
      </w:r>
    </w:p>
    <w:p>
      <w:pPr>
        <w:pStyle w:val="Normal"/>
        <w:ind w:hanging="567" w:left="567"/>
        <w:jc w:val="both"/>
        <w:rPr>
          <w:rFonts w:ascii="Arial" w:hAnsi="Arial" w:cs="Arial"/>
          <w:sz w:val="20"/>
          <w:szCs w:val="20"/>
          <w:lang w:val="en-ZA"/>
        </w:rPr>
      </w:pPr>
      <w:r>
        <w:rPr>
          <w:rFonts w:cs="Arial" w:ascii="Arial" w:hAnsi="Arial"/>
          <w:b/>
          <w:sz w:val="20"/>
          <w:szCs w:val="20"/>
          <w:lang w:val="en-ZA"/>
        </w:rPr>
        <w:tab/>
        <w:tab/>
      </w:r>
      <w:r>
        <w:rPr>
          <w:rFonts w:cs="Arial" w:ascii="Arial" w:hAnsi="Arial"/>
          <w:sz w:val="20"/>
          <w:szCs w:val="20"/>
          <w:lang w:val="en-ZA"/>
        </w:rPr>
        <w:t>References to the need for proper cost planning dates back to biblical times yet thorough budgetary</w:t>
        <w:tab/>
        <w:t xml:space="preserve">planning and management remains problematic to this day </w:t>
      </w:r>
      <w:r>
        <w:rPr>
          <w:rFonts w:cs="Arial" w:ascii="Arial" w:hAnsi="Arial"/>
          <w:sz w:val="20"/>
          <w:szCs w:val="20"/>
          <w:vertAlign w:val="superscript"/>
          <w:lang w:val="en-ZA"/>
        </w:rPr>
        <w:t>(3)</w:t>
      </w:r>
      <w:r>
        <w:rPr>
          <w:rFonts w:cs="Arial" w:ascii="Arial" w:hAnsi="Arial"/>
          <w:sz w:val="20"/>
          <w:szCs w:val="20"/>
          <w:lang w:val="en-ZA"/>
        </w:rPr>
        <w:t xml:space="preserve">. Several examples of recent projects that were and are still marked by controversy with regard to major budgetary overruns are frequently reported in the press. Projects that come to mind are the stadiums developed for the 2010 soccer world cup, the Gautrain rail and station projects and the Medupi and Kusile power stations. </w:t>
      </w:r>
    </w:p>
    <w:p>
      <w:pPr>
        <w:pStyle w:val="Normal"/>
        <w:ind w:hanging="567" w:left="567"/>
        <w:jc w:val="both"/>
        <w:rPr>
          <w:rFonts w:ascii="Arial" w:hAnsi="Arial" w:cs="Arial"/>
          <w:sz w:val="20"/>
          <w:szCs w:val="20"/>
          <w:lang w:val="en-ZA"/>
        </w:rPr>
      </w:pPr>
      <w:r>
        <w:rPr>
          <w:rFonts w:cs="Arial" w:ascii="Arial" w:hAnsi="Arial"/>
          <w:sz w:val="20"/>
          <w:szCs w:val="20"/>
          <w:lang w:val="en-ZA"/>
        </w:rPr>
      </w:r>
    </w:p>
    <w:p>
      <w:pPr>
        <w:pStyle w:val="Normal"/>
        <w:ind w:hanging="567" w:left="567"/>
        <w:jc w:val="both"/>
        <w:rPr>
          <w:rFonts w:ascii="Arial" w:hAnsi="Arial" w:cs="Arial"/>
          <w:sz w:val="20"/>
          <w:szCs w:val="20"/>
          <w:lang w:val="en-ZA"/>
        </w:rPr>
      </w:pPr>
      <w:r>
        <w:rPr>
          <w:rFonts w:cs="Arial" w:ascii="Arial" w:hAnsi="Arial"/>
          <w:sz w:val="20"/>
          <w:szCs w:val="20"/>
          <w:lang w:val="en-ZA"/>
        </w:rPr>
        <w:tab/>
        <w:t xml:space="preserve">The cost planning process involves a variety of procedures and techniques that are consecutively applied by the quantity surveyor as the design process unfolds. It starts with the development of a ballpark figure and is refined alongside the design development </w:t>
      </w:r>
      <w:r>
        <w:rPr>
          <w:rFonts w:cs="Arial" w:ascii="Arial" w:hAnsi="Arial"/>
          <w:sz w:val="20"/>
          <w:szCs w:val="20"/>
          <w:vertAlign w:val="superscript"/>
          <w:lang w:val="en-ZA"/>
        </w:rPr>
        <w:t>(3)</w:t>
      </w:r>
      <w:r>
        <w:rPr>
          <w:rFonts w:cs="Arial" w:ascii="Arial" w:hAnsi="Arial"/>
          <w:sz w:val="20"/>
          <w:szCs w:val="20"/>
          <w:lang w:val="en-ZA"/>
        </w:rPr>
        <w:t>. A good cost planning system should:</w:t>
      </w:r>
    </w:p>
    <w:p>
      <w:pPr>
        <w:pStyle w:val="Normal"/>
        <w:ind w:hanging="567" w:left="567"/>
        <w:jc w:val="both"/>
        <w:rPr>
          <w:rFonts w:ascii="Arial" w:hAnsi="Arial" w:cs="Arial"/>
          <w:sz w:val="20"/>
          <w:szCs w:val="20"/>
          <w:lang w:val="en-ZA"/>
        </w:rPr>
      </w:pPr>
      <w:r>
        <w:rPr>
          <w:rFonts w:cs="Arial" w:ascii="Arial" w:hAnsi="Arial"/>
          <w:sz w:val="20"/>
          <w:szCs w:val="20"/>
          <w:lang w:val="en-ZA"/>
        </w:rPr>
      </w:r>
    </w:p>
    <w:p>
      <w:pPr>
        <w:pStyle w:val="ListParagraph"/>
        <w:numPr>
          <w:ilvl w:val="0"/>
          <w:numId w:val="22"/>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ensure that there is a good correlation between the first cost plan and the tender</w:t>
      </w:r>
    </w:p>
    <w:p>
      <w:pPr>
        <w:pStyle w:val="ListParagraph"/>
        <w:numPr>
          <w:ilvl w:val="0"/>
          <w:numId w:val="22"/>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ensure that the available funds are allocated effectively and economically to the various elements</w:t>
      </w:r>
    </w:p>
    <w:p>
      <w:pPr>
        <w:pStyle w:val="ListParagraph"/>
        <w:numPr>
          <w:ilvl w:val="0"/>
          <w:numId w:val="22"/>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involve the measuring and pricing of approximate quantities</w:t>
      </w:r>
    </w:p>
    <w:p>
      <w:pPr>
        <w:pStyle w:val="ListParagraph"/>
        <w:numPr>
          <w:ilvl w:val="0"/>
          <w:numId w:val="22"/>
        </w:numPr>
        <w:jc w:val="both"/>
        <w:rPr>
          <w:rFonts w:ascii="Arial" w:hAnsi="Arial" w:cs="Arial"/>
          <w:sz w:val="20"/>
          <w:szCs w:val="20"/>
          <w:lang w:val="en-ZA"/>
        </w:rPr>
      </w:pPr>
      <w:r>
        <w:rPr>
          <w:rFonts w:cs="Arial" w:ascii="Arial" w:hAnsi="Arial"/>
          <w:sz w:val="20"/>
          <w:szCs w:val="20"/>
          <w:lang w:val="en-ZA"/>
        </w:rPr>
        <w:t>aim to achieve good value for money.</w:t>
      </w:r>
    </w:p>
    <w:p>
      <w:pPr>
        <w:pStyle w:val="Normal"/>
        <w:jc w:val="both"/>
        <w:rPr>
          <w:rFonts w:ascii="Arial" w:hAnsi="Arial" w:cs="Arial"/>
          <w:sz w:val="20"/>
          <w:szCs w:val="20"/>
          <w:lang w:val="en-ZA"/>
        </w:rPr>
      </w:pPr>
      <w:r>
        <w:rPr>
          <w:rFonts w:cs="Arial" w:ascii="Arial" w:hAnsi="Arial"/>
          <w:sz w:val="20"/>
          <w:szCs w:val="20"/>
          <w:lang w:val="en-ZA"/>
        </w:rPr>
      </w:r>
    </w:p>
    <w:p>
      <w:pPr>
        <w:pStyle w:val="Normal"/>
        <w:jc w:val="both"/>
        <w:rPr>
          <w:rFonts w:ascii="Arial" w:hAnsi="Arial" w:cs="Arial"/>
          <w:sz w:val="20"/>
          <w:szCs w:val="20"/>
          <w:lang w:val="en-ZA"/>
        </w:rPr>
      </w:pPr>
      <w:r>
        <w:rPr>
          <w:rFonts w:cs="Arial" w:ascii="Arial" w:hAnsi="Arial"/>
          <w:sz w:val="20"/>
          <w:szCs w:val="20"/>
          <w:lang w:val="en-ZA"/>
        </w:rPr>
        <w:tab/>
        <w:tab/>
        <w:t>Cost planning is conducted in three stages namely:</w:t>
      </w:r>
    </w:p>
    <w:p>
      <w:pPr>
        <w:pStyle w:val="Normal"/>
        <w:jc w:val="both"/>
        <w:rPr>
          <w:rFonts w:ascii="Arial" w:hAnsi="Arial" w:cs="Arial"/>
          <w:sz w:val="20"/>
          <w:szCs w:val="20"/>
          <w:lang w:val="en-ZA"/>
        </w:rPr>
      </w:pPr>
      <w:r>
        <w:rPr>
          <w:rFonts w:cs="Arial" w:ascii="Arial" w:hAnsi="Arial"/>
          <w:sz w:val="20"/>
          <w:szCs w:val="20"/>
          <w:lang w:val="en-ZA"/>
        </w:rPr>
      </w:r>
    </w:p>
    <w:p>
      <w:pPr>
        <w:pStyle w:val="ListParagraph"/>
        <w:numPr>
          <w:ilvl w:val="0"/>
          <w:numId w:val="23"/>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defining the brief and setting the budget</w:t>
      </w:r>
    </w:p>
    <w:p>
      <w:pPr>
        <w:pStyle w:val="ListParagraph"/>
        <w:numPr>
          <w:ilvl w:val="0"/>
          <w:numId w:val="23"/>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cost planning and control of the design process</w:t>
      </w:r>
    </w:p>
    <w:p>
      <w:pPr>
        <w:pStyle w:val="ListParagraph"/>
        <w:numPr>
          <w:ilvl w:val="0"/>
          <w:numId w:val="23"/>
        </w:numPr>
        <w:jc w:val="both"/>
        <w:rPr>
          <w:rFonts w:ascii="Arial" w:hAnsi="Arial" w:cs="Arial"/>
          <w:sz w:val="20"/>
          <w:szCs w:val="20"/>
          <w:lang w:val="en-ZA"/>
        </w:rPr>
      </w:pPr>
      <w:r>
        <w:rPr>
          <w:rFonts w:cs="Arial" w:ascii="Arial" w:hAnsi="Arial"/>
          <w:sz w:val="20"/>
          <w:szCs w:val="20"/>
          <w:lang w:val="en-ZA"/>
        </w:rPr>
        <w:t>cost control of the procurement and construction stages</w:t>
      </w:r>
    </w:p>
    <w:p>
      <w:pPr>
        <w:pStyle w:val="Normal"/>
        <w:jc w:val="both"/>
        <w:rPr>
          <w:rFonts w:ascii="Arial" w:hAnsi="Arial" w:cs="Arial"/>
          <w:sz w:val="20"/>
          <w:szCs w:val="20"/>
          <w:lang w:val="en-ZA"/>
        </w:rPr>
      </w:pPr>
      <w:r>
        <w:rPr>
          <w:rFonts w:cs="Arial" w:ascii="Arial" w:hAnsi="Arial"/>
          <w:sz w:val="20"/>
          <w:szCs w:val="20"/>
          <w:lang w:val="en-ZA"/>
        </w:rPr>
        <w:t xml:space="preserve"> </w:t>
      </w:r>
    </w:p>
    <w:p>
      <w:pPr>
        <w:pStyle w:val="Normal"/>
        <w:ind w:left="567"/>
        <w:jc w:val="both"/>
        <w:rPr>
          <w:rFonts w:ascii="Arial" w:hAnsi="Arial" w:cs="Arial"/>
          <w:sz w:val="20"/>
          <w:szCs w:val="20"/>
          <w:lang w:val="en-ZA"/>
        </w:rPr>
      </w:pPr>
      <w:r>
        <w:rPr>
          <w:rFonts w:cs="Arial" w:ascii="Arial" w:hAnsi="Arial"/>
          <w:sz w:val="20"/>
          <w:szCs w:val="20"/>
          <w:lang w:val="en-ZA"/>
        </w:rPr>
        <w:tab/>
        <w:t xml:space="preserve">The second stage is the most crucial as the decisions taken at this stage influence the whole life </w:t>
        <w:tab/>
        <w:t xml:space="preserve">performance of the building. This stage includes formulating the brief, investigating design solutions and cost control of the design development. Unfortunately, the time and effort spent on the three stages is not always commensurate with the importance of each   </w:t>
      </w:r>
    </w:p>
    <w:p>
      <w:pPr>
        <w:pStyle w:val="Normal"/>
        <w:jc w:val="both"/>
        <w:rPr>
          <w:rFonts w:ascii="Arial" w:hAnsi="Arial" w:cs="Arial"/>
          <w:sz w:val="20"/>
          <w:szCs w:val="20"/>
          <w:lang w:val="en-ZA"/>
        </w:rPr>
      </w:pPr>
      <w:r>
        <w:rPr>
          <w:rFonts w:cs="Arial" w:ascii="Arial" w:hAnsi="Arial"/>
          <w:sz w:val="20"/>
          <w:szCs w:val="20"/>
          <w:lang w:val="en-ZA"/>
        </w:rPr>
      </w:r>
    </w:p>
    <w:p>
      <w:pPr>
        <w:pStyle w:val="Normal"/>
        <w:ind w:hanging="567" w:left="567"/>
        <w:jc w:val="both"/>
        <w:rPr>
          <w:rFonts w:ascii="Arial" w:hAnsi="Arial" w:cs="Arial"/>
          <w:sz w:val="20"/>
          <w:szCs w:val="20"/>
          <w:lang w:val="en-ZA"/>
        </w:rPr>
      </w:pPr>
      <w:r>
        <w:rPr>
          <w:rFonts w:cs="Arial" w:ascii="Arial" w:hAnsi="Arial"/>
          <w:sz w:val="20"/>
          <w:szCs w:val="20"/>
          <w:lang w:val="en-ZA"/>
        </w:rPr>
        <w:tab/>
        <w:tab/>
        <w:t>The terminology estimating and cost planning are often used interchangeably however an estimate becomes a cost plan only when the following requirements are met:</w:t>
      </w:r>
    </w:p>
    <w:p>
      <w:pPr>
        <w:pStyle w:val="Normal"/>
        <w:ind w:hanging="567" w:left="567"/>
        <w:jc w:val="both"/>
        <w:rPr>
          <w:rFonts w:ascii="Arial" w:hAnsi="Arial" w:cs="Arial"/>
          <w:sz w:val="20"/>
          <w:szCs w:val="20"/>
          <w:lang w:val="en-ZA"/>
        </w:rPr>
      </w:pPr>
      <w:r>
        <w:rPr>
          <w:rFonts w:cs="Arial" w:ascii="Arial" w:hAnsi="Arial"/>
          <w:sz w:val="20"/>
          <w:szCs w:val="20"/>
          <w:lang w:val="en-ZA"/>
        </w:rPr>
      </w:r>
    </w:p>
    <w:p>
      <w:pPr>
        <w:pStyle w:val="ListParagraph"/>
        <w:numPr>
          <w:ilvl w:val="0"/>
          <w:numId w:val="28"/>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the estimate is set out in such a way that the information on each drawing produced can be checked against the estimate without waiting for the complete design. Possible errors can be identified and adjusted before the drawing is used for the preparation of billed of quantities</w:t>
      </w:r>
    </w:p>
    <w:p>
      <w:pPr>
        <w:pStyle w:val="ListParagraph"/>
        <w:numPr>
          <w:ilvl w:val="0"/>
          <w:numId w:val="28"/>
        </w:numPr>
        <w:jc w:val="both"/>
        <w:rPr>
          <w:rFonts w:ascii="Arial" w:hAnsi="Arial" w:cs="Arial"/>
          <w:sz w:val="20"/>
          <w:szCs w:val="20"/>
          <w:lang w:val="en-ZA"/>
        </w:rPr>
      </w:pPr>
      <w:r>
        <w:rPr>
          <w:rFonts w:cs="Arial" w:ascii="Arial" w:hAnsi="Arial"/>
          <w:sz w:val="20"/>
          <w:szCs w:val="20"/>
          <w:lang w:val="en-ZA"/>
        </w:rPr>
        <w:t xml:space="preserve">it should be possible to compare the estimate to other systems to determine whether the amounts allocated to the various parts (trades or elements) of the building are reasonable and is also a reasonable proportion of the total value. </w:t>
      </w:r>
    </w:p>
    <w:p>
      <w:pPr>
        <w:pStyle w:val="Normal"/>
        <w:jc w:val="both"/>
        <w:rPr>
          <w:rFonts w:ascii="Arial" w:hAnsi="Arial" w:cs="Arial"/>
          <w:sz w:val="20"/>
          <w:szCs w:val="20"/>
          <w:lang w:val="en-ZA"/>
        </w:rPr>
      </w:pPr>
      <w:r>
        <w:rPr>
          <w:rFonts w:cs="Arial" w:ascii="Arial" w:hAnsi="Arial"/>
          <w:sz w:val="20"/>
          <w:szCs w:val="20"/>
          <w:lang w:val="en-ZA"/>
        </w:rPr>
      </w:r>
    </w:p>
    <w:p>
      <w:pPr>
        <w:pStyle w:val="Normal"/>
        <w:jc w:val="both"/>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lang w:val="en-ZA"/>
        </w:rPr>
        <w:t>1.1.3</w:t>
        <w:tab/>
        <w:t>The use of cost information</w:t>
      </w:r>
    </w:p>
    <w:p>
      <w:pPr>
        <w:pStyle w:val="Normal"/>
        <w:rPr>
          <w:rFonts w:ascii="Arial" w:hAnsi="Arial" w:cs="Arial"/>
          <w:sz w:val="20"/>
          <w:szCs w:val="20"/>
          <w:lang w:val="en-ZA"/>
        </w:rPr>
      </w:pPr>
      <w:r>
        <w:rPr>
          <w:rFonts w:cs="Arial" w:ascii="Arial" w:hAnsi="Arial"/>
          <w:sz w:val="20"/>
          <w:szCs w:val="20"/>
          <w:lang w:val="en-ZA"/>
        </w:rPr>
      </w:r>
    </w:p>
    <w:p>
      <w:pPr>
        <w:pStyle w:val="Normal"/>
        <w:jc w:val="both"/>
        <w:rPr>
          <w:rFonts w:ascii="Arial" w:hAnsi="Arial" w:cs="Arial"/>
          <w:sz w:val="20"/>
          <w:szCs w:val="20"/>
          <w:lang w:val="en-ZA"/>
        </w:rPr>
      </w:pPr>
      <w:r>
        <w:rPr>
          <w:rFonts w:cs="Arial" w:ascii="Arial" w:hAnsi="Arial"/>
          <w:sz w:val="20"/>
          <w:szCs w:val="20"/>
          <w:lang w:val="en-ZA"/>
        </w:rPr>
        <w:tab/>
        <w:tab/>
        <w:t>Cost information is generally used in quantity surveying practices for the following four purposes:</w:t>
      </w:r>
    </w:p>
    <w:p>
      <w:pPr>
        <w:pStyle w:val="Normal"/>
        <w:rPr>
          <w:rFonts w:ascii="Arial" w:hAnsi="Arial" w:cs="Arial"/>
          <w:sz w:val="20"/>
          <w:szCs w:val="20"/>
          <w:lang w:val="en-ZA"/>
        </w:rPr>
      </w:pPr>
      <w:r>
        <w:rPr>
          <w:rFonts w:cs="Arial" w:ascii="Arial" w:hAnsi="Arial"/>
          <w:sz w:val="20"/>
          <w:szCs w:val="20"/>
          <w:lang w:val="en-ZA"/>
        </w:rPr>
      </w:r>
    </w:p>
    <w:p>
      <w:pPr>
        <w:pStyle w:val="ListParagraph"/>
        <w:numPr>
          <w:ilvl w:val="0"/>
          <w:numId w:val="17"/>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to control and monitor the costs of a contract for which a contractor has already been selected through the various processes performed during the construction and final accounting stage</w:t>
      </w:r>
    </w:p>
    <w:p>
      <w:pPr>
        <w:pStyle w:val="ListParagraph"/>
        <w:numPr>
          <w:ilvl w:val="0"/>
          <w:numId w:val="17"/>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to estimate the future costs of a project and input into design changes to ensure that it is as close as possible to the tender sum</w:t>
      </w:r>
    </w:p>
    <w:p>
      <w:pPr>
        <w:pStyle w:val="ListParagraph"/>
        <w:numPr>
          <w:ilvl w:val="0"/>
          <w:numId w:val="17"/>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to allocate the costs in a cost plan to the items according to the client’s priorities and ensuring that the expenditure is done accordingly</w:t>
      </w:r>
    </w:p>
    <w:p>
      <w:pPr>
        <w:pStyle w:val="ListParagraph"/>
        <w:numPr>
          <w:ilvl w:val="0"/>
          <w:numId w:val="17"/>
        </w:numPr>
        <w:spacing w:before="0" w:after="0"/>
        <w:ind w:hanging="357" w:left="1281"/>
        <w:contextualSpacing w:val="false"/>
        <w:jc w:val="both"/>
        <w:rPr>
          <w:rFonts w:ascii="Arial" w:hAnsi="Arial" w:cs="Arial"/>
          <w:sz w:val="20"/>
          <w:szCs w:val="20"/>
          <w:lang w:val="en-ZA"/>
        </w:rPr>
      </w:pPr>
      <w:r>
        <w:rPr>
          <w:rFonts w:cs="Arial" w:ascii="Arial" w:hAnsi="Arial"/>
          <w:sz w:val="20"/>
          <w:szCs w:val="20"/>
          <w:lang w:val="en-ZA"/>
        </w:rPr>
        <w:t>to act as the basis for negotiating the rates with a contractor for the purpose of agreeing the contract costs for contracts to be procured otherwise than the traditional methods.</w:t>
      </w:r>
    </w:p>
    <w:p>
      <w:pPr>
        <w:pStyle w:val="Normal"/>
        <w:spacing w:before="0" w:after="120"/>
        <w:jc w:val="both"/>
        <w:rPr>
          <w:rFonts w:ascii="Arial" w:hAnsi="Arial" w:cs="Arial"/>
          <w:sz w:val="20"/>
          <w:szCs w:val="20"/>
          <w:lang w:val="en-ZA"/>
        </w:rPr>
      </w:pPr>
      <w:r>
        <w:rPr>
          <w:rFonts w:cs="Arial" w:ascii="Arial" w:hAnsi="Arial"/>
          <w:sz w:val="20"/>
          <w:szCs w:val="20"/>
          <w:lang w:val="en-ZA"/>
        </w:rPr>
        <w:tab/>
        <w:tab/>
      </w:r>
    </w:p>
    <w:p>
      <w:pPr>
        <w:pStyle w:val="Normal"/>
        <w:ind w:left="567"/>
        <w:jc w:val="both"/>
        <w:rPr>
          <w:rFonts w:ascii="Arial" w:hAnsi="Arial" w:cs="Arial"/>
          <w:sz w:val="20"/>
          <w:szCs w:val="20"/>
          <w:lang w:val="en-ZA"/>
        </w:rPr>
      </w:pPr>
      <w:r>
        <w:rPr>
          <w:rFonts w:cs="Arial" w:ascii="Arial" w:hAnsi="Arial"/>
          <w:sz w:val="20"/>
          <w:szCs w:val="20"/>
          <w:lang w:val="en-ZA"/>
        </w:rPr>
        <w:tab/>
        <w:t xml:space="preserve">To gain a greater understanding of the economic trends within the built environment and the </w:t>
        <w:tab/>
        <w:t>relationship between design decisions and how they influence the cost of buildings, the cost information needs to be studied, analysed, classified and structured in a particular way to assist in the development of cost evaluation models. The four main headings under which cost data / information can be classified, are:</w:t>
      </w:r>
    </w:p>
    <w:p>
      <w:pPr>
        <w:pStyle w:val="Normal"/>
        <w:ind w:left="567"/>
        <w:jc w:val="both"/>
        <w:rPr>
          <w:rFonts w:ascii="Arial" w:hAnsi="Arial" w:cs="Arial"/>
          <w:sz w:val="20"/>
          <w:szCs w:val="20"/>
          <w:lang w:val="en-ZA"/>
        </w:rPr>
      </w:pPr>
      <w:r>
        <w:rPr>
          <w:rFonts w:cs="Arial" w:ascii="Arial" w:hAnsi="Arial"/>
          <w:sz w:val="20"/>
          <w:szCs w:val="20"/>
          <w:lang w:val="en-ZA"/>
        </w:rPr>
      </w:r>
    </w:p>
    <w:p>
      <w:pPr>
        <w:pStyle w:val="ListParagraph"/>
        <w:numPr>
          <w:ilvl w:val="0"/>
          <w:numId w:val="18"/>
        </w:numPr>
        <w:spacing w:before="0" w:after="120"/>
        <w:ind w:hanging="357" w:left="1338"/>
        <w:contextualSpacing w:val="false"/>
        <w:jc w:val="both"/>
        <w:rPr>
          <w:rFonts w:ascii="Arial" w:hAnsi="Arial" w:cs="Arial"/>
          <w:sz w:val="20"/>
          <w:szCs w:val="20"/>
          <w:lang w:val="en-ZA"/>
        </w:rPr>
      </w:pPr>
      <w:r>
        <w:rPr>
          <w:rFonts w:cs="Arial" w:ascii="Arial" w:hAnsi="Arial"/>
          <w:sz w:val="20"/>
          <w:szCs w:val="20"/>
          <w:lang w:val="en-ZA"/>
        </w:rPr>
        <w:t>forecasting of costs – information relating to cost/m</w:t>
      </w:r>
      <w:r>
        <w:rPr>
          <w:rFonts w:cs="Arial" w:ascii="Arial" w:hAnsi="Arial"/>
          <w:sz w:val="20"/>
          <w:szCs w:val="20"/>
          <w:vertAlign w:val="superscript"/>
          <w:lang w:val="en-ZA"/>
        </w:rPr>
        <w:t>2</w:t>
      </w:r>
      <w:r>
        <w:rPr>
          <w:rFonts w:cs="Arial" w:ascii="Arial" w:hAnsi="Arial"/>
          <w:sz w:val="20"/>
          <w:szCs w:val="20"/>
          <w:lang w:val="en-ZA"/>
        </w:rPr>
        <w:t>, elemental unit rates, bill rates and inclusive rates. The techniques for calculating each of these types of rates is discussed in detail later on. The information is derived from analysing historic projects and updating it by applying building cost indices.</w:t>
      </w:r>
    </w:p>
    <w:p>
      <w:pPr>
        <w:pStyle w:val="ListParagraph"/>
        <w:numPr>
          <w:ilvl w:val="0"/>
          <w:numId w:val="18"/>
        </w:numPr>
        <w:spacing w:before="0" w:after="120"/>
        <w:ind w:hanging="357" w:left="1338"/>
        <w:contextualSpacing w:val="false"/>
        <w:jc w:val="both"/>
        <w:rPr>
          <w:rFonts w:ascii="Arial" w:hAnsi="Arial" w:cs="Arial"/>
          <w:sz w:val="20"/>
          <w:szCs w:val="20"/>
          <w:lang w:val="en-ZA"/>
        </w:rPr>
      </w:pPr>
      <w:r>
        <w:rPr>
          <w:rFonts w:cs="Arial" w:ascii="Arial" w:hAnsi="Arial"/>
          <w:sz w:val="20"/>
          <w:szCs w:val="20"/>
          <w:lang w:val="en-ZA"/>
        </w:rPr>
        <w:t xml:space="preserve">comparison of costs – data usage here is focused on comparing the cost of items with similar function or buildings of different design to facilitate decision-making. The structuring of the data is important so that it will reflect the cost implication if the design or specification of a specific item is changed. </w:t>
      </w:r>
    </w:p>
    <w:p>
      <w:pPr>
        <w:pStyle w:val="ListParagraph"/>
        <w:numPr>
          <w:ilvl w:val="0"/>
          <w:numId w:val="18"/>
        </w:numPr>
        <w:spacing w:before="0" w:after="120"/>
        <w:ind w:hanging="357" w:left="1338"/>
        <w:contextualSpacing w:val="false"/>
        <w:jc w:val="both"/>
        <w:rPr>
          <w:rFonts w:ascii="Arial" w:hAnsi="Arial" w:cs="Arial"/>
          <w:sz w:val="20"/>
          <w:szCs w:val="20"/>
          <w:lang w:val="en-ZA"/>
        </w:rPr>
      </w:pPr>
      <w:r>
        <w:rPr>
          <w:rFonts w:cs="Arial" w:ascii="Arial" w:hAnsi="Arial"/>
          <w:sz w:val="20"/>
          <w:szCs w:val="20"/>
          <w:lang w:val="en-ZA"/>
        </w:rPr>
        <w:t>balancing of costs – the cost strategy must reflect the client’s requirements therefore the allocation of the overall budget to smaller packages should reflect the client’s preference. The data is obtained from previous projects that are allocated proportionately to the total cost of the project.</w:t>
      </w:r>
    </w:p>
    <w:p>
      <w:pPr>
        <w:pStyle w:val="ListParagraph"/>
        <w:numPr>
          <w:ilvl w:val="0"/>
          <w:numId w:val="18"/>
        </w:numPr>
        <w:ind w:hanging="357" w:left="1338"/>
        <w:jc w:val="both"/>
        <w:rPr>
          <w:rFonts w:ascii="Arial" w:hAnsi="Arial" w:cs="Arial"/>
          <w:sz w:val="20"/>
          <w:szCs w:val="20"/>
          <w:lang w:val="en-ZA"/>
        </w:rPr>
      </w:pPr>
      <w:r>
        <w:rPr>
          <w:rFonts w:cs="Arial" w:ascii="Arial" w:hAnsi="Arial"/>
          <w:sz w:val="20"/>
          <w:szCs w:val="20"/>
          <w:lang w:val="en-ZA"/>
        </w:rPr>
        <w:t>analysing cost trends – costs are analysed to determine the trends of how costs for specific items are changing relatively to each other or over time. This informs the choice of materials, etc..</w: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tab/>
        <w:tab/>
      </w:r>
    </w:p>
    <w:p>
      <w:pPr>
        <w:pStyle w:val="Normal"/>
        <w:rPr>
          <w:rFonts w:ascii="Arial" w:hAnsi="Arial" w:cs="Arial"/>
          <w:b/>
          <w:sz w:val="20"/>
          <w:szCs w:val="20"/>
          <w:lang w:val="en-ZA"/>
        </w:rPr>
      </w:pPr>
      <w:r>
        <w:rPr>
          <w:rFonts w:cs="Arial" w:ascii="Arial" w:hAnsi="Arial"/>
          <w:b/>
          <w:sz w:val="20"/>
          <w:szCs w:val="20"/>
          <w:lang w:val="en-ZA"/>
        </w:rPr>
        <w:t>1.1.4</w:t>
        <w:tab/>
        <w:t>Improved cost information</w:t>
        <w:tab/>
        <w:tab/>
        <w:tab/>
      </w:r>
    </w:p>
    <w:p>
      <w:pPr>
        <w:pStyle w:val="Normal"/>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ab/>
        <w:t xml:space="preserve">In order to understand, use and develop cost techniques correctly we need to know where the </w:t>
        <w:tab/>
        <w:t>information originates from and what information is to be used. The techniques currently employed to model costs evolved from calculation processes that were performed manually and hence are oversimplified. It should be borne in mind that all models are simplifications of what they represent and therefore will never be perfect or 100% accurate.</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Improved or better cost information is continuously sought and is driven by the needs for:</w:t>
      </w:r>
    </w:p>
    <w:p>
      <w:pPr>
        <w:pStyle w:val="Normal"/>
        <w:ind w:left="567"/>
        <w:jc w:val="both"/>
        <w:rPr>
          <w:rFonts w:ascii="Arial" w:hAnsi="Arial" w:cs="Arial"/>
          <w:sz w:val="20"/>
          <w:szCs w:val="20"/>
          <w:lang w:val="en-ZA"/>
        </w:rPr>
      </w:pPr>
      <w:r>
        <w:rPr>
          <w:rFonts w:cs="Arial" w:ascii="Arial" w:hAnsi="Arial"/>
          <w:sz w:val="20"/>
          <w:szCs w:val="20"/>
          <w:lang w:val="en-ZA"/>
        </w:rPr>
      </w:r>
    </w:p>
    <w:p>
      <w:pPr>
        <w:pStyle w:val="ListParagraph"/>
        <w:numPr>
          <w:ilvl w:val="0"/>
          <w:numId w:val="19"/>
        </w:numPr>
        <w:spacing w:before="0" w:after="120"/>
        <w:ind w:hanging="357" w:left="1446"/>
        <w:contextualSpacing w:val="false"/>
        <w:jc w:val="both"/>
        <w:rPr>
          <w:rFonts w:ascii="Arial" w:hAnsi="Arial" w:cs="Arial"/>
          <w:sz w:val="20"/>
          <w:szCs w:val="20"/>
          <w:lang w:val="en-ZA"/>
        </w:rPr>
      </w:pPr>
      <w:r>
        <w:rPr>
          <w:rFonts w:cs="Arial" w:ascii="Arial" w:hAnsi="Arial"/>
          <w:sz w:val="20"/>
          <w:szCs w:val="20"/>
          <w:lang w:val="en-ZA"/>
        </w:rPr>
        <w:t>cost information to be provided quicker;</w:t>
      </w:r>
    </w:p>
    <w:p>
      <w:pPr>
        <w:pStyle w:val="ListParagraph"/>
        <w:numPr>
          <w:ilvl w:val="0"/>
          <w:numId w:val="19"/>
        </w:numPr>
        <w:spacing w:before="0" w:after="120"/>
        <w:ind w:hanging="357" w:left="1446"/>
        <w:contextualSpacing w:val="false"/>
        <w:jc w:val="both"/>
        <w:rPr>
          <w:rFonts w:ascii="Arial" w:hAnsi="Arial" w:cs="Arial"/>
          <w:sz w:val="20"/>
          <w:szCs w:val="20"/>
          <w:lang w:val="en-ZA"/>
        </w:rPr>
      </w:pPr>
      <w:r>
        <w:rPr>
          <w:rFonts w:cs="Arial" w:ascii="Arial" w:hAnsi="Arial"/>
          <w:sz w:val="20"/>
          <w:szCs w:val="20"/>
          <w:lang w:val="en-ZA"/>
        </w:rPr>
        <w:t>more information to be provided so that better informed decisions can be made;</w:t>
      </w:r>
    </w:p>
    <w:p>
      <w:pPr>
        <w:pStyle w:val="ListParagraph"/>
        <w:numPr>
          <w:ilvl w:val="0"/>
          <w:numId w:val="19"/>
        </w:numPr>
        <w:spacing w:before="0" w:after="120"/>
        <w:ind w:hanging="357" w:left="1446"/>
        <w:contextualSpacing w:val="false"/>
        <w:jc w:val="both"/>
        <w:rPr>
          <w:rFonts w:ascii="Arial" w:hAnsi="Arial" w:cs="Arial"/>
          <w:sz w:val="20"/>
          <w:szCs w:val="20"/>
          <w:lang w:val="en-ZA"/>
        </w:rPr>
      </w:pPr>
      <w:r>
        <w:rPr>
          <w:rFonts w:cs="Arial" w:ascii="Arial" w:hAnsi="Arial"/>
          <w:sz w:val="20"/>
          <w:szCs w:val="20"/>
          <w:lang w:val="en-ZA"/>
        </w:rPr>
        <w:t>more reliable cost information to be provided so that more assurance can be introduced into the decision-making process;</w:t>
      </w:r>
    </w:p>
    <w:p>
      <w:pPr>
        <w:pStyle w:val="ListParagraph"/>
        <w:numPr>
          <w:ilvl w:val="0"/>
          <w:numId w:val="19"/>
        </w:numPr>
        <w:spacing w:before="0" w:after="120"/>
        <w:ind w:hanging="357" w:left="1446"/>
        <w:contextualSpacing w:val="false"/>
        <w:jc w:val="both"/>
        <w:rPr>
          <w:rFonts w:ascii="Arial" w:hAnsi="Arial" w:cs="Arial"/>
          <w:sz w:val="20"/>
          <w:szCs w:val="20"/>
          <w:lang w:val="en-ZA"/>
        </w:rPr>
      </w:pPr>
      <w:r>
        <w:rPr>
          <w:rFonts w:cs="Arial" w:ascii="Arial" w:hAnsi="Arial"/>
          <w:sz w:val="20"/>
          <w:szCs w:val="20"/>
          <w:lang w:val="en-ZA"/>
        </w:rPr>
        <w:t>information to be provided at an earlier stage in the design process and</w:t>
      </w:r>
    </w:p>
    <w:p>
      <w:pPr>
        <w:pStyle w:val="ListParagraph"/>
        <w:numPr>
          <w:ilvl w:val="0"/>
          <w:numId w:val="19"/>
        </w:numPr>
        <w:spacing w:before="0" w:after="0"/>
        <w:ind w:hanging="357" w:left="1446"/>
        <w:contextualSpacing w:val="false"/>
        <w:jc w:val="both"/>
        <w:rPr>
          <w:rFonts w:ascii="Arial" w:hAnsi="Arial" w:cs="Arial"/>
          <w:sz w:val="20"/>
          <w:szCs w:val="20"/>
          <w:lang w:val="en-ZA"/>
        </w:rPr>
      </w:pPr>
      <w:r>
        <w:rPr>
          <w:rFonts w:cs="Arial" w:ascii="Arial" w:hAnsi="Arial"/>
          <w:sz w:val="20"/>
          <w:szCs w:val="20"/>
          <w:lang w:val="en-ZA"/>
        </w:rPr>
        <w:t>information to be provided in a more understandable format.</w:t>
      </w:r>
    </w:p>
    <w:p>
      <w:pPr>
        <w:pStyle w:val="Normal"/>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In order to reap the full benefit of modern information technology, such as integrated software, the need for greater standardisation and greater integration of systems is required.</w:t>
      </w:r>
    </w:p>
    <w:p>
      <w:pPr>
        <w:pStyle w:val="Normal"/>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ab/>
        <w:t xml:space="preserve">Sophisticated computer aided architectural (CAD) design systems in use today that model proposed </w:t>
        <w:tab/>
        <w:t xml:space="preserve">projects in three dimensions as the building is designed are capable of producing elemental cost </w:t>
        <w:tab/>
        <w:t xml:space="preserve">models as the design evolves. The difficulty of marrying the design process with an elemental cost analysis is to allocate cost data to the elemental cost model that is sophisticated and robust enough to enable the architect to utilise it unassisted. The ideal would rather be to develop a system through which the quantity surveyor could directly interact with the architect as the design evolves. The danger of allocating incorrect or oversimplified cost data is that the result produced by the systems might seem convincing to a person that does not understand the complexities of cost forecasting.   </w: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tab/>
      </w:r>
    </w:p>
    <w:p>
      <w:pPr>
        <w:pStyle w:val="Normal"/>
        <w:rPr>
          <w:rFonts w:ascii="Arial" w:hAnsi="Arial" w:cs="Arial"/>
          <w:b/>
          <w:sz w:val="20"/>
          <w:szCs w:val="20"/>
          <w:lang w:val="en-ZA"/>
        </w:rPr>
      </w:pPr>
      <w:r>
        <w:rPr>
          <w:rFonts w:cs="Arial" w:ascii="Arial" w:hAnsi="Arial"/>
          <w:b/>
          <w:sz w:val="20"/>
          <w:szCs w:val="20"/>
          <w:lang w:val="en-ZA"/>
        </w:rPr>
        <w:t>1.1.5</w:t>
        <w:tab/>
        <w:t>Embracing knowledge management and IT techniques</w:t>
        <w:tab/>
        <w:tab/>
      </w:r>
    </w:p>
    <w:p>
      <w:pPr>
        <w:pStyle w:val="Normal"/>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b/>
          <w:sz w:val="20"/>
          <w:szCs w:val="20"/>
          <w:lang w:val="en-ZA"/>
        </w:rPr>
        <w:tab/>
      </w:r>
      <w:r>
        <w:rPr>
          <w:rFonts w:cs="Arial" w:ascii="Arial" w:hAnsi="Arial"/>
          <w:sz w:val="20"/>
          <w:szCs w:val="20"/>
          <w:lang w:val="en-ZA"/>
        </w:rPr>
        <w:t>Knowledge management is defined as “</w:t>
      </w:r>
      <w:r>
        <w:rPr>
          <w:rFonts w:cs="Arial" w:ascii="Arial" w:hAnsi="Arial"/>
          <w:sz w:val="20"/>
          <w:szCs w:val="20"/>
        </w:rPr>
        <w:t xml:space="preserve">the process of identifying, capturing, organizing, and disseminating the intellectual assets that are critical to the organisation’s long-term performance” </w:t>
      </w:r>
      <w:r>
        <w:rPr>
          <w:rFonts w:cs="Arial" w:ascii="Arial" w:hAnsi="Arial"/>
          <w:sz w:val="20"/>
          <w:szCs w:val="20"/>
          <w:vertAlign w:val="superscript"/>
        </w:rPr>
        <w:t>(7)</w:t>
      </w:r>
      <w:r>
        <w:rPr>
          <w:rFonts w:cs="Arial" w:ascii="Arial" w:hAnsi="Arial"/>
          <w:sz w:val="20"/>
          <w:szCs w:val="20"/>
        </w:rPr>
        <w:t>.</w:t>
      </w:r>
      <w:r>
        <w:rPr>
          <w:rFonts w:cs="Arial" w:ascii="Arial" w:hAnsi="Arial"/>
          <w:sz w:val="20"/>
          <w:szCs w:val="20"/>
          <w:lang w:val="en-ZA"/>
        </w:rPr>
        <w:t xml:space="preserve"> Knowledge management should however not be confused with information management which merely entails the collection and management of information.</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Knowledge management is particularly important for cost planning because it provides feedback of information from previous projects for use in the cost planning of future projects. The advantages of knowledge management for cost planning are that:</w:t>
      </w:r>
    </w:p>
    <w:p>
      <w:pPr>
        <w:pStyle w:val="Normal"/>
        <w:ind w:left="567"/>
        <w:jc w:val="both"/>
        <w:rPr>
          <w:rFonts w:ascii="Arial" w:hAnsi="Arial" w:cs="Arial"/>
          <w:sz w:val="20"/>
          <w:szCs w:val="20"/>
          <w:lang w:val="en-ZA"/>
        </w:rPr>
      </w:pPr>
      <w:r>
        <w:rPr>
          <w:rFonts w:cs="Arial" w:ascii="Arial" w:hAnsi="Arial"/>
          <w:sz w:val="20"/>
          <w:szCs w:val="20"/>
          <w:lang w:val="en-ZA"/>
        </w:rPr>
      </w:r>
    </w:p>
    <w:p>
      <w:pPr>
        <w:pStyle w:val="ListParagraph"/>
        <w:numPr>
          <w:ilvl w:val="0"/>
          <w:numId w:val="24"/>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a basis for collating cost data is provided from which inferences on the effectiveness of cost planning strategies can be drawn</w:t>
      </w:r>
    </w:p>
    <w:p>
      <w:pPr>
        <w:pStyle w:val="ListParagraph"/>
        <w:numPr>
          <w:ilvl w:val="0"/>
          <w:numId w:val="24"/>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it improves existing supply chain communication lines</w:t>
      </w:r>
    </w:p>
    <w:p>
      <w:pPr>
        <w:pStyle w:val="ListParagraph"/>
        <w:numPr>
          <w:ilvl w:val="0"/>
          <w:numId w:val="24"/>
        </w:numPr>
        <w:spacing w:before="0" w:after="0"/>
        <w:ind w:hanging="357" w:left="1281"/>
        <w:contextualSpacing w:val="false"/>
        <w:jc w:val="both"/>
        <w:rPr>
          <w:rFonts w:ascii="Arial" w:hAnsi="Arial" w:cs="Arial"/>
          <w:sz w:val="20"/>
          <w:szCs w:val="20"/>
          <w:lang w:val="en-ZA"/>
        </w:rPr>
      </w:pPr>
      <w:r>
        <w:rPr>
          <w:rFonts w:cs="Arial" w:ascii="Arial" w:hAnsi="Arial"/>
          <w:sz w:val="20"/>
          <w:szCs w:val="20"/>
          <w:lang w:val="en-ZA"/>
        </w:rPr>
        <w:t>it enables the cost planner to alert the client to variations from the forecasted project cost.</w:t>
      </w:r>
    </w:p>
    <w:p>
      <w:pPr>
        <w:pStyle w:val="ListParagraph"/>
        <w:spacing w:before="0" w:after="120"/>
        <w:ind w:hanging="714" w:left="1281"/>
        <w:contextualSpacing w:val="false"/>
        <w:jc w:val="both"/>
        <w:rPr>
          <w:rFonts w:ascii="Arial" w:hAnsi="Arial" w:cs="Arial"/>
          <w:sz w:val="20"/>
          <w:szCs w:val="20"/>
          <w:lang w:val="en-ZA"/>
        </w:rPr>
      </w:pPr>
      <w:r>
        <w:rPr>
          <w:rFonts w:cs="Arial" w:ascii="Arial" w:hAnsi="Arial"/>
          <w:sz w:val="20"/>
          <w:szCs w:val="20"/>
          <w:lang w:val="en-ZA"/>
        </w:rPr>
      </w:r>
    </w:p>
    <w:p>
      <w:pPr>
        <w:pStyle w:val="ListParagraph"/>
        <w:spacing w:before="0" w:after="120"/>
        <w:ind w:left="567"/>
        <w:contextualSpacing w:val="false"/>
        <w:jc w:val="both"/>
        <w:rPr>
          <w:rFonts w:ascii="Arial" w:hAnsi="Arial" w:cs="Arial"/>
          <w:sz w:val="20"/>
          <w:szCs w:val="20"/>
          <w:lang w:val="en-ZA"/>
        </w:rPr>
      </w:pPr>
      <w:r>
        <w:rPr>
          <w:rFonts w:cs="Arial" w:ascii="Arial" w:hAnsi="Arial"/>
          <w:sz w:val="20"/>
          <w:szCs w:val="20"/>
          <w:lang w:val="en-ZA"/>
        </w:rPr>
        <w:t>Many IT applications have been developed in recent years in attempts to increase the efficiency of project co-operation. Applications developed are:</w:t>
      </w:r>
    </w:p>
    <w:p>
      <w:pPr>
        <w:pStyle w:val="ListParagraph"/>
        <w:numPr>
          <w:ilvl w:val="0"/>
          <w:numId w:val="25"/>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e-procurement and e-collaboration within the supply chain. The major take-up of these applications are hampered by IT integration.</w:t>
      </w:r>
    </w:p>
    <w:p>
      <w:pPr>
        <w:pStyle w:val="ListParagraph"/>
        <w:numPr>
          <w:ilvl w:val="0"/>
          <w:numId w:val="25"/>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electronic measuring and estimating systems (WinQS, QS-Plus, etc.).</w:t>
      </w:r>
    </w:p>
    <w:p>
      <w:pPr>
        <w:pStyle w:val="ListParagraph"/>
        <w:numPr>
          <w:ilvl w:val="0"/>
          <w:numId w:val="25"/>
        </w:numPr>
        <w:spacing w:before="0" w:after="0"/>
        <w:ind w:hanging="357" w:left="1281"/>
        <w:contextualSpacing w:val="false"/>
        <w:jc w:val="both"/>
        <w:rPr>
          <w:rFonts w:ascii="Arial" w:hAnsi="Arial" w:cs="Arial"/>
          <w:sz w:val="20"/>
          <w:szCs w:val="20"/>
          <w:lang w:val="en-ZA"/>
        </w:rPr>
      </w:pPr>
      <w:r>
        <w:rPr>
          <w:rFonts w:cs="Arial" w:ascii="Arial" w:hAnsi="Arial"/>
          <w:sz w:val="20"/>
          <w:szCs w:val="20"/>
          <w:lang w:val="en-ZA"/>
        </w:rPr>
        <w:t>digitisers and computer aided taking off systems.</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The emphasis of the IT development to date has been on development of software to reduce the time of producing the required level of information for complex built environment projects for each discipline separately rather than developing integrated software that would enable the professional team to address all the issues pertaining to different disciplines in the same design development phase to collectively enhance the project objectives.</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Future development will definitely be focused on the development of integrated comprehensive solutions hence research articles dealing with the subject of building information management (BIM) have been included in the module for required reading.</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lang w:val="en-ZA"/>
        </w:rPr>
        <w:t>1.1.6</w:t>
        <w:tab/>
        <w:t>The cost planner</w:t>
      </w:r>
    </w:p>
    <w:p>
      <w:pPr>
        <w:pStyle w:val="Normal"/>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ab/>
        <w:t>The increasing trend of applying alternative procurement strategies has resulted in the earlier appointment of the quantity surveyor to act as the client’s project financial manager. In order to determine the exact extent to which the client requires the involvement of the cost planner, the following questions need to be answered:</w:t>
      </w:r>
    </w:p>
    <w:p>
      <w:pPr>
        <w:pStyle w:val="Normal"/>
        <w:ind w:left="567"/>
        <w:jc w:val="both"/>
        <w:rPr>
          <w:rFonts w:ascii="Arial" w:hAnsi="Arial" w:cs="Arial"/>
          <w:sz w:val="20"/>
          <w:szCs w:val="20"/>
          <w:lang w:val="en-ZA"/>
        </w:rPr>
      </w:pPr>
      <w:r>
        <w:rPr>
          <w:rFonts w:cs="Arial" w:ascii="Arial" w:hAnsi="Arial"/>
          <w:sz w:val="20"/>
          <w:szCs w:val="20"/>
          <w:lang w:val="en-ZA"/>
        </w:rPr>
      </w:r>
    </w:p>
    <w:p>
      <w:pPr>
        <w:pStyle w:val="ListParagraph"/>
        <w:numPr>
          <w:ilvl w:val="0"/>
          <w:numId w:val="26"/>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is the client placing the appointment directly with the cost planner or is the appointment being placed by the architect / principal agent on behalf of the client? Direct appointments are characterised by the above average interest of the client in the cost aspects.</w:t>
      </w:r>
    </w:p>
    <w:p>
      <w:pPr>
        <w:pStyle w:val="ListParagraph"/>
        <w:numPr>
          <w:ilvl w:val="0"/>
          <w:numId w:val="26"/>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 xml:space="preserve"> </w:t>
      </w:r>
      <w:r>
        <w:rPr>
          <w:rFonts w:cs="Arial" w:ascii="Arial" w:hAnsi="Arial"/>
          <w:sz w:val="20"/>
          <w:szCs w:val="20"/>
          <w:lang w:val="en-ZA"/>
        </w:rPr>
        <w:t>is the cost planner required to prepare only an estimate, and prepare a bill of quantities, expected to be involved in the budgeting for the building cost only or the building including furniture and fittings or is the cost planner required to manage the budgeting for the entire project?</w:t>
      </w:r>
    </w:p>
    <w:p>
      <w:pPr>
        <w:pStyle w:val="ListParagraph"/>
        <w:numPr>
          <w:ilvl w:val="0"/>
          <w:numId w:val="26"/>
        </w:numPr>
        <w:spacing w:before="0" w:after="0"/>
        <w:ind w:hanging="357" w:left="1281"/>
        <w:contextualSpacing w:val="false"/>
        <w:jc w:val="both"/>
        <w:rPr>
          <w:rFonts w:ascii="Arial" w:hAnsi="Arial" w:cs="Arial"/>
          <w:sz w:val="20"/>
          <w:szCs w:val="20"/>
          <w:lang w:val="en-ZA"/>
        </w:rPr>
      </w:pPr>
      <w:r>
        <w:rPr>
          <w:rFonts w:cs="Arial" w:ascii="Arial" w:hAnsi="Arial"/>
          <w:sz w:val="20"/>
          <w:szCs w:val="20"/>
          <w:lang w:val="en-ZA"/>
        </w:rPr>
        <w:t>have other appointments been made or does the client need assistance in identifying and appointing other team members?</w:t>
      </w:r>
    </w:p>
    <w:p>
      <w:pPr>
        <w:pStyle w:val="Normal"/>
        <w:rPr>
          <w:rFonts w:ascii="Arial" w:hAnsi="Arial" w:cs="Arial"/>
          <w:sz w:val="20"/>
          <w:szCs w:val="20"/>
          <w:lang w:val="en-ZA"/>
        </w:rPr>
      </w:pPr>
      <w:r>
        <w:rPr>
          <w:rFonts w:cs="Arial" w:ascii="Arial" w:hAnsi="Arial"/>
          <w:sz w:val="20"/>
          <w:szCs w:val="20"/>
          <w:lang w:val="en-ZA"/>
        </w:rPr>
        <w:tab/>
      </w:r>
    </w:p>
    <w:p>
      <w:pPr>
        <w:pStyle w:val="Normal"/>
        <w:jc w:val="both"/>
        <w:rPr>
          <w:rFonts w:ascii="Arial" w:hAnsi="Arial" w:cs="Arial"/>
          <w:sz w:val="20"/>
          <w:szCs w:val="20"/>
          <w:lang w:val="en-ZA"/>
        </w:rPr>
      </w:pPr>
      <w:r>
        <w:rPr>
          <w:rFonts w:cs="Arial" w:ascii="Arial" w:hAnsi="Arial"/>
          <w:sz w:val="20"/>
          <w:szCs w:val="20"/>
          <w:lang w:val="en-ZA"/>
        </w:rPr>
        <w:tab/>
        <w:tab/>
        <w:t xml:space="preserve">It is clear from the questions that the extent to which the cost planners is required to be involved and the </w:t>
        <w:tab/>
        <w:tab/>
        <w:t>specific priorities of the client will determine what techniques the cost planner would apply.</w:t>
      </w:r>
    </w:p>
    <w:p>
      <w:pPr>
        <w:pStyle w:val="Normal"/>
        <w:jc w:val="both"/>
        <w:rPr>
          <w:rFonts w:ascii="Arial" w:hAnsi="Arial" w:cs="Arial"/>
          <w:sz w:val="20"/>
          <w:szCs w:val="20"/>
          <w:lang w:val="en-ZA"/>
        </w:rPr>
      </w:pPr>
      <w:r>
        <w:rPr>
          <w:rFonts w:cs="Arial" w:ascii="Arial" w:hAnsi="Arial"/>
          <w:sz w:val="20"/>
          <w:szCs w:val="20"/>
          <w:lang w:val="en-ZA"/>
        </w:rPr>
      </w:r>
    </w:p>
    <w:p>
      <w:pPr>
        <w:pStyle w:val="Normal"/>
        <w:ind w:hanging="567" w:left="567"/>
        <w:jc w:val="both"/>
        <w:rPr>
          <w:rFonts w:ascii="Arial" w:hAnsi="Arial" w:cs="Arial"/>
          <w:sz w:val="20"/>
          <w:szCs w:val="20"/>
          <w:lang w:val="en-ZA"/>
        </w:rPr>
      </w:pPr>
      <w:r>
        <w:rPr>
          <w:rFonts w:cs="Arial" w:ascii="Arial" w:hAnsi="Arial"/>
          <w:sz w:val="20"/>
          <w:szCs w:val="20"/>
          <w:lang w:val="en-ZA"/>
        </w:rPr>
        <w:tab/>
        <w:tab/>
        <w:t xml:space="preserve">Cost planning involves a lot of work, but quantity surveyors soon learn from experience which items are of </w:t>
        <w:tab/>
        <w:t xml:space="preserve">cost significance and where short-cuts are in order. The use of IT applications, standardised forms and </w:t>
        <w:tab/>
        <w:t xml:space="preserve">procedures will speed things up considerably if the staff is familiar with them. Large offices have good </w:t>
        <w:tab/>
        <w:t>developed systems and tend to have separate divisions that deal with cost planning.</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ind w:hanging="567" w:left="567"/>
        <w:jc w:val="both"/>
        <w:rPr>
          <w:rFonts w:ascii="Arial" w:hAnsi="Arial" w:cs="Arial"/>
          <w:b/>
          <w:sz w:val="20"/>
          <w:szCs w:val="20"/>
          <w:lang w:val="en-ZA"/>
        </w:rPr>
      </w:pPr>
      <w:r>
        <w:rPr>
          <w:rFonts w:cs="Arial" w:ascii="Arial" w:hAnsi="Arial"/>
          <w:b/>
          <w:sz w:val="20"/>
          <w:szCs w:val="20"/>
          <w:lang w:val="en-ZA"/>
        </w:rPr>
        <w:t>1.2</w:t>
        <w:tab/>
        <w:t>THE APPROACH TOWARDS DESIGN COST MANAGEMENT</w:t>
        <w:tab/>
      </w:r>
    </w:p>
    <w:p>
      <w:pPr>
        <w:pStyle w:val="Normal"/>
        <w:ind w:hanging="567" w:left="567"/>
        <w:jc w:val="both"/>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t>1.2.1</w:t>
        <w:tab/>
        <w:t>The project brief</w:t>
      </w:r>
    </w:p>
    <w:p>
      <w:pPr>
        <w:pStyle w:val="Normal"/>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ab/>
        <w:t xml:space="preserve">The briefing process is of vital importance for every built environment project. During this process the </w:t>
        <w:tab/>
        <w:t>client’s requirements are investigated, developed and communicated to all relevant stakeholders. A good brief isn’t easy to achieve but essential to ensure client satisfaction with the final product. The brief provides the guideline according to which the design is developed. The consideration of different options from the outset leads to the avoidance of potentially expensive design variations. Although there is no set methodology for producing a brief, there are common aspects that need to be considered, such as:</w:t>
      </w:r>
    </w:p>
    <w:p>
      <w:pPr>
        <w:pStyle w:val="Normal"/>
        <w:ind w:left="567"/>
        <w:jc w:val="both"/>
        <w:rPr>
          <w:rFonts w:ascii="Arial" w:hAnsi="Arial" w:cs="Arial"/>
          <w:sz w:val="20"/>
          <w:szCs w:val="20"/>
          <w:lang w:val="en-ZA"/>
        </w:rPr>
      </w:pPr>
      <w:r>
        <w:rPr>
          <w:rFonts w:cs="Arial" w:ascii="Arial" w:hAnsi="Arial"/>
          <w:sz w:val="20"/>
          <w:szCs w:val="20"/>
          <w:lang w:val="en-ZA"/>
        </w:rPr>
      </w:r>
    </w:p>
    <w:p>
      <w:pPr>
        <w:pStyle w:val="ListParagraph"/>
        <w:numPr>
          <w:ilvl w:val="0"/>
          <w:numId w:val="1"/>
        </w:numPr>
        <w:spacing w:before="0" w:after="120"/>
        <w:ind w:hanging="425" w:left="1701"/>
        <w:contextualSpacing w:val="false"/>
        <w:jc w:val="both"/>
        <w:rPr>
          <w:rFonts w:ascii="Arial" w:hAnsi="Arial" w:cs="Arial"/>
          <w:sz w:val="20"/>
          <w:szCs w:val="20"/>
          <w:lang w:val="en-ZA"/>
        </w:rPr>
      </w:pPr>
      <w:r>
        <w:rPr>
          <w:rFonts w:cs="Arial" w:ascii="Arial" w:hAnsi="Arial"/>
          <w:sz w:val="20"/>
          <w:szCs w:val="20"/>
          <w:lang w:val="en-ZA"/>
        </w:rPr>
        <w:tab/>
        <w:t>establishing the need to build hence establishing whether the need can be solved by altering the current accommodation or building a new building</w:t>
      </w:r>
    </w:p>
    <w:p>
      <w:pPr>
        <w:pStyle w:val="ListParagraph"/>
        <w:numPr>
          <w:ilvl w:val="0"/>
          <w:numId w:val="1"/>
        </w:numPr>
        <w:spacing w:before="0" w:after="120"/>
        <w:ind w:hanging="425" w:left="1701"/>
        <w:contextualSpacing w:val="false"/>
        <w:jc w:val="both"/>
        <w:rPr>
          <w:rFonts w:ascii="Arial" w:hAnsi="Arial" w:cs="Arial"/>
          <w:sz w:val="20"/>
          <w:szCs w:val="20"/>
          <w:lang w:val="en-ZA"/>
        </w:rPr>
      </w:pPr>
      <w:r>
        <w:rPr>
          <w:rFonts w:cs="Arial" w:ascii="Arial" w:hAnsi="Arial"/>
          <w:sz w:val="20"/>
          <w:szCs w:val="20"/>
          <w:lang w:val="en-ZA"/>
        </w:rPr>
        <w:tab/>
        <w:t xml:space="preserve">determining whether there are adequate financial and human resources from the client’s </w:t>
        <w:tab/>
        <w:t>side and what the client’s involvement in the process will be</w:t>
      </w:r>
    </w:p>
    <w:p>
      <w:pPr>
        <w:pStyle w:val="ListParagraph"/>
        <w:numPr>
          <w:ilvl w:val="0"/>
          <w:numId w:val="1"/>
        </w:numPr>
        <w:spacing w:before="0" w:after="120"/>
        <w:ind w:hanging="425" w:left="1701"/>
        <w:contextualSpacing w:val="false"/>
        <w:jc w:val="both"/>
        <w:rPr>
          <w:rFonts w:ascii="Arial" w:hAnsi="Arial" w:cs="Arial"/>
          <w:sz w:val="20"/>
          <w:szCs w:val="20"/>
          <w:lang w:val="en-ZA"/>
        </w:rPr>
      </w:pPr>
      <w:r>
        <w:rPr>
          <w:rFonts w:cs="Arial" w:ascii="Arial" w:hAnsi="Arial"/>
          <w:sz w:val="20"/>
          <w:szCs w:val="20"/>
          <w:lang w:val="en-ZA"/>
        </w:rPr>
        <w:t>clear communication to ensure that the client provides clear and unambiguous information to the design team and that design team translates the information into the correct design</w:t>
      </w:r>
    </w:p>
    <w:p>
      <w:pPr>
        <w:pStyle w:val="ListParagraph"/>
        <w:numPr>
          <w:ilvl w:val="0"/>
          <w:numId w:val="1"/>
        </w:numPr>
        <w:spacing w:before="0" w:after="120"/>
        <w:ind w:hanging="425" w:left="1701"/>
        <w:contextualSpacing w:val="false"/>
        <w:jc w:val="both"/>
        <w:rPr>
          <w:rFonts w:ascii="Arial" w:hAnsi="Arial" w:cs="Arial"/>
          <w:sz w:val="20"/>
          <w:szCs w:val="20"/>
          <w:lang w:val="en-ZA"/>
        </w:rPr>
      </w:pPr>
      <w:r>
        <w:rPr>
          <w:rFonts w:cs="Arial" w:ascii="Arial" w:hAnsi="Arial"/>
          <w:sz w:val="20"/>
          <w:szCs w:val="20"/>
          <w:lang w:val="en-ZA"/>
        </w:rPr>
        <w:t>uphold good interpersonal relationships and forge trust within the team and between the team and the client</w:t>
      </w:r>
    </w:p>
    <w:p>
      <w:pPr>
        <w:pStyle w:val="ListParagraph"/>
        <w:numPr>
          <w:ilvl w:val="0"/>
          <w:numId w:val="1"/>
        </w:numPr>
        <w:spacing w:before="0" w:after="120"/>
        <w:ind w:hanging="425" w:left="1701"/>
        <w:contextualSpacing w:val="false"/>
        <w:jc w:val="both"/>
        <w:rPr>
          <w:rFonts w:ascii="Arial" w:hAnsi="Arial" w:cs="Arial"/>
          <w:sz w:val="20"/>
          <w:szCs w:val="20"/>
          <w:lang w:val="en-ZA"/>
        </w:rPr>
      </w:pPr>
      <w:r>
        <w:rPr>
          <w:rFonts w:cs="Arial" w:ascii="Arial" w:hAnsi="Arial"/>
          <w:sz w:val="20"/>
          <w:szCs w:val="20"/>
          <w:lang w:val="en-ZA"/>
        </w:rPr>
        <w:t>ensure that the design approach is appropriate for the particular project. Each project is unique and more complex projects pose more challenges than smaller projects.</w:t>
      </w:r>
    </w:p>
    <w:p>
      <w:pPr>
        <w:pStyle w:val="ListParagraph"/>
        <w:numPr>
          <w:ilvl w:val="0"/>
          <w:numId w:val="1"/>
        </w:numPr>
        <w:spacing w:before="0" w:after="120"/>
        <w:ind w:hanging="425" w:left="1701"/>
        <w:contextualSpacing w:val="false"/>
        <w:jc w:val="both"/>
        <w:rPr>
          <w:rFonts w:ascii="Arial" w:hAnsi="Arial" w:cs="Arial"/>
          <w:sz w:val="20"/>
          <w:szCs w:val="20"/>
          <w:lang w:val="en-ZA"/>
        </w:rPr>
      </w:pPr>
      <w:r>
        <w:rPr>
          <w:rFonts w:cs="Arial" w:ascii="Arial" w:hAnsi="Arial"/>
          <w:sz w:val="20"/>
          <w:szCs w:val="20"/>
          <w:lang w:val="en-ZA"/>
        </w:rPr>
        <w:t xml:space="preserve">the end user of the building needs to be involved if it is not the same entity as the paying client   </w:t>
      </w:r>
    </w:p>
    <w:p>
      <w:pPr>
        <w:pStyle w:val="ListParagraph"/>
        <w:numPr>
          <w:ilvl w:val="0"/>
          <w:numId w:val="1"/>
        </w:numPr>
        <w:spacing w:before="0" w:after="0"/>
        <w:ind w:hanging="425" w:left="1701"/>
        <w:contextualSpacing w:val="false"/>
        <w:jc w:val="both"/>
        <w:rPr>
          <w:rFonts w:ascii="Arial" w:hAnsi="Arial" w:cs="Arial"/>
          <w:sz w:val="20"/>
          <w:szCs w:val="20"/>
          <w:lang w:val="en-ZA"/>
        </w:rPr>
      </w:pPr>
      <w:r>
        <w:rPr>
          <w:rFonts w:cs="Arial" w:ascii="Arial" w:hAnsi="Arial"/>
          <w:sz w:val="20"/>
          <w:szCs w:val="20"/>
          <w:lang w:val="en-ZA"/>
        </w:rPr>
        <w:t>the information gathering techniques need to be established.</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spacing w:before="0" w:after="120"/>
        <w:ind w:left="567"/>
        <w:jc w:val="both"/>
        <w:rPr>
          <w:rFonts w:ascii="Arial" w:hAnsi="Arial" w:cs="Arial"/>
          <w:sz w:val="20"/>
          <w:szCs w:val="20"/>
          <w:lang w:val="en-ZA"/>
        </w:rPr>
      </w:pPr>
      <w:r>
        <w:rPr>
          <w:rFonts w:cs="Arial" w:ascii="Arial" w:hAnsi="Arial"/>
          <w:sz w:val="20"/>
          <w:szCs w:val="20"/>
          <w:lang w:val="en-ZA"/>
        </w:rPr>
        <w:t>Specific design considerations that need to be addressed are issues such as:</w:t>
      </w:r>
    </w:p>
    <w:p>
      <w:pPr>
        <w:pStyle w:val="ListParagraph"/>
        <w:numPr>
          <w:ilvl w:val="0"/>
          <w:numId w:val="29"/>
        </w:numPr>
        <w:spacing w:before="0" w:after="120"/>
        <w:ind w:hanging="425" w:left="1701"/>
        <w:contextualSpacing w:val="false"/>
        <w:jc w:val="both"/>
        <w:rPr>
          <w:rFonts w:ascii="Arial" w:hAnsi="Arial" w:cs="Arial"/>
          <w:sz w:val="20"/>
          <w:szCs w:val="20"/>
          <w:lang w:val="en-ZA"/>
        </w:rPr>
      </w:pPr>
      <w:r>
        <w:rPr>
          <w:rFonts w:cs="Arial" w:ascii="Arial" w:hAnsi="Arial"/>
          <w:sz w:val="20"/>
          <w:szCs w:val="20"/>
          <w:lang w:val="en-ZA"/>
        </w:rPr>
        <w:t>the constraints the design is subject to such as the physical constraints that the site and available materials pose, constraints imposed by external bodies such as the local authority or constraints imposed by the client and his advisors in terms of costs, quality, specific shape, etc.</w:t>
      </w:r>
    </w:p>
    <w:p>
      <w:pPr>
        <w:pStyle w:val="ListParagraph"/>
        <w:numPr>
          <w:ilvl w:val="0"/>
          <w:numId w:val="29"/>
        </w:numPr>
        <w:spacing w:before="0" w:after="120"/>
        <w:ind w:hanging="425" w:left="1701"/>
        <w:contextualSpacing w:val="false"/>
        <w:jc w:val="both"/>
        <w:rPr>
          <w:rFonts w:ascii="Arial" w:hAnsi="Arial" w:cs="Arial"/>
          <w:sz w:val="20"/>
          <w:szCs w:val="20"/>
          <w:lang w:val="en-ZA"/>
        </w:rPr>
      </w:pPr>
      <w:r>
        <w:rPr>
          <w:rFonts w:cs="Arial" w:ascii="Arial" w:hAnsi="Arial"/>
          <w:sz w:val="20"/>
          <w:szCs w:val="20"/>
          <w:lang w:val="en-ZA"/>
        </w:rPr>
        <w:t>the client’s priorities need to be determined and ranked according to importance</w:t>
      </w:r>
    </w:p>
    <w:p>
      <w:pPr>
        <w:pStyle w:val="ListParagraph"/>
        <w:numPr>
          <w:ilvl w:val="0"/>
          <w:numId w:val="29"/>
        </w:numPr>
        <w:spacing w:before="0" w:after="120"/>
        <w:ind w:hanging="425" w:left="1701"/>
        <w:contextualSpacing w:val="false"/>
        <w:jc w:val="both"/>
        <w:rPr>
          <w:rFonts w:ascii="Arial" w:hAnsi="Arial" w:cs="Arial"/>
          <w:sz w:val="20"/>
          <w:szCs w:val="20"/>
          <w:lang w:val="en-ZA"/>
        </w:rPr>
      </w:pPr>
      <w:r>
        <w:rPr>
          <w:rFonts w:cs="Arial" w:ascii="Arial" w:hAnsi="Arial"/>
          <w:sz w:val="20"/>
          <w:szCs w:val="20"/>
          <w:lang w:val="en-ZA"/>
        </w:rPr>
        <w:t xml:space="preserve">the required space and the arrangement of spaces according to the end users’ activities needs to be determined  </w:t>
      </w:r>
    </w:p>
    <w:p>
      <w:pPr>
        <w:pStyle w:val="ListParagraph"/>
        <w:numPr>
          <w:ilvl w:val="0"/>
          <w:numId w:val="29"/>
        </w:numPr>
        <w:spacing w:before="0" w:after="120"/>
        <w:ind w:hanging="425" w:left="1701"/>
        <w:contextualSpacing w:val="false"/>
        <w:jc w:val="both"/>
        <w:rPr>
          <w:rFonts w:ascii="Arial" w:hAnsi="Arial" w:cs="Arial"/>
          <w:sz w:val="20"/>
          <w:szCs w:val="20"/>
          <w:lang w:val="en-ZA"/>
        </w:rPr>
      </w:pPr>
      <w:r>
        <w:rPr>
          <w:rFonts w:cs="Arial" w:ascii="Arial" w:hAnsi="Arial"/>
          <w:sz w:val="20"/>
          <w:szCs w:val="20"/>
          <w:lang w:val="en-ZA"/>
        </w:rPr>
        <w:t>what form the building should take</w:t>
      </w:r>
    </w:p>
    <w:p>
      <w:pPr>
        <w:pStyle w:val="ListParagraph"/>
        <w:numPr>
          <w:ilvl w:val="0"/>
          <w:numId w:val="29"/>
        </w:numPr>
        <w:spacing w:before="0" w:after="0"/>
        <w:ind w:hanging="425" w:left="1701"/>
        <w:contextualSpacing w:val="false"/>
        <w:jc w:val="both"/>
        <w:rPr>
          <w:rFonts w:ascii="Arial" w:hAnsi="Arial" w:cs="Arial"/>
          <w:sz w:val="20"/>
          <w:szCs w:val="20"/>
          <w:lang w:val="en-ZA"/>
        </w:rPr>
      </w:pPr>
      <w:r>
        <w:rPr>
          <w:rFonts w:cs="Arial" w:ascii="Arial" w:hAnsi="Arial"/>
          <w:sz w:val="20"/>
          <w:szCs w:val="20"/>
          <w:lang w:val="en-ZA"/>
        </w:rPr>
        <w:t>the level of specification.</w: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tab/>
        <w:tab/>
      </w:r>
    </w:p>
    <w:p>
      <w:pPr>
        <w:pStyle w:val="Normal"/>
        <w:rPr>
          <w:rFonts w:ascii="Arial" w:hAnsi="Arial" w:cs="Arial"/>
          <w:b/>
          <w:sz w:val="20"/>
          <w:szCs w:val="20"/>
          <w:lang w:val="en-ZA"/>
        </w:rPr>
      </w:pPr>
      <w:r>
        <w:rPr>
          <w:rFonts w:cs="Arial" w:ascii="Arial" w:hAnsi="Arial"/>
          <w:b/>
          <w:sz w:val="20"/>
          <w:szCs w:val="20"/>
          <w:lang w:val="en-ZA"/>
        </w:rPr>
        <w:t>1.2.2</w:t>
        <w:tab/>
        <w:t xml:space="preserve">The cost information systems and design methods </w:t>
      </w:r>
    </w:p>
    <w:p>
      <w:pPr>
        <w:pStyle w:val="Normal"/>
        <w:rPr>
          <w:rFonts w:ascii="Arial" w:hAnsi="Arial" w:cs="Arial"/>
          <w:b/>
          <w:sz w:val="20"/>
          <w:szCs w:val="20"/>
          <w:lang w:val="en-ZA"/>
        </w:rPr>
      </w:pPr>
      <w:r>
        <w:rPr>
          <w:rFonts w:cs="Arial" w:ascii="Arial" w:hAnsi="Arial"/>
          <w:b/>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ab/>
        <w:t xml:space="preserve">As mentioned before the cost information system must be compatible with the design method, but the cost should not dictate the approach to the design unless the cost is of paramount importance. It is therefore important for candidates to realise that there are two approaches according to which design cost management can be undertaken and these are (1) designing to a cost and (2) costing a design </w:t>
      </w:r>
      <w:r>
        <w:rPr>
          <w:rFonts w:cs="Arial" w:ascii="Arial" w:hAnsi="Arial"/>
          <w:sz w:val="20"/>
          <w:szCs w:val="20"/>
          <w:vertAlign w:val="superscript"/>
          <w:lang w:val="en-ZA"/>
        </w:rPr>
        <w:t>(9)</w:t>
      </w:r>
      <w:r>
        <w:rPr>
          <w:rFonts w:cs="Arial" w:ascii="Arial" w:hAnsi="Arial"/>
          <w:sz w:val="20"/>
          <w:szCs w:val="20"/>
          <w:lang w:val="en-ZA"/>
        </w:rPr>
        <w:t xml:space="preserve">.  When designing to a cost the designers need to work within the budget established by the client and ensure that the functional, technical and quality requirements are achieved within the budget. When costing a design, the client’s need and requirements are established and the design is developed accordingly. A realistic and affordable budget is developed according to the design. Setting the budget at an early stage in the design development does however not limit the design team to explore various solutions in the design process.   </w: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tab/>
        <w:tab/>
        <w:t>The two approaches to design cost management are illustrated as follows:</w: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mc:AlternateContent>
          <mc:Choice Requires="wps">
            <w:drawing>
              <wp:anchor behindDoc="0" distT="8890" distB="7620" distL="8255" distR="8255" simplePos="0" locked="0" layoutInCell="1" allowOverlap="1" relativeHeight="75" wp14:anchorId="66EF5C9F">
                <wp:simplePos x="0" y="0"/>
                <wp:positionH relativeFrom="column">
                  <wp:posOffset>590550</wp:posOffset>
                </wp:positionH>
                <wp:positionV relativeFrom="paragraph">
                  <wp:posOffset>635</wp:posOffset>
                </wp:positionV>
                <wp:extent cx="2590800" cy="2931795"/>
                <wp:effectExtent l="8255" t="8890" r="8255" b="7620"/>
                <wp:wrapNone/>
                <wp:docPr id="6" name="Text Box 42"/>
                <a:graphic xmlns:a="http://schemas.openxmlformats.org/drawingml/2006/main">
                  <a:graphicData uri="http://schemas.microsoft.com/office/word/2010/wordprocessingShape">
                    <wps:wsp>
                      <wps:cNvSpPr/>
                      <wps:spPr>
                        <a:xfrm>
                          <a:off x="0" y="0"/>
                          <a:ext cx="2590920" cy="2931840"/>
                        </a:xfrm>
                        <a:prstGeom prst="rect">
                          <a:avLst/>
                        </a:prstGeom>
                        <a:solidFill>
                          <a:srgbClr val="ffffff"/>
                        </a:solidFill>
                        <a:ln w="15875">
                          <a:solidFill>
                            <a:srgbClr val="000000"/>
                          </a:solidFill>
                          <a:miter/>
                        </a:ln>
                      </wps:spPr>
                      <wps:style>
                        <a:lnRef idx="0"/>
                        <a:fillRef idx="0"/>
                        <a:effectRef idx="0"/>
                        <a:fontRef idx="minor"/>
                      </wps:style>
                      <wps:txbx>
                        <w:txbxContent>
                          <w:p>
                            <w:pPr>
                              <w:pStyle w:val="FrameContents"/>
                              <w:jc w:val="center"/>
                              <w:rPr>
                                <w:rFonts w:ascii="Arial" w:hAnsi="Arial" w:cs="Arial"/>
                                <w:b/>
                                <w:sz w:val="20"/>
                                <w:szCs w:val="20"/>
                              </w:rPr>
                            </w:pPr>
                            <w:r>
                              <w:rPr>
                                <w:rFonts w:cs="Arial" w:ascii="Arial" w:hAnsi="Arial"/>
                                <w:b/>
                                <w:color w:val="000000"/>
                                <w:sz w:val="20"/>
                                <w:szCs w:val="20"/>
                              </w:rPr>
                            </w:r>
                          </w:p>
                          <w:p>
                            <w:pPr>
                              <w:pStyle w:val="FrameContents"/>
                              <w:jc w:val="center"/>
                              <w:rPr>
                                <w:rFonts w:ascii="Arial" w:hAnsi="Arial" w:cs="Arial"/>
                                <w:sz w:val="20"/>
                                <w:szCs w:val="20"/>
                              </w:rPr>
                            </w:pPr>
                            <w:r>
                              <w:rPr>
                                <w:rFonts w:cs="Arial" w:ascii="Arial" w:hAnsi="Arial"/>
                                <w:b/>
                                <w:color w:val="000000"/>
                                <w:sz w:val="20"/>
                                <w:szCs w:val="20"/>
                              </w:rPr>
                              <w:t>DESIGNING TO A COST</w:t>
                            </w:r>
                          </w:p>
                          <w:p>
                            <w:pPr>
                              <w:pStyle w:val="FrameContents"/>
                              <w:jc w:val="center"/>
                              <w:rPr>
                                <w:rFonts w:ascii="Arial" w:hAnsi="Arial" w:cs="Arial"/>
                                <w:sz w:val="20"/>
                                <w:szCs w:val="20"/>
                              </w:rPr>
                            </w:pPr>
                            <w:r>
                              <w:rPr>
                                <w:rFonts w:cs="Arial" w:ascii="Arial" w:hAnsi="Arial"/>
                                <w:color w:val="000000"/>
                                <w:sz w:val="20"/>
                                <w:szCs w:val="20"/>
                              </w:rPr>
                            </w:r>
                          </w:p>
                          <w:p>
                            <w:pPr>
                              <w:pStyle w:val="FrameContents"/>
                              <w:jc w:val="center"/>
                              <w:rPr>
                                <w:rFonts w:ascii="Arial" w:hAnsi="Arial" w:cs="Arial"/>
                                <w:sz w:val="20"/>
                                <w:szCs w:val="20"/>
                              </w:rPr>
                            </w:pPr>
                            <w:r>
                              <w:rPr>
                                <w:rFonts w:cs="Arial" w:ascii="Arial" w:hAnsi="Arial"/>
                                <w:color w:val="000000"/>
                                <w:sz w:val="20"/>
                                <w:szCs w:val="20"/>
                              </w:rPr>
                            </w:r>
                          </w:p>
                          <w:p>
                            <w:pPr>
                              <w:pStyle w:val="FrameContents"/>
                              <w:jc w:val="center"/>
                              <w:rPr>
                                <w:rFonts w:ascii="Arial" w:hAnsi="Arial" w:cs="Arial"/>
                                <w:sz w:val="20"/>
                                <w:szCs w:val="20"/>
                              </w:rPr>
                            </w:pPr>
                            <w:r>
                              <w:rPr>
                                <w:color w:val="000000"/>
                              </w:rPr>
                            </w:r>
                          </w:p>
                        </w:txbxContent>
                      </wps:txbx>
                      <wps:bodyPr anchor="t">
                        <a:noAutofit/>
                      </wps:bodyPr>
                    </wps:wsp>
                  </a:graphicData>
                </a:graphic>
              </wp:anchor>
            </w:drawing>
          </mc:Choice>
          <mc:Fallback>
            <w:pict>
              <v:rect id="shape_0" ID="Text Box 42" path="m0,0l-2147483645,0l-2147483645,-2147483646l0,-2147483646xe" fillcolor="white" stroked="t" o:allowincell="f" style="position:absolute;margin-left:46.5pt;margin-top:0.05pt;width:203.95pt;height:230.8pt;mso-wrap-style:square;v-text-anchor:top" wp14:anchorId="66EF5C9F">
                <v:fill o:detectmouseclick="t" type="solid" color2="black"/>
                <v:stroke color="black" weight="15840" joinstyle="miter" endcap="flat"/>
                <v:textbox>
                  <w:txbxContent>
                    <w:p>
                      <w:pPr>
                        <w:pStyle w:val="FrameContents"/>
                        <w:jc w:val="center"/>
                        <w:rPr>
                          <w:rFonts w:ascii="Arial" w:hAnsi="Arial" w:cs="Arial"/>
                          <w:b/>
                          <w:sz w:val="20"/>
                          <w:szCs w:val="20"/>
                        </w:rPr>
                      </w:pPr>
                      <w:r>
                        <w:rPr>
                          <w:rFonts w:cs="Arial" w:ascii="Arial" w:hAnsi="Arial"/>
                          <w:b/>
                          <w:color w:val="000000"/>
                          <w:sz w:val="20"/>
                          <w:szCs w:val="20"/>
                        </w:rPr>
                      </w:r>
                    </w:p>
                    <w:p>
                      <w:pPr>
                        <w:pStyle w:val="FrameContents"/>
                        <w:jc w:val="center"/>
                        <w:rPr>
                          <w:rFonts w:ascii="Arial" w:hAnsi="Arial" w:cs="Arial"/>
                          <w:sz w:val="20"/>
                          <w:szCs w:val="20"/>
                        </w:rPr>
                      </w:pPr>
                      <w:r>
                        <w:rPr>
                          <w:rFonts w:cs="Arial" w:ascii="Arial" w:hAnsi="Arial"/>
                          <w:b/>
                          <w:color w:val="000000"/>
                          <w:sz w:val="20"/>
                          <w:szCs w:val="20"/>
                        </w:rPr>
                        <w:t>DESIGNING TO A COST</w:t>
                      </w:r>
                    </w:p>
                    <w:p>
                      <w:pPr>
                        <w:pStyle w:val="FrameContents"/>
                        <w:jc w:val="center"/>
                        <w:rPr>
                          <w:rFonts w:ascii="Arial" w:hAnsi="Arial" w:cs="Arial"/>
                          <w:sz w:val="20"/>
                          <w:szCs w:val="20"/>
                        </w:rPr>
                      </w:pPr>
                      <w:r>
                        <w:rPr>
                          <w:rFonts w:cs="Arial" w:ascii="Arial" w:hAnsi="Arial"/>
                          <w:color w:val="000000"/>
                          <w:sz w:val="20"/>
                          <w:szCs w:val="20"/>
                        </w:rPr>
                      </w:r>
                    </w:p>
                    <w:p>
                      <w:pPr>
                        <w:pStyle w:val="FrameContents"/>
                        <w:jc w:val="center"/>
                        <w:rPr>
                          <w:rFonts w:ascii="Arial" w:hAnsi="Arial" w:cs="Arial"/>
                          <w:sz w:val="20"/>
                          <w:szCs w:val="20"/>
                        </w:rPr>
                      </w:pPr>
                      <w:r>
                        <w:rPr>
                          <w:rFonts w:cs="Arial" w:ascii="Arial" w:hAnsi="Arial"/>
                          <w:color w:val="000000"/>
                          <w:sz w:val="20"/>
                          <w:szCs w:val="20"/>
                        </w:rPr>
                      </w:r>
                    </w:p>
                    <w:p>
                      <w:pPr>
                        <w:pStyle w:val="FrameContents"/>
                        <w:jc w:val="center"/>
                        <w:rPr>
                          <w:rFonts w:ascii="Arial" w:hAnsi="Arial" w:cs="Arial"/>
                          <w:sz w:val="20"/>
                          <w:szCs w:val="20"/>
                        </w:rPr>
                      </w:pPr>
                      <w:r>
                        <w:rPr>
                          <w:color w:val="000000"/>
                        </w:rPr>
                      </w:r>
                    </w:p>
                  </w:txbxContent>
                </v:textbox>
                <w10:wrap type="none"/>
              </v:rect>
            </w:pict>
          </mc:Fallback>
        </mc:AlternateContent>
        <mc:AlternateContent>
          <mc:Choice Requires="wps">
            <w:drawing>
              <wp:anchor behindDoc="0" distT="8890" distB="7620" distL="8255" distR="8255" simplePos="0" locked="0" layoutInCell="1" allowOverlap="1" relativeHeight="77" wp14:anchorId="155B812D">
                <wp:simplePos x="0" y="0"/>
                <wp:positionH relativeFrom="column">
                  <wp:posOffset>3745230</wp:posOffset>
                </wp:positionH>
                <wp:positionV relativeFrom="paragraph">
                  <wp:posOffset>635</wp:posOffset>
                </wp:positionV>
                <wp:extent cx="2430780" cy="2931795"/>
                <wp:effectExtent l="8255" t="8890" r="8255" b="7620"/>
                <wp:wrapNone/>
                <wp:docPr id="7" name="Text Box 47"/>
                <a:graphic xmlns:a="http://schemas.openxmlformats.org/drawingml/2006/main">
                  <a:graphicData uri="http://schemas.microsoft.com/office/word/2010/wordprocessingShape">
                    <wps:wsp>
                      <wps:cNvSpPr/>
                      <wps:spPr>
                        <a:xfrm>
                          <a:off x="0" y="0"/>
                          <a:ext cx="2430720" cy="2931840"/>
                        </a:xfrm>
                        <a:prstGeom prst="rect">
                          <a:avLst/>
                        </a:prstGeom>
                        <a:solidFill>
                          <a:srgbClr val="ffffff"/>
                        </a:solidFill>
                        <a:ln w="15875">
                          <a:solidFill>
                            <a:srgbClr val="000000"/>
                          </a:solidFill>
                          <a:miter/>
                        </a:ln>
                      </wps:spPr>
                      <wps:style>
                        <a:lnRef idx="0"/>
                        <a:fillRef idx="0"/>
                        <a:effectRef idx="0"/>
                        <a:fontRef idx="minor"/>
                      </wps:style>
                      <wps:txbx>
                        <w:txbxContent>
                          <w:p>
                            <w:pPr>
                              <w:pStyle w:val="FrameContents"/>
                              <w:jc w:val="center"/>
                              <w:rPr>
                                <w:rFonts w:ascii="Arial" w:hAnsi="Arial" w:cs="Arial"/>
                                <w:b/>
                                <w:sz w:val="20"/>
                                <w:szCs w:val="20"/>
                              </w:rPr>
                            </w:pPr>
                            <w:r>
                              <w:rPr>
                                <w:rFonts w:cs="Arial" w:ascii="Arial" w:hAnsi="Arial"/>
                                <w:b/>
                                <w:color w:val="000000"/>
                                <w:sz w:val="20"/>
                                <w:szCs w:val="20"/>
                              </w:rPr>
                            </w:r>
                          </w:p>
                          <w:p>
                            <w:pPr>
                              <w:pStyle w:val="FrameContents"/>
                              <w:jc w:val="center"/>
                              <w:rPr>
                                <w:rFonts w:ascii="Arial" w:hAnsi="Arial" w:cs="Arial"/>
                                <w:sz w:val="20"/>
                                <w:szCs w:val="20"/>
                              </w:rPr>
                            </w:pPr>
                            <w:r>
                              <w:rPr>
                                <w:rFonts w:cs="Arial" w:ascii="Arial" w:hAnsi="Arial"/>
                                <w:b/>
                                <w:color w:val="000000"/>
                                <w:sz w:val="20"/>
                                <w:szCs w:val="20"/>
                              </w:rPr>
                              <w:t>COSTING A DESIGN</w:t>
                            </w:r>
                          </w:p>
                          <w:p>
                            <w:pPr>
                              <w:pStyle w:val="FrameContents"/>
                              <w:jc w:val="center"/>
                              <w:rPr>
                                <w:rFonts w:ascii="Arial" w:hAnsi="Arial" w:cs="Arial"/>
                                <w:sz w:val="20"/>
                                <w:szCs w:val="20"/>
                              </w:rPr>
                            </w:pPr>
                            <w:r>
                              <w:rPr>
                                <w:color w:val="000000"/>
                              </w:rPr>
                            </w:r>
                          </w:p>
                        </w:txbxContent>
                      </wps:txbx>
                      <wps:bodyPr anchor="t">
                        <a:noAutofit/>
                      </wps:bodyPr>
                    </wps:wsp>
                  </a:graphicData>
                </a:graphic>
                <wp14:sizeRelH relativeFrom="margin">
                  <wp14:pctWidth>40000</wp14:pctWidth>
                </wp14:sizeRelH>
              </wp:anchor>
            </w:drawing>
          </mc:Choice>
          <mc:Fallback>
            <w:pict>
              <v:rect id="shape_0" ID="Text Box 47" path="m0,0l-2147483645,0l-2147483645,-2147483646l0,-2147483646xe" fillcolor="white" stroked="t" o:allowincell="f" style="position:absolute;margin-left:294.9pt;margin-top:0.05pt;width:191.35pt;height:230.8pt;mso-wrap-style:square;v-text-anchor:top" wp14:anchorId="155B812D">
                <v:fill o:detectmouseclick="t" type="solid" color2="black"/>
                <v:stroke color="black" weight="15840" joinstyle="miter" endcap="flat"/>
                <v:textbox>
                  <w:txbxContent>
                    <w:p>
                      <w:pPr>
                        <w:pStyle w:val="FrameContents"/>
                        <w:jc w:val="center"/>
                        <w:rPr>
                          <w:rFonts w:ascii="Arial" w:hAnsi="Arial" w:cs="Arial"/>
                          <w:b/>
                          <w:sz w:val="20"/>
                          <w:szCs w:val="20"/>
                        </w:rPr>
                      </w:pPr>
                      <w:r>
                        <w:rPr>
                          <w:rFonts w:cs="Arial" w:ascii="Arial" w:hAnsi="Arial"/>
                          <w:b/>
                          <w:color w:val="000000"/>
                          <w:sz w:val="20"/>
                          <w:szCs w:val="20"/>
                        </w:rPr>
                      </w:r>
                    </w:p>
                    <w:p>
                      <w:pPr>
                        <w:pStyle w:val="FrameContents"/>
                        <w:jc w:val="center"/>
                        <w:rPr>
                          <w:rFonts w:ascii="Arial" w:hAnsi="Arial" w:cs="Arial"/>
                          <w:sz w:val="20"/>
                          <w:szCs w:val="20"/>
                        </w:rPr>
                      </w:pPr>
                      <w:r>
                        <w:rPr>
                          <w:rFonts w:cs="Arial" w:ascii="Arial" w:hAnsi="Arial"/>
                          <w:b/>
                          <w:color w:val="000000"/>
                          <w:sz w:val="20"/>
                          <w:szCs w:val="20"/>
                        </w:rPr>
                        <w:t>COSTING A DESIGN</w:t>
                      </w:r>
                    </w:p>
                    <w:p>
                      <w:pPr>
                        <w:pStyle w:val="FrameContents"/>
                        <w:jc w:val="center"/>
                        <w:rPr>
                          <w:rFonts w:ascii="Arial" w:hAnsi="Arial" w:cs="Arial"/>
                          <w:sz w:val="20"/>
                          <w:szCs w:val="20"/>
                        </w:rPr>
                      </w:pPr>
                      <w:r>
                        <w:rPr>
                          <w:color w:val="000000"/>
                        </w:rPr>
                      </w:r>
                    </w:p>
                  </w:txbxContent>
                </v:textbox>
                <w10:wrap type="none"/>
              </v:rect>
            </w:pict>
          </mc:Fallback>
        </mc:AlternateConten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mc:AlternateContent>
          <mc:Choice Requires="wps">
            <w:drawing>
              <wp:anchor behindDoc="0" distT="3810" distB="2540" distL="3175" distR="3175" simplePos="0" locked="0" layoutInCell="1" allowOverlap="1" relativeHeight="79" wp14:anchorId="1B5DFCCD">
                <wp:simplePos x="0" y="0"/>
                <wp:positionH relativeFrom="column">
                  <wp:posOffset>4011930</wp:posOffset>
                </wp:positionH>
                <wp:positionV relativeFrom="paragraph">
                  <wp:posOffset>27940</wp:posOffset>
                </wp:positionV>
                <wp:extent cx="1350010" cy="450215"/>
                <wp:effectExtent l="3175" t="3810" r="3175" b="2540"/>
                <wp:wrapNone/>
                <wp:docPr id="8" name="Text Box 41"/>
                <a:graphic xmlns:a="http://schemas.openxmlformats.org/drawingml/2006/main">
                  <a:graphicData uri="http://schemas.microsoft.com/office/word/2010/wordprocessingShape">
                    <wps:wsp>
                      <wps:cNvSpPr/>
                      <wps:spPr>
                        <a:xfrm>
                          <a:off x="0" y="0"/>
                          <a:ext cx="1350000" cy="45036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rFonts w:ascii="Arial" w:hAnsi="Arial" w:cs="Arial"/>
                                <w:sz w:val="20"/>
                                <w:szCs w:val="20"/>
                              </w:rPr>
                            </w:pPr>
                            <w:r>
                              <w:rPr>
                                <w:rFonts w:cs="Arial" w:ascii="Arial" w:hAnsi="Arial"/>
                                <w:color w:val="000000"/>
                                <w:sz w:val="20"/>
                                <w:szCs w:val="20"/>
                              </w:rPr>
                              <w:t>Design to suit client requirements</w:t>
                            </w:r>
                          </w:p>
                        </w:txbxContent>
                      </wps:txbx>
                      <wps:bodyPr anchor="t">
                        <a:prstTxWarp prst="textNoShape"/>
                        <a:noAutofit/>
                      </wps:bodyPr>
                    </wps:wsp>
                  </a:graphicData>
                </a:graphic>
              </wp:anchor>
            </w:drawing>
          </mc:Choice>
          <mc:Fallback>
            <w:pict>
              <v:rect id="shape_0" ID="Text Box 41" path="m0,0l-2147483645,0l-2147483645,-2147483646l0,-2147483646xe" fillcolor="white" stroked="t" o:allowincell="f" style="position:absolute;margin-left:315.9pt;margin-top:2.2pt;width:106.25pt;height:35.4pt;mso-wrap-style:square;v-text-anchor:top" wp14:anchorId="1B5DFCCD">
                <v:fill o:detectmouseclick="t" type="solid" color2="black"/>
                <v:stroke color="black" weight="6480" joinstyle="round" endcap="flat"/>
                <v:textbox>
                  <w:txbxContent>
                    <w:p>
                      <w:pPr>
                        <w:pStyle w:val="FrameContents"/>
                        <w:jc w:val="center"/>
                        <w:rPr>
                          <w:rFonts w:ascii="Arial" w:hAnsi="Arial" w:cs="Arial"/>
                          <w:sz w:val="20"/>
                          <w:szCs w:val="20"/>
                        </w:rPr>
                      </w:pPr>
                      <w:r>
                        <w:rPr>
                          <w:rFonts w:cs="Arial" w:ascii="Arial" w:hAnsi="Arial"/>
                          <w:color w:val="000000"/>
                          <w:sz w:val="20"/>
                          <w:szCs w:val="20"/>
                        </w:rPr>
                        <w:t>Design to suit client requirements</w:t>
                      </w:r>
                    </w:p>
                  </w:txbxContent>
                </v:textbox>
                <w10:wrap type="none"/>
              </v:rect>
            </w:pict>
          </mc:Fallback>
        </mc:AlternateContent>
        <mc:AlternateContent>
          <mc:Choice Requires="wps">
            <w:drawing>
              <wp:anchor behindDoc="0" distT="3810" distB="2540" distL="3175" distR="3175" simplePos="0" locked="0" layoutInCell="1" allowOverlap="1" relativeHeight="81" wp14:anchorId="535ECC88">
                <wp:simplePos x="0" y="0"/>
                <wp:positionH relativeFrom="column">
                  <wp:posOffset>810895</wp:posOffset>
                </wp:positionH>
                <wp:positionV relativeFrom="paragraph">
                  <wp:posOffset>27940</wp:posOffset>
                </wp:positionV>
                <wp:extent cx="1508760" cy="450215"/>
                <wp:effectExtent l="3175" t="3810" r="3175" b="2540"/>
                <wp:wrapNone/>
                <wp:docPr id="9" name="Text Box 43"/>
                <a:graphic xmlns:a="http://schemas.openxmlformats.org/drawingml/2006/main">
                  <a:graphicData uri="http://schemas.microsoft.com/office/word/2010/wordprocessingShape">
                    <wps:wsp>
                      <wps:cNvSpPr/>
                      <wps:spPr>
                        <a:xfrm>
                          <a:off x="0" y="0"/>
                          <a:ext cx="1508760" cy="45036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rFonts w:ascii="Arial" w:hAnsi="Arial" w:cs="Arial"/>
                                <w:sz w:val="20"/>
                                <w:szCs w:val="20"/>
                              </w:rPr>
                            </w:pPr>
                            <w:r>
                              <w:rPr>
                                <w:rFonts w:cs="Arial" w:ascii="Arial" w:hAnsi="Arial"/>
                                <w:color w:val="000000"/>
                                <w:sz w:val="20"/>
                                <w:szCs w:val="20"/>
                              </w:rPr>
                              <w:t>Client establishes cost limit / budget</w:t>
                            </w:r>
                          </w:p>
                        </w:txbxContent>
                      </wps:txbx>
                      <wps:bodyPr anchor="t">
                        <a:prstTxWarp prst="textNoShape"/>
                        <a:noAutofit/>
                      </wps:bodyPr>
                    </wps:wsp>
                  </a:graphicData>
                </a:graphic>
              </wp:anchor>
            </w:drawing>
          </mc:Choice>
          <mc:Fallback>
            <w:pict>
              <v:rect id="shape_0" ID="Text Box 43" path="m0,0l-2147483645,0l-2147483645,-2147483646l0,-2147483646xe" fillcolor="white" stroked="t" o:allowincell="f" style="position:absolute;margin-left:63.85pt;margin-top:2.2pt;width:118.75pt;height:35.4pt;mso-wrap-style:square;v-text-anchor:top" wp14:anchorId="535ECC88">
                <v:fill o:detectmouseclick="t" type="solid" color2="black"/>
                <v:stroke color="black" weight="6480" joinstyle="round" endcap="flat"/>
                <v:textbox>
                  <w:txbxContent>
                    <w:p>
                      <w:pPr>
                        <w:pStyle w:val="FrameContents"/>
                        <w:jc w:val="center"/>
                        <w:rPr>
                          <w:rFonts w:ascii="Arial" w:hAnsi="Arial" w:cs="Arial"/>
                          <w:sz w:val="20"/>
                          <w:szCs w:val="20"/>
                        </w:rPr>
                      </w:pPr>
                      <w:r>
                        <w:rPr>
                          <w:rFonts w:cs="Arial" w:ascii="Arial" w:hAnsi="Arial"/>
                          <w:color w:val="000000"/>
                          <w:sz w:val="20"/>
                          <w:szCs w:val="20"/>
                        </w:rPr>
                        <w:t>Client establishes cost limit / budget</w:t>
                      </w:r>
                    </w:p>
                  </w:txbxContent>
                </v:textbox>
                <w10:wrap type="none"/>
              </v:rect>
            </w:pict>
          </mc:Fallback>
        </mc:AlternateContent>
      </w:r>
    </w:p>
    <w:p>
      <w:pPr>
        <w:pStyle w:val="Normal"/>
        <w:rPr>
          <w:rFonts w:ascii="Arial" w:hAnsi="Arial" w:cs="Arial"/>
          <w:sz w:val="20"/>
          <w:szCs w:val="20"/>
          <w:lang w:val="en-ZA"/>
        </w:rPr>
      </w:pPr>
      <w:r>
        <w:rPr>
          <w:rFonts w:cs="Arial" w:ascii="Arial" w:hAnsi="Arial"/>
          <w:sz w:val="20"/>
          <w:szCs w:val="20"/>
          <w:lang w:val="en-ZA"/>
        </w:rPr>
        <mc:AlternateContent>
          <mc:Choice Requires="wps">
            <w:drawing>
              <wp:anchor behindDoc="0" distT="14605" distB="14605" distL="14605" distR="14605" simplePos="0" locked="0" layoutInCell="1" allowOverlap="1" relativeHeight="96" wp14:anchorId="38910E6E">
                <wp:simplePos x="0" y="0"/>
                <wp:positionH relativeFrom="column">
                  <wp:posOffset>5770880</wp:posOffset>
                </wp:positionH>
                <wp:positionV relativeFrom="paragraph">
                  <wp:posOffset>76835</wp:posOffset>
                </wp:positionV>
                <wp:extent cx="635" cy="1849120"/>
                <wp:effectExtent l="14605" t="14605" r="14605" b="14605"/>
                <wp:wrapNone/>
                <wp:docPr id="10" name="Straight Connector 56"/>
                <a:graphic xmlns:a="http://schemas.openxmlformats.org/drawingml/2006/main">
                  <a:graphicData uri="http://schemas.microsoft.com/office/word/2010/wordprocessingShape">
                    <wps:wsp>
                      <wps:cNvSpPr/>
                      <wps:spPr>
                        <a:xfrm>
                          <a:off x="0" y="0"/>
                          <a:ext cx="720" cy="1848960"/>
                        </a:xfrm>
                        <a:prstGeom prst="line">
                          <a:avLst/>
                        </a:prstGeom>
                        <a:ln w="28575">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54.4pt,6.05pt" to="454.4pt,151.6pt" ID="Straight Connector 56" stroked="t" o:allowincell="f" style="position:absolute" wp14:anchorId="38910E6E">
                <v:stroke color="#4a7ebb" weight="28440" joinstyle="round" endcap="flat"/>
                <v:fill o:detectmouseclick="t" on="false"/>
                <w10:wrap type="none"/>
              </v:line>
            </w:pict>
          </mc:Fallback>
        </mc:AlternateContent>
        <mc:AlternateContent>
          <mc:Choice Requires="wps">
            <w:drawing>
              <wp:anchor behindDoc="0" distT="49530" distB="49530" distL="635" distR="14605" simplePos="0" locked="0" layoutInCell="1" allowOverlap="1" relativeHeight="97" wp14:anchorId="09906D99">
                <wp:simplePos x="0" y="0"/>
                <wp:positionH relativeFrom="column">
                  <wp:posOffset>5365115</wp:posOffset>
                </wp:positionH>
                <wp:positionV relativeFrom="paragraph">
                  <wp:posOffset>73025</wp:posOffset>
                </wp:positionV>
                <wp:extent cx="415290" cy="635"/>
                <wp:effectExtent l="635" t="49530" r="14605" b="49530"/>
                <wp:wrapNone/>
                <wp:docPr id="11" name="Straight Arrow Connector 57"/>
                <a:graphic xmlns:a="http://schemas.openxmlformats.org/drawingml/2006/main">
                  <a:graphicData uri="http://schemas.microsoft.com/office/word/2010/wordprocessingShape">
                    <wps:wsp>
                      <wps:cNvSpPr/>
                      <wps:spPr>
                        <a:xfrm flipH="1">
                          <a:off x="0" y="0"/>
                          <a:ext cx="415440" cy="720"/>
                        </a:xfrm>
                        <a:prstGeom prst="straightConnector1">
                          <a:avLst/>
                        </a:prstGeom>
                        <a:noFill/>
                        <a:ln w="28575">
                          <a:solidFill>
                            <a:srgbClr val="4a7ebb"/>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Straight Arrow Connector 57" path="m0,0l-2147483648,-2147483647e" stroked="t" o:allowincell="f" style="position:absolute;margin-left:422.45pt;margin-top:5.75pt;width:32.65pt;height:0pt;flip:x;mso-wrap-style:none;v-text-anchor:middle" wp14:anchorId="09906D99" type="_x0000_t32">
                <v:fill o:detectmouseclick="t" on="false"/>
                <v:stroke color="#4a7ebb" weight="28440" endarrow="open" endarrowwidth="medium" endarrowlength="medium" joinstyle="round" endcap="flat"/>
                <w10:wrap type="none"/>
              </v:shape>
            </w:pict>
          </mc:Fallback>
        </mc:AlternateContent>
        <mc:AlternateContent>
          <mc:Choice Requires="wps">
            <w:drawing>
              <wp:anchor behindDoc="0" distT="49530" distB="49530" distL="635" distR="14605" simplePos="0" locked="0" layoutInCell="1" allowOverlap="1" relativeHeight="116" wp14:anchorId="176589ED">
                <wp:simplePos x="0" y="0"/>
                <wp:positionH relativeFrom="column">
                  <wp:posOffset>2319020</wp:posOffset>
                </wp:positionH>
                <wp:positionV relativeFrom="paragraph">
                  <wp:posOffset>120015</wp:posOffset>
                </wp:positionV>
                <wp:extent cx="458470" cy="635"/>
                <wp:effectExtent l="635" t="49530" r="14605" b="49530"/>
                <wp:wrapNone/>
                <wp:docPr id="12" name="Straight Arrow Connector 263"/>
                <a:graphic xmlns:a="http://schemas.openxmlformats.org/drawingml/2006/main">
                  <a:graphicData uri="http://schemas.microsoft.com/office/word/2010/wordprocessingShape">
                    <wps:wsp>
                      <wps:cNvSpPr/>
                      <wps:spPr>
                        <a:xfrm flipH="1">
                          <a:off x="0" y="0"/>
                          <a:ext cx="458640" cy="720"/>
                        </a:xfrm>
                        <a:prstGeom prst="straightConnector1">
                          <a:avLst/>
                        </a:prstGeom>
                        <a:noFill/>
                        <a:ln w="28575">
                          <a:solidFill>
                            <a:srgbClr val="4a7ebb"/>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263" path="m0,0l-2147483648,-2147483647e" stroked="t" o:allowincell="f" style="position:absolute;margin-left:182.6pt;margin-top:9.45pt;width:36.05pt;height:0pt;flip:x;mso-wrap-style:none;v-text-anchor:middle" wp14:anchorId="176589ED" type="_x0000_t32">
                <v:fill o:detectmouseclick="t" on="false"/>
                <v:stroke color="#4a7ebb" weight="28440" endarrow="open" endarrowwidth="medium" endarrowlength="medium" joinstyle="round" endcap="flat"/>
                <w10:wrap type="none"/>
              </v:shape>
            </w:pict>
          </mc:Fallback>
        </mc:AlternateContent>
        <mc:AlternateContent>
          <mc:Choice Requires="wps">
            <w:drawing>
              <wp:anchor behindDoc="0" distT="14605" distB="14605" distL="14605" distR="14605" simplePos="0" locked="0" layoutInCell="1" allowOverlap="1" relativeHeight="118" wp14:anchorId="41863656">
                <wp:simplePos x="0" y="0"/>
                <wp:positionH relativeFrom="column">
                  <wp:posOffset>2777490</wp:posOffset>
                </wp:positionH>
                <wp:positionV relativeFrom="paragraph">
                  <wp:posOffset>138430</wp:posOffset>
                </wp:positionV>
                <wp:extent cx="1270" cy="1842135"/>
                <wp:effectExtent l="14605" t="14605" r="14605" b="14605"/>
                <wp:wrapNone/>
                <wp:docPr id="13" name="Straight Connector 265"/>
                <a:graphic xmlns:a="http://schemas.openxmlformats.org/drawingml/2006/main">
                  <a:graphicData uri="http://schemas.microsoft.com/office/word/2010/wordprocessingShape">
                    <wps:wsp>
                      <wps:cNvSpPr/>
                      <wps:spPr>
                        <a:xfrm flipH="1">
                          <a:off x="0" y="0"/>
                          <a:ext cx="1440" cy="1842120"/>
                        </a:xfrm>
                        <a:prstGeom prst="line">
                          <a:avLst/>
                        </a:prstGeom>
                        <a:ln w="28575">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18.7pt,10.9pt" to="218.75pt,155.9pt" ID="Straight Connector 265" stroked="t" o:allowincell="f" style="position:absolute;flip:x" wp14:anchorId="41863656">
                <v:stroke color="#4a7ebb" weight="28440" joinstyle="round" endcap="flat"/>
                <v:fill o:detectmouseclick="t" on="false"/>
                <w10:wrap type="none"/>
              </v:line>
            </w:pict>
          </mc:Fallback>
        </mc:AlternateConten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mc:AlternateContent>
          <mc:Choice Requires="wps">
            <w:drawing>
              <wp:anchor behindDoc="0" distT="12700" distB="13335" distL="12700" distR="13335" simplePos="0" locked="0" layoutInCell="1" allowOverlap="1" relativeHeight="85" wp14:anchorId="491D6211">
                <wp:simplePos x="0" y="0"/>
                <wp:positionH relativeFrom="column">
                  <wp:posOffset>4635500</wp:posOffset>
                </wp:positionH>
                <wp:positionV relativeFrom="paragraph">
                  <wp:posOffset>41275</wp:posOffset>
                </wp:positionV>
                <wp:extent cx="134620" cy="228600"/>
                <wp:effectExtent l="12700" t="12700" r="13335" b="13335"/>
                <wp:wrapNone/>
                <wp:docPr id="14" name="Down Arrow 46"/>
                <a:graphic xmlns:a="http://schemas.openxmlformats.org/drawingml/2006/main">
                  <a:graphicData uri="http://schemas.microsoft.com/office/word/2010/wordprocessingShape">
                    <wps:wsp>
                      <wps:cNvSpPr/>
                      <wps:spPr>
                        <a:xfrm>
                          <a:off x="0" y="0"/>
                          <a:ext cx="134640" cy="228600"/>
                        </a:xfrm>
                        <a:prstGeom prst="down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_x0000_t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Down Arrow 46" path="l-2147483631,-2147483635l-2147483631,0l-2147483629,0l-2147483629,-2147483635l-2147483622,-2147483635l-2147483632,-2147483623xe" fillcolor="#4f81bd" stroked="t" o:allowincell="f" style="position:absolute;margin-left:365pt;margin-top:3.25pt;width:10.55pt;height:17.95pt;mso-wrap-style:none;v-text-anchor:middle" wp14:anchorId="491D6211" type="_x0000_t67">
                <v:fill o:detectmouseclick="t" type="solid" color2="#b07e42"/>
                <v:stroke color="#3a5f8b" weight="25560" joinstyle="round" endcap="flat"/>
                <w10:wrap type="none"/>
              </v:shape>
            </w:pict>
          </mc:Fallback>
        </mc:AlternateContent>
        <mc:AlternateContent>
          <mc:Choice Requires="wps">
            <w:drawing>
              <wp:anchor behindDoc="0" distT="13335" distB="12700" distL="12700" distR="13970" simplePos="0" locked="0" layoutInCell="1" allowOverlap="1" relativeHeight="103" wp14:anchorId="6F2CF705">
                <wp:simplePos x="0" y="0"/>
                <wp:positionH relativeFrom="column">
                  <wp:posOffset>1531620</wp:posOffset>
                </wp:positionH>
                <wp:positionV relativeFrom="paragraph">
                  <wp:posOffset>52705</wp:posOffset>
                </wp:positionV>
                <wp:extent cx="134620" cy="207645"/>
                <wp:effectExtent l="12700" t="13335" r="13970" b="12700"/>
                <wp:wrapNone/>
                <wp:docPr id="15" name="Down Arrow 61"/>
                <a:graphic xmlns:a="http://schemas.openxmlformats.org/drawingml/2006/main">
                  <a:graphicData uri="http://schemas.microsoft.com/office/word/2010/wordprocessingShape">
                    <wps:wsp>
                      <wps:cNvSpPr/>
                      <wps:spPr>
                        <a:xfrm>
                          <a:off x="0" y="0"/>
                          <a:ext cx="134640" cy="207720"/>
                        </a:xfrm>
                        <a:prstGeom prst="down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Down Arrow 61" path="l-2147483631,-2147483635l-2147483631,0l-2147483629,0l-2147483629,-2147483635l-2147483622,-2147483635l-2147483632,-2147483623xe" fillcolor="#4f81bd" stroked="t" o:allowincell="f" style="position:absolute;margin-left:120.6pt;margin-top:4.15pt;width:10.55pt;height:16.3pt;mso-wrap-style:none;v-text-anchor:middle" wp14:anchorId="6F2CF705" type="_x0000_t67">
                <v:fill o:detectmouseclick="t" type="solid" color2="#b07e42"/>
                <v:stroke color="#3a5f8b" weight="25560" joinstyle="round" endcap="flat"/>
                <w10:wrap type="none"/>
              </v:shape>
            </w:pict>
          </mc:Fallback>
        </mc:AlternateContent>
        <mc:AlternateContent>
          <mc:Choice Requires="wps">
            <w:drawing>
              <wp:anchor behindDoc="0" distT="3175" distB="3175" distL="3175" distR="3175" simplePos="0" locked="0" layoutInCell="1" allowOverlap="1" relativeHeight="112" wp14:anchorId="2FA8A556">
                <wp:simplePos x="0" y="0"/>
                <wp:positionH relativeFrom="column">
                  <wp:posOffset>5454650</wp:posOffset>
                </wp:positionH>
                <wp:positionV relativeFrom="paragraph">
                  <wp:posOffset>20320</wp:posOffset>
                </wp:positionV>
                <wp:extent cx="576580" cy="214630"/>
                <wp:effectExtent l="3175" t="3175" r="3175" b="3175"/>
                <wp:wrapNone/>
                <wp:docPr id="16" name="Text Box 260"/>
                <a:graphic xmlns:a="http://schemas.openxmlformats.org/drawingml/2006/main">
                  <a:graphicData uri="http://schemas.microsoft.com/office/word/2010/wordprocessingShape">
                    <wps:wsp>
                      <wps:cNvSpPr/>
                      <wps:spPr>
                        <a:xfrm>
                          <a:off x="0" y="0"/>
                          <a:ext cx="576720" cy="21456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rFonts w:ascii="Arial" w:hAnsi="Arial" w:cs="Arial"/>
                                <w:sz w:val="18"/>
                                <w:szCs w:val="18"/>
                              </w:rPr>
                            </w:pPr>
                            <w:r>
                              <w:rPr>
                                <w:rFonts w:cs="Arial" w:ascii="Arial" w:hAnsi="Arial"/>
                                <w:color w:val="000000"/>
                                <w:sz w:val="18"/>
                                <w:szCs w:val="18"/>
                              </w:rPr>
                              <w:t>Revise</w:t>
                            </w:r>
                          </w:p>
                        </w:txbxContent>
                      </wps:txbx>
                      <wps:bodyPr anchor="t">
                        <a:prstTxWarp prst="textNoShape"/>
                        <a:noAutofit/>
                      </wps:bodyPr>
                    </wps:wsp>
                  </a:graphicData>
                </a:graphic>
              </wp:anchor>
            </w:drawing>
          </mc:Choice>
          <mc:Fallback>
            <w:pict>
              <v:rect id="shape_0" ID="Text Box 260" path="m0,0l-2147483645,0l-2147483645,-2147483646l0,-2147483646xe" fillcolor="white" stroked="t" o:allowincell="f" style="position:absolute;margin-left:429.5pt;margin-top:1.6pt;width:45.35pt;height:16.85pt;mso-wrap-style:square;v-text-anchor:top" wp14:anchorId="2FA8A556">
                <v:fill o:detectmouseclick="t" type="solid" color2="black"/>
                <v:stroke color="black" weight="6480" joinstyle="round" endcap="flat"/>
                <v:textbox>
                  <w:txbxContent>
                    <w:p>
                      <w:pPr>
                        <w:pStyle w:val="FrameContents"/>
                        <w:jc w:val="center"/>
                        <w:rPr>
                          <w:rFonts w:ascii="Arial" w:hAnsi="Arial" w:cs="Arial"/>
                          <w:sz w:val="18"/>
                          <w:szCs w:val="18"/>
                        </w:rPr>
                      </w:pPr>
                      <w:r>
                        <w:rPr>
                          <w:rFonts w:cs="Arial" w:ascii="Arial" w:hAnsi="Arial"/>
                          <w:color w:val="000000"/>
                          <w:sz w:val="18"/>
                          <w:szCs w:val="18"/>
                        </w:rPr>
                        <w:t>Revise</w:t>
                      </w:r>
                    </w:p>
                  </w:txbxContent>
                </v:textbox>
                <w10:wrap type="none"/>
              </v:rect>
            </w:pict>
          </mc:Fallback>
        </mc:AlternateContent>
      </w:r>
    </w:p>
    <w:p>
      <w:pPr>
        <w:pStyle w:val="Normal"/>
        <w:rPr>
          <w:rFonts w:ascii="Arial" w:hAnsi="Arial" w:cs="Arial"/>
          <w:sz w:val="20"/>
          <w:szCs w:val="20"/>
          <w:lang w:val="en-ZA"/>
        </w:rPr>
      </w:pPr>
      <w:r>
        <w:rPr>
          <w:rFonts w:cs="Arial" w:ascii="Arial" w:hAnsi="Arial"/>
          <w:sz w:val="20"/>
          <w:szCs w:val="20"/>
          <w:lang w:val="en-ZA"/>
        </w:rPr>
        <mc:AlternateContent>
          <mc:Choice Requires="wps">
            <w:drawing>
              <wp:anchor behindDoc="0" distT="3810" distB="2540" distL="3175" distR="3175" simplePos="0" locked="0" layoutInCell="1" allowOverlap="1" relativeHeight="119" wp14:anchorId="3E778919">
                <wp:simplePos x="0" y="0"/>
                <wp:positionH relativeFrom="column">
                  <wp:posOffset>2444750</wp:posOffset>
                </wp:positionH>
                <wp:positionV relativeFrom="paragraph">
                  <wp:posOffset>29210</wp:posOffset>
                </wp:positionV>
                <wp:extent cx="601980" cy="213995"/>
                <wp:effectExtent l="3175" t="3810" r="3175" b="2540"/>
                <wp:wrapNone/>
                <wp:docPr id="17" name="Text Box 266"/>
                <a:graphic xmlns:a="http://schemas.openxmlformats.org/drawingml/2006/main">
                  <a:graphicData uri="http://schemas.microsoft.com/office/word/2010/wordprocessingShape">
                    <wps:wsp>
                      <wps:cNvSpPr/>
                      <wps:spPr>
                        <a:xfrm>
                          <a:off x="0" y="0"/>
                          <a:ext cx="601920" cy="21384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rFonts w:ascii="Arial" w:hAnsi="Arial" w:cs="Arial"/>
                                <w:sz w:val="18"/>
                                <w:szCs w:val="18"/>
                              </w:rPr>
                            </w:pPr>
                            <w:r>
                              <w:rPr>
                                <w:rFonts w:cs="Arial" w:ascii="Arial" w:hAnsi="Arial"/>
                                <w:color w:val="000000"/>
                                <w:sz w:val="18"/>
                                <w:szCs w:val="18"/>
                              </w:rPr>
                              <w:t>Revise</w:t>
                            </w:r>
                          </w:p>
                        </w:txbxContent>
                      </wps:txbx>
                      <wps:bodyPr anchor="t">
                        <a:prstTxWarp prst="textNoShape"/>
                        <a:noAutofit/>
                      </wps:bodyPr>
                    </wps:wsp>
                  </a:graphicData>
                </a:graphic>
              </wp:anchor>
            </w:drawing>
          </mc:Choice>
          <mc:Fallback>
            <w:pict>
              <v:rect id="shape_0" ID="Text Box 266" path="m0,0l-2147483645,0l-2147483645,-2147483646l0,-2147483646xe" fillcolor="white" stroked="t" o:allowincell="f" style="position:absolute;margin-left:192.5pt;margin-top:2.3pt;width:47.35pt;height:16.8pt;mso-wrap-style:square;v-text-anchor:top" wp14:anchorId="3E778919">
                <v:fill o:detectmouseclick="t" type="solid" color2="black"/>
                <v:stroke color="black" weight="6480" joinstyle="round" endcap="flat"/>
                <v:textbox>
                  <w:txbxContent>
                    <w:p>
                      <w:pPr>
                        <w:pStyle w:val="FrameContents"/>
                        <w:jc w:val="center"/>
                        <w:rPr>
                          <w:rFonts w:ascii="Arial" w:hAnsi="Arial" w:cs="Arial"/>
                          <w:sz w:val="18"/>
                          <w:szCs w:val="18"/>
                        </w:rPr>
                      </w:pPr>
                      <w:r>
                        <w:rPr>
                          <w:rFonts w:cs="Arial" w:ascii="Arial" w:hAnsi="Arial"/>
                          <w:color w:val="000000"/>
                          <w:sz w:val="18"/>
                          <w:szCs w:val="18"/>
                        </w:rPr>
                        <w:t>Revise</w:t>
                      </w:r>
                    </w:p>
                  </w:txbxContent>
                </v:textbox>
                <w10:wrap type="none"/>
              </v:rect>
            </w:pict>
          </mc:Fallback>
        </mc:AlternateContent>
      </w:r>
    </w:p>
    <w:p>
      <w:pPr>
        <w:pStyle w:val="Normal"/>
        <w:rPr>
          <w:rFonts w:ascii="Arial" w:hAnsi="Arial" w:cs="Arial"/>
          <w:sz w:val="20"/>
          <w:szCs w:val="20"/>
          <w:lang w:val="en-ZA"/>
        </w:rPr>
      </w:pPr>
      <w:r>
        <w:rPr>
          <w:rFonts w:cs="Arial" w:ascii="Arial" w:hAnsi="Arial"/>
          <w:sz w:val="20"/>
          <w:szCs w:val="20"/>
          <w:lang w:val="en-ZA"/>
        </w:rPr>
        <mc:AlternateContent>
          <mc:Choice Requires="wps">
            <w:drawing>
              <wp:anchor behindDoc="0" distT="3175" distB="3175" distL="3810" distR="2540" simplePos="0" locked="0" layoutInCell="1" allowOverlap="1" relativeHeight="83" wp14:anchorId="6B454734">
                <wp:simplePos x="0" y="0"/>
                <wp:positionH relativeFrom="column">
                  <wp:posOffset>3996055</wp:posOffset>
                </wp:positionH>
                <wp:positionV relativeFrom="paragraph">
                  <wp:posOffset>31115</wp:posOffset>
                </wp:positionV>
                <wp:extent cx="1315085" cy="463550"/>
                <wp:effectExtent l="3810" t="3175" r="2540" b="3175"/>
                <wp:wrapNone/>
                <wp:docPr id="18" name="Text Box 45"/>
                <a:graphic xmlns:a="http://schemas.openxmlformats.org/drawingml/2006/main">
                  <a:graphicData uri="http://schemas.microsoft.com/office/word/2010/wordprocessingShape">
                    <wps:wsp>
                      <wps:cNvSpPr/>
                      <wps:spPr>
                        <a:xfrm>
                          <a:off x="0" y="0"/>
                          <a:ext cx="1315080" cy="46368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rFonts w:ascii="Arial" w:hAnsi="Arial" w:cs="Arial"/>
                                <w:sz w:val="20"/>
                                <w:szCs w:val="20"/>
                              </w:rPr>
                            </w:pPr>
                            <w:r>
                              <w:rPr>
                                <w:rFonts w:cs="Arial" w:ascii="Arial" w:hAnsi="Arial"/>
                                <w:color w:val="000000"/>
                                <w:sz w:val="20"/>
                                <w:szCs w:val="20"/>
                              </w:rPr>
                              <w:t>Design forms basis of initial costing</w:t>
                            </w:r>
                          </w:p>
                        </w:txbxContent>
                      </wps:txbx>
                      <wps:bodyPr anchor="t">
                        <a:prstTxWarp prst="textNoShape"/>
                        <a:noAutofit/>
                      </wps:bodyPr>
                    </wps:wsp>
                  </a:graphicData>
                </a:graphic>
              </wp:anchor>
            </w:drawing>
          </mc:Choice>
          <mc:Fallback>
            <w:pict>
              <v:rect id="shape_0" ID="Text Box 45" path="m0,0l-2147483645,0l-2147483645,-2147483646l0,-2147483646xe" fillcolor="white" stroked="t" o:allowincell="f" style="position:absolute;margin-left:314.65pt;margin-top:2.45pt;width:103.5pt;height:36.45pt;mso-wrap-style:square;v-text-anchor:top" wp14:anchorId="6B454734">
                <v:fill o:detectmouseclick="t" type="solid" color2="black"/>
                <v:stroke color="black" weight="6480" joinstyle="round" endcap="flat"/>
                <v:textbox>
                  <w:txbxContent>
                    <w:p>
                      <w:pPr>
                        <w:pStyle w:val="FrameContents"/>
                        <w:jc w:val="center"/>
                        <w:rPr>
                          <w:rFonts w:ascii="Arial" w:hAnsi="Arial" w:cs="Arial"/>
                          <w:sz w:val="20"/>
                          <w:szCs w:val="20"/>
                        </w:rPr>
                      </w:pPr>
                      <w:r>
                        <w:rPr>
                          <w:rFonts w:cs="Arial" w:ascii="Arial" w:hAnsi="Arial"/>
                          <w:color w:val="000000"/>
                          <w:sz w:val="20"/>
                          <w:szCs w:val="20"/>
                        </w:rPr>
                        <w:t>Design forms basis of initial costing</w:t>
                      </w:r>
                    </w:p>
                  </w:txbxContent>
                </v:textbox>
                <w10:wrap type="none"/>
              </v:rect>
            </w:pict>
          </mc:Fallback>
        </mc:AlternateContent>
        <mc:AlternateContent>
          <mc:Choice Requires="wps">
            <w:drawing>
              <wp:anchor behindDoc="0" distT="3175" distB="3175" distL="3175" distR="3175" simplePos="0" locked="0" layoutInCell="1" allowOverlap="1" relativeHeight="99" wp14:anchorId="5DD81C53">
                <wp:simplePos x="0" y="0"/>
                <wp:positionH relativeFrom="column">
                  <wp:posOffset>810895</wp:posOffset>
                </wp:positionH>
                <wp:positionV relativeFrom="paragraph">
                  <wp:posOffset>41275</wp:posOffset>
                </wp:positionV>
                <wp:extent cx="1508760" cy="457200"/>
                <wp:effectExtent l="3175" t="3175" r="3175" b="3175"/>
                <wp:wrapNone/>
                <wp:docPr id="19" name="Text Box 59"/>
                <a:graphic xmlns:a="http://schemas.openxmlformats.org/drawingml/2006/main">
                  <a:graphicData uri="http://schemas.microsoft.com/office/word/2010/wordprocessingShape">
                    <wps:wsp>
                      <wps:cNvSpPr/>
                      <wps:spPr>
                        <a:xfrm>
                          <a:off x="0" y="0"/>
                          <a:ext cx="1508760" cy="45720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rFonts w:ascii="Arial" w:hAnsi="Arial" w:cs="Arial"/>
                                <w:sz w:val="20"/>
                                <w:szCs w:val="20"/>
                              </w:rPr>
                            </w:pPr>
                            <w:r>
                              <w:rPr>
                                <w:rFonts w:cs="Arial" w:ascii="Arial" w:hAnsi="Arial"/>
                                <w:color w:val="000000"/>
                                <w:sz w:val="20"/>
                                <w:szCs w:val="20"/>
                              </w:rPr>
                              <w:t>Design team develops design within budget</w:t>
                            </w:r>
                          </w:p>
                        </w:txbxContent>
                      </wps:txbx>
                      <wps:bodyPr anchor="t">
                        <a:prstTxWarp prst="textNoShape"/>
                        <a:noAutofit/>
                      </wps:bodyPr>
                    </wps:wsp>
                  </a:graphicData>
                </a:graphic>
              </wp:anchor>
            </w:drawing>
          </mc:Choice>
          <mc:Fallback>
            <w:pict>
              <v:rect id="shape_0" ID="Text Box 59" path="m0,0l-2147483645,0l-2147483645,-2147483646l0,-2147483646xe" fillcolor="white" stroked="t" o:allowincell="f" style="position:absolute;margin-left:63.85pt;margin-top:3.25pt;width:118.75pt;height:35.95pt;mso-wrap-style:square;v-text-anchor:top" wp14:anchorId="5DD81C53">
                <v:fill o:detectmouseclick="t" type="solid" color2="black"/>
                <v:stroke color="black" weight="6480" joinstyle="round" endcap="flat"/>
                <v:textbox>
                  <w:txbxContent>
                    <w:p>
                      <w:pPr>
                        <w:pStyle w:val="FrameContents"/>
                        <w:jc w:val="center"/>
                        <w:rPr>
                          <w:rFonts w:ascii="Arial" w:hAnsi="Arial" w:cs="Arial"/>
                          <w:sz w:val="20"/>
                          <w:szCs w:val="20"/>
                        </w:rPr>
                      </w:pPr>
                      <w:r>
                        <w:rPr>
                          <w:rFonts w:cs="Arial" w:ascii="Arial" w:hAnsi="Arial"/>
                          <w:color w:val="000000"/>
                          <w:sz w:val="20"/>
                          <w:szCs w:val="20"/>
                        </w:rPr>
                        <w:t>Design team develops design within budget</w:t>
                      </w:r>
                    </w:p>
                  </w:txbxContent>
                </v:textbox>
                <w10:wrap type="none"/>
              </v:rect>
            </w:pict>
          </mc:Fallback>
        </mc:AlternateContent>
      </w:r>
    </w:p>
    <w:p>
      <w:pPr>
        <w:pStyle w:val="Normal"/>
        <w:rPr>
          <w:rFonts w:ascii="Arial" w:hAnsi="Arial" w:cs="Arial"/>
          <w:sz w:val="20"/>
          <w:szCs w:val="20"/>
          <w:lang w:val="en-ZA"/>
        </w:rPr>
      </w:pPr>
      <w:r>
        <w:rPr>
          <w:rFonts w:cs="Arial" w:ascii="Arial" w:hAnsi="Arial"/>
          <w:sz w:val="20"/>
          <w:szCs w:val="20"/>
          <w:lang w:val="en-ZA"/>
        </w:rPr>
        <mc:AlternateContent>
          <mc:Choice Requires="wps">
            <w:drawing>
              <wp:anchor behindDoc="0" distT="49530" distB="49530" distL="635" distR="14605" simplePos="0" locked="0" layoutInCell="1" allowOverlap="1" relativeHeight="98" wp14:anchorId="5818CED3">
                <wp:simplePos x="0" y="0"/>
                <wp:positionH relativeFrom="column">
                  <wp:posOffset>5306060</wp:posOffset>
                </wp:positionH>
                <wp:positionV relativeFrom="paragraph">
                  <wp:posOffset>66040</wp:posOffset>
                </wp:positionV>
                <wp:extent cx="463550" cy="635"/>
                <wp:effectExtent l="635" t="49530" r="14605" b="49530"/>
                <wp:wrapNone/>
                <wp:docPr id="20" name="Straight Arrow Connector 58"/>
                <a:graphic xmlns:a="http://schemas.openxmlformats.org/drawingml/2006/main">
                  <a:graphicData uri="http://schemas.microsoft.com/office/word/2010/wordprocessingShape">
                    <wps:wsp>
                      <wps:cNvSpPr/>
                      <wps:spPr>
                        <a:xfrm flipH="1">
                          <a:off x="0" y="0"/>
                          <a:ext cx="463680" cy="720"/>
                        </a:xfrm>
                        <a:prstGeom prst="straightConnector1">
                          <a:avLst/>
                        </a:prstGeom>
                        <a:noFill/>
                        <a:ln w="28575">
                          <a:solidFill>
                            <a:srgbClr val="4a7ebb"/>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58" path="m0,0l-2147483648,-2147483647e" stroked="t" o:allowincell="f" style="position:absolute;margin-left:417.8pt;margin-top:5.2pt;width:36.45pt;height:0pt;flip:x;mso-wrap-style:none;v-text-anchor:middle" wp14:anchorId="5818CED3" type="_x0000_t32">
                <v:fill o:detectmouseclick="t" on="false"/>
                <v:stroke color="#4a7ebb" weight="28440" endarrow="open" endarrowwidth="medium" endarrowlength="medium" joinstyle="round" endcap="flat"/>
                <w10:wrap type="none"/>
              </v:shape>
            </w:pict>
          </mc:Fallback>
        </mc:AlternateContent>
        <mc:AlternateContent>
          <mc:Choice Requires="wps">
            <w:drawing>
              <wp:anchor behindDoc="0" distT="49530" distB="49530" distL="635" distR="14605" simplePos="0" locked="0" layoutInCell="1" allowOverlap="1" relativeHeight="117" wp14:anchorId="45A93B47">
                <wp:simplePos x="0" y="0"/>
                <wp:positionH relativeFrom="column">
                  <wp:posOffset>2317115</wp:posOffset>
                </wp:positionH>
                <wp:positionV relativeFrom="paragraph">
                  <wp:posOffset>119380</wp:posOffset>
                </wp:positionV>
                <wp:extent cx="457835" cy="635"/>
                <wp:effectExtent l="635" t="49530" r="14605" b="49530"/>
                <wp:wrapNone/>
                <wp:docPr id="21" name="Straight Arrow Connector 264"/>
                <a:graphic xmlns:a="http://schemas.openxmlformats.org/drawingml/2006/main">
                  <a:graphicData uri="http://schemas.microsoft.com/office/word/2010/wordprocessingShape">
                    <wps:wsp>
                      <wps:cNvSpPr/>
                      <wps:spPr>
                        <a:xfrm flipH="1">
                          <a:off x="0" y="0"/>
                          <a:ext cx="457920" cy="720"/>
                        </a:xfrm>
                        <a:prstGeom prst="straightConnector1">
                          <a:avLst/>
                        </a:prstGeom>
                        <a:noFill/>
                        <a:ln w="28575">
                          <a:solidFill>
                            <a:srgbClr val="4a7ebb"/>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264" path="m0,0l-2147483648,-2147483647e" stroked="t" o:allowincell="f" style="position:absolute;margin-left:182.45pt;margin-top:9.4pt;width:36pt;height:0pt;flip:x;mso-wrap-style:none;v-text-anchor:middle" wp14:anchorId="45A93B47" type="_x0000_t32">
                <v:fill o:detectmouseclick="t" on="false"/>
                <v:stroke color="#4a7ebb" weight="28440" endarrow="open" endarrowwidth="medium" endarrowlength="medium" joinstyle="round" endcap="flat"/>
                <w10:wrap type="none"/>
              </v:shape>
            </w:pict>
          </mc:Fallback>
        </mc:AlternateConten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mc:AlternateContent>
          <mc:Choice Requires="wps">
            <w:drawing>
              <wp:anchor behindDoc="0" distT="13335" distB="12700" distL="12700" distR="13335" simplePos="0" locked="0" layoutInCell="1" allowOverlap="1" relativeHeight="86" wp14:anchorId="14960C74">
                <wp:simplePos x="0" y="0"/>
                <wp:positionH relativeFrom="column">
                  <wp:posOffset>4629785</wp:posOffset>
                </wp:positionH>
                <wp:positionV relativeFrom="paragraph">
                  <wp:posOffset>53975</wp:posOffset>
                </wp:positionV>
                <wp:extent cx="134620" cy="255905"/>
                <wp:effectExtent l="12700" t="13335" r="13335" b="12700"/>
                <wp:wrapNone/>
                <wp:docPr id="22" name="Down Arrow 48"/>
                <a:graphic xmlns:a="http://schemas.openxmlformats.org/drawingml/2006/main">
                  <a:graphicData uri="http://schemas.microsoft.com/office/word/2010/wordprocessingShape">
                    <wps:wsp>
                      <wps:cNvSpPr/>
                      <wps:spPr>
                        <a:xfrm>
                          <a:off x="0" y="0"/>
                          <a:ext cx="134640" cy="255960"/>
                        </a:xfrm>
                        <a:prstGeom prst="down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Down Arrow 48" path="l-2147483631,-2147483635l-2147483631,0l-2147483629,0l-2147483629,-2147483635l-2147483622,-2147483635l-2147483632,-2147483623xe" fillcolor="#4f81bd" stroked="t" o:allowincell="f" style="position:absolute;margin-left:364.55pt;margin-top:4.25pt;width:10.55pt;height:20.1pt;mso-wrap-style:none;v-text-anchor:middle" wp14:anchorId="14960C74" type="_x0000_t67">
                <v:fill o:detectmouseclick="t" type="solid" color2="#b07e42"/>
                <v:stroke color="#3a5f8b" weight="25560" joinstyle="round" endcap="flat"/>
                <w10:wrap type="none"/>
              </v:shape>
            </w:pict>
          </mc:Fallback>
        </mc:AlternateContent>
        <mc:AlternateContent>
          <mc:Choice Requires="wps">
            <w:drawing>
              <wp:anchor behindDoc="0" distT="13335" distB="12700" distL="12700" distR="13335" simplePos="0" locked="0" layoutInCell="1" allowOverlap="1" relativeHeight="104" wp14:anchorId="500F7540">
                <wp:simplePos x="0" y="0"/>
                <wp:positionH relativeFrom="column">
                  <wp:posOffset>1529080</wp:posOffset>
                </wp:positionH>
                <wp:positionV relativeFrom="paragraph">
                  <wp:posOffset>78105</wp:posOffset>
                </wp:positionV>
                <wp:extent cx="134620" cy="207645"/>
                <wp:effectExtent l="12700" t="13335" r="13335" b="12700"/>
                <wp:wrapNone/>
                <wp:docPr id="23" name="Down Arrow 62"/>
                <a:graphic xmlns:a="http://schemas.openxmlformats.org/drawingml/2006/main">
                  <a:graphicData uri="http://schemas.microsoft.com/office/word/2010/wordprocessingShape">
                    <wps:wsp>
                      <wps:cNvSpPr/>
                      <wps:spPr>
                        <a:xfrm>
                          <a:off x="0" y="0"/>
                          <a:ext cx="134640" cy="207720"/>
                        </a:xfrm>
                        <a:prstGeom prst="down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Down Arrow 62" path="l-2147483631,-2147483635l-2147483631,0l-2147483629,0l-2147483629,-2147483635l-2147483622,-2147483635l-2147483632,-2147483623xe" fillcolor="#4f81bd" stroked="t" o:allowincell="f" style="position:absolute;margin-left:120.4pt;margin-top:6.15pt;width:10.55pt;height:16.3pt;mso-wrap-style:none;v-text-anchor:middle" wp14:anchorId="500F7540" type="_x0000_t67">
                <v:fill o:detectmouseclick="t" type="solid" color2="#b07e42"/>
                <v:stroke color="#3a5f8b" weight="25560" joinstyle="round" endcap="flat"/>
                <w10:wrap type="none"/>
              </v:shape>
            </w:pict>
          </mc:Fallback>
        </mc:AlternateConten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mc:AlternateContent>
          <mc:Choice Requires="wps">
            <w:drawing>
              <wp:anchor behindDoc="0" distT="3175" distB="3175" distL="3810" distR="2540" simplePos="0" locked="0" layoutInCell="1" allowOverlap="1" relativeHeight="87" wp14:anchorId="5B0AA54A">
                <wp:simplePos x="0" y="0"/>
                <wp:positionH relativeFrom="column">
                  <wp:posOffset>4001135</wp:posOffset>
                </wp:positionH>
                <wp:positionV relativeFrom="paragraph">
                  <wp:posOffset>34290</wp:posOffset>
                </wp:positionV>
                <wp:extent cx="1315085" cy="234950"/>
                <wp:effectExtent l="3810" t="3175" r="2540" b="3175"/>
                <wp:wrapNone/>
                <wp:docPr id="24" name="Text Box 49"/>
                <a:graphic xmlns:a="http://schemas.openxmlformats.org/drawingml/2006/main">
                  <a:graphicData uri="http://schemas.microsoft.com/office/word/2010/wordprocessingShape">
                    <wps:wsp>
                      <wps:cNvSpPr/>
                      <wps:spPr>
                        <a:xfrm>
                          <a:off x="0" y="0"/>
                          <a:ext cx="1315080" cy="23508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rFonts w:ascii="Arial" w:hAnsi="Arial" w:cs="Arial"/>
                                <w:sz w:val="20"/>
                                <w:szCs w:val="20"/>
                              </w:rPr>
                            </w:pPr>
                            <w:r>
                              <w:rPr>
                                <w:rFonts w:cs="Arial" w:ascii="Arial" w:hAnsi="Arial"/>
                                <w:color w:val="000000"/>
                                <w:sz w:val="20"/>
                                <w:szCs w:val="20"/>
                              </w:rPr>
                              <w:t>Affordable?</w:t>
                            </w:r>
                          </w:p>
                        </w:txbxContent>
                      </wps:txbx>
                      <wps:bodyPr anchor="t">
                        <a:prstTxWarp prst="textNoShape"/>
                        <a:noAutofit/>
                      </wps:bodyPr>
                    </wps:wsp>
                  </a:graphicData>
                </a:graphic>
              </wp:anchor>
            </w:drawing>
          </mc:Choice>
          <mc:Fallback>
            <w:pict>
              <v:rect id="shape_0" ID="Text Box 49" path="m0,0l-2147483645,0l-2147483645,-2147483646l0,-2147483646xe" fillcolor="white" stroked="t" o:allowincell="f" style="position:absolute;margin-left:315.05pt;margin-top:2.7pt;width:103.5pt;height:18.45pt;mso-wrap-style:square;v-text-anchor:top" wp14:anchorId="5B0AA54A">
                <v:fill o:detectmouseclick="t" type="solid" color2="black"/>
                <v:stroke color="black" weight="6480" joinstyle="round" endcap="flat"/>
                <v:textbox>
                  <w:txbxContent>
                    <w:p>
                      <w:pPr>
                        <w:pStyle w:val="FrameContents"/>
                        <w:jc w:val="center"/>
                        <w:rPr>
                          <w:rFonts w:ascii="Arial" w:hAnsi="Arial" w:cs="Arial"/>
                          <w:sz w:val="20"/>
                          <w:szCs w:val="20"/>
                        </w:rPr>
                      </w:pPr>
                      <w:r>
                        <w:rPr>
                          <w:rFonts w:cs="Arial" w:ascii="Arial" w:hAnsi="Arial"/>
                          <w:color w:val="000000"/>
                          <w:sz w:val="20"/>
                          <w:szCs w:val="20"/>
                        </w:rPr>
                        <w:t>Affordable?</w:t>
                      </w:r>
                    </w:p>
                  </w:txbxContent>
                </v:textbox>
                <w10:wrap type="none"/>
              </v:rect>
            </w:pict>
          </mc:Fallback>
        </mc:AlternateContent>
        <mc:AlternateContent>
          <mc:Choice Requires="wps">
            <w:drawing>
              <wp:anchor behindDoc="0" distT="3175" distB="3175" distL="3810" distR="2540" simplePos="0" locked="0" layoutInCell="1" allowOverlap="1" relativeHeight="101" wp14:anchorId="73877DCA">
                <wp:simplePos x="0" y="0"/>
                <wp:positionH relativeFrom="column">
                  <wp:posOffset>850265</wp:posOffset>
                </wp:positionH>
                <wp:positionV relativeFrom="paragraph">
                  <wp:posOffset>10795</wp:posOffset>
                </wp:positionV>
                <wp:extent cx="1508125" cy="248920"/>
                <wp:effectExtent l="3810" t="3175" r="2540" b="3175"/>
                <wp:wrapNone/>
                <wp:docPr id="25" name="Text Box 60"/>
                <a:graphic xmlns:a="http://schemas.openxmlformats.org/drawingml/2006/main">
                  <a:graphicData uri="http://schemas.microsoft.com/office/word/2010/wordprocessingShape">
                    <wps:wsp>
                      <wps:cNvSpPr/>
                      <wps:spPr>
                        <a:xfrm>
                          <a:off x="0" y="0"/>
                          <a:ext cx="1508040" cy="24876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rFonts w:ascii="Arial" w:hAnsi="Arial" w:cs="Arial"/>
                                <w:sz w:val="20"/>
                                <w:szCs w:val="20"/>
                              </w:rPr>
                            </w:pPr>
                            <w:r>
                              <w:rPr>
                                <w:rFonts w:cs="Arial" w:ascii="Arial" w:hAnsi="Arial"/>
                                <w:color w:val="000000"/>
                                <w:sz w:val="20"/>
                                <w:szCs w:val="20"/>
                              </w:rPr>
                              <w:t>Design within budget?</w:t>
                            </w:r>
                          </w:p>
                        </w:txbxContent>
                      </wps:txbx>
                      <wps:bodyPr anchor="t">
                        <a:prstTxWarp prst="textNoShape"/>
                        <a:noAutofit/>
                      </wps:bodyPr>
                    </wps:wsp>
                  </a:graphicData>
                </a:graphic>
              </wp:anchor>
            </w:drawing>
          </mc:Choice>
          <mc:Fallback>
            <w:pict>
              <v:rect id="shape_0" ID="Text Box 60" path="m0,0l-2147483645,0l-2147483645,-2147483646l0,-2147483646xe" fillcolor="white" stroked="t" o:allowincell="f" style="position:absolute;margin-left:66.95pt;margin-top:0.85pt;width:118.7pt;height:19.55pt;mso-wrap-style:square;v-text-anchor:top" wp14:anchorId="73877DCA">
                <v:fill o:detectmouseclick="t" type="solid" color2="black"/>
                <v:stroke color="black" weight="6480" joinstyle="round" endcap="flat"/>
                <v:textbox>
                  <w:txbxContent>
                    <w:p>
                      <w:pPr>
                        <w:pStyle w:val="FrameContents"/>
                        <w:jc w:val="center"/>
                        <w:rPr>
                          <w:rFonts w:ascii="Arial" w:hAnsi="Arial" w:cs="Arial"/>
                          <w:sz w:val="20"/>
                          <w:szCs w:val="20"/>
                        </w:rPr>
                      </w:pPr>
                      <w:r>
                        <w:rPr>
                          <w:rFonts w:cs="Arial" w:ascii="Arial" w:hAnsi="Arial"/>
                          <w:color w:val="000000"/>
                          <w:sz w:val="20"/>
                          <w:szCs w:val="20"/>
                        </w:rPr>
                        <w:t>Design within budget?</w:t>
                      </w:r>
                    </w:p>
                  </w:txbxContent>
                </v:textbox>
                <w10:wrap type="none"/>
              </v:rect>
            </w:pict>
          </mc:Fallback>
        </mc:AlternateContent>
      </w:r>
    </w:p>
    <w:p>
      <w:pPr>
        <w:pStyle w:val="Normal"/>
        <w:rPr>
          <w:rFonts w:ascii="Arial" w:hAnsi="Arial" w:cs="Arial"/>
          <w:sz w:val="20"/>
          <w:szCs w:val="20"/>
          <w:lang w:val="en-ZA"/>
        </w:rPr>
      </w:pPr>
      <w:r>
        <w:rPr>
          <w:rFonts w:cs="Arial" w:ascii="Arial" w:hAnsi="Arial"/>
          <w:sz w:val="20"/>
          <w:szCs w:val="20"/>
          <w:lang w:val="en-ZA"/>
        </w:rPr>
        <mc:AlternateContent>
          <mc:Choice Requires="wps">
            <w:drawing>
              <wp:anchor behindDoc="0" distT="15240" distB="0" distL="49530" distR="49530" simplePos="0" locked="0" layoutInCell="1" allowOverlap="1" relativeHeight="93" wp14:anchorId="5E9495DE">
                <wp:simplePos x="0" y="0"/>
                <wp:positionH relativeFrom="column">
                  <wp:posOffset>4220210</wp:posOffset>
                </wp:positionH>
                <wp:positionV relativeFrom="paragraph">
                  <wp:posOffset>134620</wp:posOffset>
                </wp:positionV>
                <wp:extent cx="635" cy="221615"/>
                <wp:effectExtent l="49530" t="15240" r="49530" b="0"/>
                <wp:wrapNone/>
                <wp:docPr id="26" name="Straight Arrow Connector 53"/>
                <a:graphic xmlns:a="http://schemas.openxmlformats.org/drawingml/2006/main">
                  <a:graphicData uri="http://schemas.microsoft.com/office/word/2010/wordprocessingShape">
                    <wps:wsp>
                      <wps:cNvSpPr/>
                      <wps:spPr>
                        <a:xfrm>
                          <a:off x="0" y="0"/>
                          <a:ext cx="720" cy="221760"/>
                        </a:xfrm>
                        <a:prstGeom prst="straightConnector1">
                          <a:avLst/>
                        </a:prstGeom>
                        <a:noFill/>
                        <a:ln w="28575">
                          <a:solidFill>
                            <a:srgbClr val="4a7ebb"/>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53" path="m0,0l-2147483648,-2147483647e" stroked="t" o:allowincell="f" style="position:absolute;margin-left:332.3pt;margin-top:10.6pt;width:0pt;height:17.4pt;mso-wrap-style:none;v-text-anchor:middle" wp14:anchorId="5E9495DE" type="_x0000_t32">
                <v:fill o:detectmouseclick="t" on="false"/>
                <v:stroke color="#4a7ebb" weight="28440" endarrow="open" endarrowwidth="medium" endarrowlength="medium" joinstyle="round" endcap="flat"/>
                <w10:wrap type="none"/>
              </v:shape>
            </w:pict>
          </mc:Fallback>
        </mc:AlternateContent>
        <mc:AlternateContent>
          <mc:Choice Requires="wps">
            <w:drawing>
              <wp:anchor behindDoc="0" distT="14605" distB="635" distL="49530" distR="49530" simplePos="0" locked="0" layoutInCell="1" allowOverlap="1" relativeHeight="94" wp14:anchorId="63849C1A">
                <wp:simplePos x="0" y="0"/>
                <wp:positionH relativeFrom="column">
                  <wp:posOffset>5168265</wp:posOffset>
                </wp:positionH>
                <wp:positionV relativeFrom="paragraph">
                  <wp:posOffset>137160</wp:posOffset>
                </wp:positionV>
                <wp:extent cx="635" cy="234950"/>
                <wp:effectExtent l="49530" t="14605" r="49530" b="635"/>
                <wp:wrapNone/>
                <wp:docPr id="27" name="Straight Arrow Connector 54"/>
                <a:graphic xmlns:a="http://schemas.openxmlformats.org/drawingml/2006/main">
                  <a:graphicData uri="http://schemas.microsoft.com/office/word/2010/wordprocessingShape">
                    <wps:wsp>
                      <wps:cNvSpPr/>
                      <wps:spPr>
                        <a:xfrm>
                          <a:off x="0" y="0"/>
                          <a:ext cx="720" cy="235080"/>
                        </a:xfrm>
                        <a:prstGeom prst="straightConnector1">
                          <a:avLst/>
                        </a:prstGeom>
                        <a:noFill/>
                        <a:ln w="28575">
                          <a:solidFill>
                            <a:srgbClr val="4a7ebb"/>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54" path="m0,0l-2147483648,-2147483647e" stroked="t" o:allowincell="f" style="position:absolute;margin-left:406.95pt;margin-top:10.8pt;width:0pt;height:18.45pt;mso-wrap-style:none;v-text-anchor:middle" wp14:anchorId="63849C1A" type="_x0000_t32">
                <v:fill o:detectmouseclick="t" on="false"/>
                <v:stroke color="#4a7ebb" weight="28440" endarrow="open" endarrowwidth="medium" endarrowlength="medium" joinstyle="round" endcap="flat"/>
                <w10:wrap type="none"/>
              </v:shape>
            </w:pict>
          </mc:Fallback>
        </mc:AlternateContent>
        <mc:AlternateContent>
          <mc:Choice Requires="wps">
            <w:drawing>
              <wp:anchor behindDoc="0" distT="15240" distB="0" distL="49530" distR="49530" simplePos="0" locked="0" layoutInCell="1" allowOverlap="1" relativeHeight="108" wp14:anchorId="08C5C187">
                <wp:simplePos x="0" y="0"/>
                <wp:positionH relativeFrom="column">
                  <wp:posOffset>1031240</wp:posOffset>
                </wp:positionH>
                <wp:positionV relativeFrom="paragraph">
                  <wp:posOffset>111760</wp:posOffset>
                </wp:positionV>
                <wp:extent cx="635" cy="221615"/>
                <wp:effectExtent l="49530" t="15240" r="49530" b="0"/>
                <wp:wrapNone/>
                <wp:docPr id="28" name="Straight Arrow Connector 257"/>
                <a:graphic xmlns:a="http://schemas.openxmlformats.org/drawingml/2006/main">
                  <a:graphicData uri="http://schemas.microsoft.com/office/word/2010/wordprocessingShape">
                    <wps:wsp>
                      <wps:cNvSpPr/>
                      <wps:spPr>
                        <a:xfrm>
                          <a:off x="0" y="0"/>
                          <a:ext cx="720" cy="221760"/>
                        </a:xfrm>
                        <a:prstGeom prst="straightConnector1">
                          <a:avLst/>
                        </a:prstGeom>
                        <a:noFill/>
                        <a:ln w="28575">
                          <a:solidFill>
                            <a:srgbClr val="4a7ebb"/>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257" path="m0,0l-2147483648,-2147483647e" stroked="t" o:allowincell="f" style="position:absolute;margin-left:81.2pt;margin-top:8.8pt;width:0pt;height:17.4pt;mso-wrap-style:none;v-text-anchor:middle" wp14:anchorId="08C5C187" type="_x0000_t32">
                <v:fill o:detectmouseclick="t" on="false"/>
                <v:stroke color="#4a7ebb" weight="28440" endarrow="open" endarrowwidth="medium" endarrowlength="medium" joinstyle="round" endcap="flat"/>
                <w10:wrap type="none"/>
              </v:shape>
            </w:pict>
          </mc:Fallback>
        </mc:AlternateContent>
        <mc:AlternateContent>
          <mc:Choice Requires="wps">
            <w:drawing>
              <wp:anchor behindDoc="0" distT="15240" distB="0" distL="49530" distR="49530" simplePos="0" locked="0" layoutInCell="1" allowOverlap="1" relativeHeight="111" wp14:anchorId="73042FD2">
                <wp:simplePos x="0" y="0"/>
                <wp:positionH relativeFrom="column">
                  <wp:posOffset>1936115</wp:posOffset>
                </wp:positionH>
                <wp:positionV relativeFrom="paragraph">
                  <wp:posOffset>111760</wp:posOffset>
                </wp:positionV>
                <wp:extent cx="635" cy="221615"/>
                <wp:effectExtent l="49530" t="15240" r="49530" b="0"/>
                <wp:wrapNone/>
                <wp:docPr id="29" name="Straight Arrow Connector 259"/>
                <a:graphic xmlns:a="http://schemas.openxmlformats.org/drawingml/2006/main">
                  <a:graphicData uri="http://schemas.microsoft.com/office/word/2010/wordprocessingShape">
                    <wps:wsp>
                      <wps:cNvSpPr/>
                      <wps:spPr>
                        <a:xfrm>
                          <a:off x="0" y="0"/>
                          <a:ext cx="720" cy="221760"/>
                        </a:xfrm>
                        <a:prstGeom prst="straightConnector1">
                          <a:avLst/>
                        </a:prstGeom>
                        <a:noFill/>
                        <a:ln w="28575">
                          <a:solidFill>
                            <a:srgbClr val="4a7ebb"/>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259" path="m0,0l-2147483648,-2147483647e" stroked="t" o:allowincell="f" style="position:absolute;margin-left:152.45pt;margin-top:8.8pt;width:0pt;height:17.4pt;mso-wrap-style:none;v-text-anchor:middle" wp14:anchorId="73042FD2" type="_x0000_t32">
                <v:fill o:detectmouseclick="t" on="false"/>
                <v:stroke color="#4a7ebb" weight="28440" endarrow="open" endarrowwidth="medium" endarrowlength="medium" joinstyle="round" endcap="flat"/>
                <w10:wrap type="none"/>
              </v:shape>
            </w:pict>
          </mc:Fallback>
        </mc:AlternateConten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mc:AlternateContent>
          <mc:Choice Requires="wps">
            <w:drawing>
              <wp:anchor behindDoc="0" distT="3810" distB="2540" distL="3175" distR="3175" simplePos="0" locked="0" layoutInCell="1" allowOverlap="1" relativeHeight="89" wp14:anchorId="0733B206">
                <wp:simplePos x="0" y="0"/>
                <wp:positionH relativeFrom="column">
                  <wp:posOffset>3997325</wp:posOffset>
                </wp:positionH>
                <wp:positionV relativeFrom="paragraph">
                  <wp:posOffset>80645</wp:posOffset>
                </wp:positionV>
                <wp:extent cx="457200" cy="221615"/>
                <wp:effectExtent l="3175" t="3810" r="3175" b="2540"/>
                <wp:wrapNone/>
                <wp:docPr id="30" name="Text Box 50"/>
                <a:graphic xmlns:a="http://schemas.openxmlformats.org/drawingml/2006/main">
                  <a:graphicData uri="http://schemas.microsoft.com/office/word/2010/wordprocessingShape">
                    <wps:wsp>
                      <wps:cNvSpPr/>
                      <wps:spPr>
                        <a:xfrm>
                          <a:off x="0" y="0"/>
                          <a:ext cx="457200" cy="22176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rFonts w:ascii="Arial" w:hAnsi="Arial" w:cs="Arial"/>
                                <w:sz w:val="20"/>
                                <w:szCs w:val="20"/>
                              </w:rPr>
                            </w:pPr>
                            <w:r>
                              <w:rPr>
                                <w:rFonts w:cs="Arial" w:ascii="Arial" w:hAnsi="Arial"/>
                                <w:color w:val="000000"/>
                                <w:sz w:val="20"/>
                                <w:szCs w:val="20"/>
                              </w:rPr>
                              <w:t>Yes</w:t>
                            </w:r>
                          </w:p>
                        </w:txbxContent>
                      </wps:txbx>
                      <wps:bodyPr anchor="t">
                        <a:prstTxWarp prst="textNoShape"/>
                        <a:noAutofit/>
                      </wps:bodyPr>
                    </wps:wsp>
                  </a:graphicData>
                </a:graphic>
              </wp:anchor>
            </w:drawing>
          </mc:Choice>
          <mc:Fallback>
            <w:pict>
              <v:rect id="shape_0" ID="Text Box 50" path="m0,0l-2147483645,0l-2147483645,-2147483646l0,-2147483646xe" fillcolor="white" stroked="t" o:allowincell="f" style="position:absolute;margin-left:314.75pt;margin-top:6.35pt;width:35.95pt;height:17.4pt;mso-wrap-style:square;v-text-anchor:top" wp14:anchorId="0733B206">
                <v:fill o:detectmouseclick="t" type="solid" color2="black"/>
                <v:stroke color="black" weight="6480" joinstyle="round" endcap="flat"/>
                <v:textbox>
                  <w:txbxContent>
                    <w:p>
                      <w:pPr>
                        <w:pStyle w:val="FrameContents"/>
                        <w:jc w:val="center"/>
                        <w:rPr>
                          <w:rFonts w:ascii="Arial" w:hAnsi="Arial" w:cs="Arial"/>
                          <w:sz w:val="20"/>
                          <w:szCs w:val="20"/>
                        </w:rPr>
                      </w:pPr>
                      <w:r>
                        <w:rPr>
                          <w:rFonts w:cs="Arial" w:ascii="Arial" w:hAnsi="Arial"/>
                          <w:color w:val="000000"/>
                          <w:sz w:val="20"/>
                          <w:szCs w:val="20"/>
                        </w:rPr>
                        <w:t>Yes</w:t>
                      </w:r>
                    </w:p>
                  </w:txbxContent>
                </v:textbox>
                <w10:wrap type="none"/>
              </v:rect>
            </w:pict>
          </mc:Fallback>
        </mc:AlternateContent>
        <mc:AlternateContent>
          <mc:Choice Requires="wps">
            <w:drawing>
              <wp:anchor behindDoc="0" distT="3810" distB="2540" distL="3810" distR="2540" simplePos="0" locked="0" layoutInCell="1" allowOverlap="1" relativeHeight="91" wp14:anchorId="390D8E6D">
                <wp:simplePos x="0" y="0"/>
                <wp:positionH relativeFrom="column">
                  <wp:posOffset>4954270</wp:posOffset>
                </wp:positionH>
                <wp:positionV relativeFrom="paragraph">
                  <wp:posOffset>69215</wp:posOffset>
                </wp:positionV>
                <wp:extent cx="360045" cy="221615"/>
                <wp:effectExtent l="3810" t="3810" r="2540" b="2540"/>
                <wp:wrapNone/>
                <wp:docPr id="31" name="Text Box 52"/>
                <a:graphic xmlns:a="http://schemas.openxmlformats.org/drawingml/2006/main">
                  <a:graphicData uri="http://schemas.microsoft.com/office/word/2010/wordprocessingShape">
                    <wps:wsp>
                      <wps:cNvSpPr/>
                      <wps:spPr>
                        <a:xfrm>
                          <a:off x="0" y="0"/>
                          <a:ext cx="360000" cy="22176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rFonts w:ascii="Arial" w:hAnsi="Arial" w:cs="Arial"/>
                                <w:sz w:val="20"/>
                                <w:szCs w:val="20"/>
                              </w:rPr>
                            </w:pPr>
                            <w:r>
                              <w:rPr>
                                <w:rFonts w:cs="Arial" w:ascii="Arial" w:hAnsi="Arial"/>
                                <w:color w:val="000000"/>
                                <w:sz w:val="20"/>
                                <w:szCs w:val="20"/>
                              </w:rPr>
                              <w:t>No</w:t>
                            </w:r>
                          </w:p>
                        </w:txbxContent>
                      </wps:txbx>
                      <wps:bodyPr anchor="t">
                        <a:prstTxWarp prst="textNoShape"/>
                        <a:noAutofit/>
                      </wps:bodyPr>
                    </wps:wsp>
                  </a:graphicData>
                </a:graphic>
              </wp:anchor>
            </w:drawing>
          </mc:Choice>
          <mc:Fallback>
            <w:pict>
              <v:rect id="shape_0" ID="Text Box 52" path="m0,0l-2147483645,0l-2147483645,-2147483646l0,-2147483646xe" fillcolor="white" stroked="t" o:allowincell="f" style="position:absolute;margin-left:390.1pt;margin-top:5.45pt;width:28.3pt;height:17.4pt;mso-wrap-style:square;v-text-anchor:top" wp14:anchorId="390D8E6D">
                <v:fill o:detectmouseclick="t" type="solid" color2="black"/>
                <v:stroke color="black" weight="6480" joinstyle="round" endcap="flat"/>
                <v:textbox>
                  <w:txbxContent>
                    <w:p>
                      <w:pPr>
                        <w:pStyle w:val="FrameContents"/>
                        <w:jc w:val="center"/>
                        <w:rPr>
                          <w:rFonts w:ascii="Arial" w:hAnsi="Arial" w:cs="Arial"/>
                          <w:sz w:val="20"/>
                          <w:szCs w:val="20"/>
                        </w:rPr>
                      </w:pPr>
                      <w:r>
                        <w:rPr>
                          <w:rFonts w:cs="Arial" w:ascii="Arial" w:hAnsi="Arial"/>
                          <w:color w:val="000000"/>
                          <w:sz w:val="20"/>
                          <w:szCs w:val="20"/>
                        </w:rPr>
                        <w:t>No</w:t>
                      </w:r>
                    </w:p>
                  </w:txbxContent>
                </v:textbox>
                <w10:wrap type="none"/>
              </v:rect>
            </w:pict>
          </mc:Fallback>
        </mc:AlternateContent>
        <mc:AlternateContent>
          <mc:Choice Requires="wps">
            <w:drawing>
              <wp:anchor behindDoc="0" distT="3810" distB="2540" distL="3175" distR="3175" simplePos="0" locked="0" layoutInCell="1" allowOverlap="1" relativeHeight="105" wp14:anchorId="4A9EB3ED">
                <wp:simplePos x="0" y="0"/>
                <wp:positionH relativeFrom="column">
                  <wp:posOffset>808355</wp:posOffset>
                </wp:positionH>
                <wp:positionV relativeFrom="paragraph">
                  <wp:posOffset>58420</wp:posOffset>
                </wp:positionV>
                <wp:extent cx="429260" cy="255905"/>
                <wp:effectExtent l="3175" t="3810" r="3175" b="2540"/>
                <wp:wrapNone/>
                <wp:docPr id="32" name="Text Box 63"/>
                <a:graphic xmlns:a="http://schemas.openxmlformats.org/drawingml/2006/main">
                  <a:graphicData uri="http://schemas.microsoft.com/office/word/2010/wordprocessingShape">
                    <wps:wsp>
                      <wps:cNvSpPr/>
                      <wps:spPr>
                        <a:xfrm>
                          <a:off x="0" y="0"/>
                          <a:ext cx="429120" cy="25596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rFonts w:ascii="Arial" w:hAnsi="Arial" w:cs="Arial"/>
                                <w:sz w:val="20"/>
                                <w:szCs w:val="20"/>
                              </w:rPr>
                            </w:pPr>
                            <w:r>
                              <w:rPr>
                                <w:rFonts w:cs="Arial" w:ascii="Arial" w:hAnsi="Arial"/>
                                <w:color w:val="000000"/>
                                <w:sz w:val="20"/>
                                <w:szCs w:val="20"/>
                              </w:rPr>
                              <w:t>Yes</w:t>
                            </w:r>
                          </w:p>
                        </w:txbxContent>
                      </wps:txbx>
                      <wps:bodyPr anchor="t">
                        <a:prstTxWarp prst="textNoShape"/>
                        <a:noAutofit/>
                      </wps:bodyPr>
                    </wps:wsp>
                  </a:graphicData>
                </a:graphic>
              </wp:anchor>
            </w:drawing>
          </mc:Choice>
          <mc:Fallback>
            <w:pict>
              <v:rect id="shape_0" ID="Text Box 63" path="m0,0l-2147483645,0l-2147483645,-2147483646l0,-2147483646xe" fillcolor="white" stroked="t" o:allowincell="f" style="position:absolute;margin-left:63.65pt;margin-top:4.6pt;width:33.75pt;height:20.1pt;mso-wrap-style:square;v-text-anchor:top" wp14:anchorId="4A9EB3ED">
                <v:fill o:detectmouseclick="t" type="solid" color2="black"/>
                <v:stroke color="black" weight="6480" joinstyle="round" endcap="flat"/>
                <v:textbox>
                  <w:txbxContent>
                    <w:p>
                      <w:pPr>
                        <w:pStyle w:val="FrameContents"/>
                        <w:jc w:val="center"/>
                        <w:rPr>
                          <w:rFonts w:ascii="Arial" w:hAnsi="Arial" w:cs="Arial"/>
                          <w:sz w:val="20"/>
                          <w:szCs w:val="20"/>
                        </w:rPr>
                      </w:pPr>
                      <w:r>
                        <w:rPr>
                          <w:rFonts w:cs="Arial" w:ascii="Arial" w:hAnsi="Arial"/>
                          <w:color w:val="000000"/>
                          <w:sz w:val="20"/>
                          <w:szCs w:val="20"/>
                        </w:rPr>
                        <w:t>Yes</w:t>
                      </w:r>
                    </w:p>
                  </w:txbxContent>
                </v:textbox>
                <w10:wrap type="none"/>
              </v:rect>
            </w:pict>
          </mc:Fallback>
        </mc:AlternateContent>
        <mc:AlternateContent>
          <mc:Choice Requires="wps">
            <w:drawing>
              <wp:anchor behindDoc="0" distT="3175" distB="3175" distL="3810" distR="2540" simplePos="0" locked="0" layoutInCell="1" allowOverlap="1" relativeHeight="109" wp14:anchorId="125D6643">
                <wp:simplePos x="0" y="0"/>
                <wp:positionH relativeFrom="column">
                  <wp:posOffset>1783715</wp:posOffset>
                </wp:positionH>
                <wp:positionV relativeFrom="paragraph">
                  <wp:posOffset>66675</wp:posOffset>
                </wp:positionV>
                <wp:extent cx="360045" cy="248920"/>
                <wp:effectExtent l="3810" t="3175" r="2540" b="3175"/>
                <wp:wrapNone/>
                <wp:docPr id="33" name="Text Box 258"/>
                <a:graphic xmlns:a="http://schemas.openxmlformats.org/drawingml/2006/main">
                  <a:graphicData uri="http://schemas.microsoft.com/office/word/2010/wordprocessingShape">
                    <wps:wsp>
                      <wps:cNvSpPr/>
                      <wps:spPr>
                        <a:xfrm>
                          <a:off x="0" y="0"/>
                          <a:ext cx="360000" cy="24876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rFonts w:ascii="Arial" w:hAnsi="Arial" w:cs="Arial"/>
                                <w:sz w:val="20"/>
                                <w:szCs w:val="20"/>
                              </w:rPr>
                            </w:pPr>
                            <w:r>
                              <w:rPr>
                                <w:rFonts w:cs="Arial" w:ascii="Arial" w:hAnsi="Arial"/>
                                <w:color w:val="000000"/>
                                <w:sz w:val="20"/>
                                <w:szCs w:val="20"/>
                              </w:rPr>
                              <w:t>No</w:t>
                            </w:r>
                          </w:p>
                        </w:txbxContent>
                      </wps:txbx>
                      <wps:bodyPr anchor="t">
                        <a:prstTxWarp prst="textNoShape"/>
                        <a:noAutofit/>
                      </wps:bodyPr>
                    </wps:wsp>
                  </a:graphicData>
                </a:graphic>
              </wp:anchor>
            </w:drawing>
          </mc:Choice>
          <mc:Fallback>
            <w:pict>
              <v:rect id="shape_0" ID="Text Box 258" path="m0,0l-2147483645,0l-2147483645,-2147483646l0,-2147483646xe" fillcolor="white" stroked="t" o:allowincell="f" style="position:absolute;margin-left:140.45pt;margin-top:5.25pt;width:28.3pt;height:19.55pt;mso-wrap-style:square;v-text-anchor:top" wp14:anchorId="125D6643">
                <v:fill o:detectmouseclick="t" type="solid" color2="black"/>
                <v:stroke color="black" weight="6480" joinstyle="round" endcap="flat"/>
                <v:textbox>
                  <w:txbxContent>
                    <w:p>
                      <w:pPr>
                        <w:pStyle w:val="FrameContents"/>
                        <w:jc w:val="center"/>
                        <w:rPr>
                          <w:rFonts w:ascii="Arial" w:hAnsi="Arial" w:cs="Arial"/>
                          <w:sz w:val="20"/>
                          <w:szCs w:val="20"/>
                        </w:rPr>
                      </w:pPr>
                      <w:r>
                        <w:rPr>
                          <w:rFonts w:cs="Arial" w:ascii="Arial" w:hAnsi="Arial"/>
                          <w:color w:val="000000"/>
                          <w:sz w:val="20"/>
                          <w:szCs w:val="20"/>
                        </w:rPr>
                        <w:t>No</w:t>
                      </w:r>
                    </w:p>
                  </w:txbxContent>
                </v:textbox>
                <w10:wrap type="none"/>
              </v:rect>
            </w:pict>
          </mc:Fallback>
        </mc:AlternateContent>
      </w:r>
    </w:p>
    <w:p>
      <w:pPr>
        <w:pStyle w:val="Normal"/>
        <w:rPr>
          <w:rFonts w:ascii="Arial" w:hAnsi="Arial" w:cs="Arial"/>
          <w:sz w:val="20"/>
          <w:szCs w:val="20"/>
          <w:lang w:val="en-ZA"/>
        </w:rPr>
      </w:pPr>
      <w:r>
        <w:rPr>
          <w:rFonts w:cs="Arial" w:ascii="Arial" w:hAnsi="Arial"/>
          <w:sz w:val="20"/>
          <w:szCs w:val="20"/>
          <w:lang w:val="en-ZA"/>
        </w:rPr>
        <mc:AlternateContent>
          <mc:Choice Requires="wps">
            <w:drawing>
              <wp:anchor behindDoc="0" distT="14605" distB="14605" distL="14605" distR="14605" simplePos="0" locked="0" layoutInCell="1" allowOverlap="1" relativeHeight="95" wp14:anchorId="79858382">
                <wp:simplePos x="0" y="0"/>
                <wp:positionH relativeFrom="column">
                  <wp:posOffset>5318125</wp:posOffset>
                </wp:positionH>
                <wp:positionV relativeFrom="paragraph">
                  <wp:posOffset>29210</wp:posOffset>
                </wp:positionV>
                <wp:extent cx="457200" cy="0"/>
                <wp:effectExtent l="14605" t="14605" r="14605" b="14605"/>
                <wp:wrapNone/>
                <wp:docPr id="34" name="Straight Connector 55"/>
                <a:graphic xmlns:a="http://schemas.openxmlformats.org/drawingml/2006/main">
                  <a:graphicData uri="http://schemas.microsoft.com/office/word/2010/wordprocessingShape">
                    <wps:wsp>
                      <wps:cNvSpPr/>
                      <wps:spPr>
                        <a:xfrm>
                          <a:off x="0" y="0"/>
                          <a:ext cx="457200" cy="0"/>
                        </a:xfrm>
                        <a:prstGeom prst="line">
                          <a:avLst/>
                        </a:prstGeom>
                        <a:ln w="28575">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18.75pt,2.3pt" to="454.7pt,2.3pt" ID="Straight Connector 55" stroked="t" o:allowincell="f" style="position:absolute" wp14:anchorId="79858382">
                <v:stroke color="#4a7ebb" weight="28440" joinstyle="round" endcap="flat"/>
                <v:fill o:detectmouseclick="t" on="false"/>
                <w10:wrap type="none"/>
              </v:line>
            </w:pict>
          </mc:Fallback>
        </mc:AlternateContent>
        <mc:AlternateContent>
          <mc:Choice Requires="wps">
            <w:drawing>
              <wp:anchor behindDoc="0" distT="14605" distB="14605" distL="14605" distR="14605" simplePos="0" locked="0" layoutInCell="1" allowOverlap="1" relativeHeight="115" wp14:anchorId="00551C1C">
                <wp:simplePos x="0" y="0"/>
                <wp:positionH relativeFrom="column">
                  <wp:posOffset>2146935</wp:posOffset>
                </wp:positionH>
                <wp:positionV relativeFrom="paragraph">
                  <wp:posOffset>62230</wp:posOffset>
                </wp:positionV>
                <wp:extent cx="629920" cy="635"/>
                <wp:effectExtent l="14605" t="14605" r="14605" b="14605"/>
                <wp:wrapNone/>
                <wp:docPr id="35" name="Straight Connector 262"/>
                <a:graphic xmlns:a="http://schemas.openxmlformats.org/drawingml/2006/main">
                  <a:graphicData uri="http://schemas.microsoft.com/office/word/2010/wordprocessingShape">
                    <wps:wsp>
                      <wps:cNvSpPr/>
                      <wps:spPr>
                        <a:xfrm>
                          <a:off x="0" y="0"/>
                          <a:ext cx="630000" cy="720"/>
                        </a:xfrm>
                        <a:prstGeom prst="line">
                          <a:avLst/>
                        </a:prstGeom>
                        <a:ln w="28575">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69.05pt,4.9pt" to="218.6pt,4.9pt" ID="Straight Connector 262" stroked="t" o:allowincell="f" style="position:absolute" wp14:anchorId="00551C1C">
                <v:stroke color="#4a7ebb" weight="28440" joinstyle="round" endcap="flat"/>
                <v:fill o:detectmouseclick="t" on="false"/>
                <w10:wrap type="none"/>
              </v:line>
            </w:pict>
          </mc:Fallback>
        </mc:AlternateContent>
      </w:r>
    </w:p>
    <w:p>
      <w:pPr>
        <w:pStyle w:val="Normal"/>
        <w:rPr>
          <w:rFonts w:ascii="Arial" w:hAnsi="Arial" w:cs="Arial"/>
          <w:sz w:val="20"/>
          <w:szCs w:val="20"/>
          <w:lang w:val="en-ZA"/>
        </w:rPr>
      </w:pPr>
      <w:r>
        <w:rPr>
          <w:rFonts w:cs="Arial" w:ascii="Arial" w:hAnsi="Arial"/>
          <w:sz w:val="20"/>
          <w:szCs w:val="20"/>
          <w:lang w:val="en-ZA"/>
        </w:rPr>
        <mc:AlternateContent>
          <mc:Choice Requires="wps">
            <w:drawing>
              <wp:anchor behindDoc="0" distT="13335" distB="13335" distL="13335" distR="12700" simplePos="0" locked="0" layoutInCell="1" allowOverlap="1" relativeHeight="107" wp14:anchorId="6DC04ABF">
                <wp:simplePos x="0" y="0"/>
                <wp:positionH relativeFrom="column">
                  <wp:posOffset>4152900</wp:posOffset>
                </wp:positionH>
                <wp:positionV relativeFrom="paragraph">
                  <wp:posOffset>24130</wp:posOffset>
                </wp:positionV>
                <wp:extent cx="155575" cy="158115"/>
                <wp:effectExtent l="13335" t="13335" r="12700" b="13335"/>
                <wp:wrapNone/>
                <wp:docPr id="36" name="Down Arrow 256"/>
                <a:graphic xmlns:a="http://schemas.openxmlformats.org/drawingml/2006/main">
                  <a:graphicData uri="http://schemas.microsoft.com/office/word/2010/wordprocessingShape">
                    <wps:wsp>
                      <wps:cNvSpPr/>
                      <wps:spPr>
                        <a:xfrm>
                          <a:off x="0" y="0"/>
                          <a:ext cx="155520" cy="158040"/>
                        </a:xfrm>
                        <a:prstGeom prst="down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Down Arrow 256" path="l-2147483631,-2147483635l-2147483631,0l-2147483629,0l-2147483629,-2147483635l-2147483622,-2147483635l-2147483632,-2147483623xe" fillcolor="#4f81bd" stroked="t" o:allowincell="f" style="position:absolute;margin-left:327pt;margin-top:1.9pt;width:12.2pt;height:12.4pt;mso-wrap-style:none;v-text-anchor:middle" wp14:anchorId="6DC04ABF" type="_x0000_t67">
                <v:fill o:detectmouseclick="t" type="solid" color2="#b07e42"/>
                <v:stroke color="#3a5f8b" weight="25560" joinstyle="round" endcap="flat"/>
                <w10:wrap type="none"/>
              </v:shape>
            </w:pict>
          </mc:Fallback>
        </mc:AlternateContent>
        <mc:AlternateContent>
          <mc:Choice Requires="wps">
            <w:drawing>
              <wp:anchor behindDoc="0" distT="13335" distB="12700" distL="12700" distR="13335" simplePos="0" locked="0" layoutInCell="1" allowOverlap="1" relativeHeight="114" wp14:anchorId="7A84A8B5">
                <wp:simplePos x="0" y="0"/>
                <wp:positionH relativeFrom="column">
                  <wp:posOffset>948690</wp:posOffset>
                </wp:positionH>
                <wp:positionV relativeFrom="paragraph">
                  <wp:posOffset>57150</wp:posOffset>
                </wp:positionV>
                <wp:extent cx="152400" cy="151765"/>
                <wp:effectExtent l="12700" t="13335" r="13335" b="12700"/>
                <wp:wrapNone/>
                <wp:docPr id="37" name="Down Arrow 261"/>
                <a:graphic xmlns:a="http://schemas.openxmlformats.org/drawingml/2006/main">
                  <a:graphicData uri="http://schemas.microsoft.com/office/word/2010/wordprocessingShape">
                    <wps:wsp>
                      <wps:cNvSpPr/>
                      <wps:spPr>
                        <a:xfrm>
                          <a:off x="0" y="0"/>
                          <a:ext cx="152280" cy="151920"/>
                        </a:xfrm>
                        <a:prstGeom prst="down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Down Arrow 261" path="l-2147483631,-2147483635l-2147483631,0l-2147483629,0l-2147483629,-2147483635l-2147483622,-2147483635l-2147483632,-2147483623xe" fillcolor="#4f81bd" stroked="t" o:allowincell="f" style="position:absolute;margin-left:74.7pt;margin-top:4.5pt;width:11.95pt;height:11.9pt;mso-wrap-style:none;v-text-anchor:middle" wp14:anchorId="7A84A8B5" type="_x0000_t67">
                <v:fill o:detectmouseclick="t" type="solid" color2="#b07e42"/>
                <v:stroke color="#3a5f8b" weight="25560" joinstyle="round" endcap="flat"/>
                <w10:wrap type="none"/>
              </v:shape>
            </w:pict>
          </mc:Fallback>
        </mc:AlternateContent>
      </w:r>
    </w:p>
    <w:p>
      <w:pPr>
        <w:pStyle w:val="Normal"/>
        <w:rPr>
          <w:rFonts w:ascii="Arial" w:hAnsi="Arial" w:cs="Arial"/>
          <w:sz w:val="20"/>
          <w:szCs w:val="20"/>
          <w:lang w:val="en-ZA"/>
        </w:rPr>
      </w:pPr>
      <w:r>
        <w:rPr>
          <w:rFonts w:cs="Arial" w:ascii="Arial" w:hAnsi="Arial"/>
          <w:sz w:val="20"/>
          <w:szCs w:val="20"/>
          <w:lang w:val="en-ZA"/>
        </w:rPr>
      </w:r>
    </w:p>
    <w:p>
      <w:pPr>
        <w:pStyle w:val="Normal"/>
        <w:spacing w:before="120" w:after="0"/>
        <w:rPr>
          <w:rFonts w:ascii="Arial" w:hAnsi="Arial" w:cs="Arial"/>
          <w:b/>
          <w:sz w:val="20"/>
          <w:szCs w:val="20"/>
          <w:lang w:val="en-ZA"/>
        </w:rPr>
      </w:pPr>
      <w:r>
        <w:rPr>
          <w:rFonts w:cs="Arial" w:ascii="Arial" w:hAnsi="Arial"/>
          <w:sz w:val="20"/>
          <w:szCs w:val="20"/>
          <w:lang w:val="en-ZA"/>
        </w:rPr>
        <w:t xml:space="preserve">         </w:t>
      </w:r>
      <w:r>
        <w:rPr>
          <w:rFonts w:cs="Arial" w:ascii="Arial" w:hAnsi="Arial"/>
          <w:sz w:val="20"/>
          <w:szCs w:val="20"/>
          <w:lang w:val="en-ZA"/>
        </w:rPr>
        <w:tab/>
        <w:tab/>
      </w:r>
      <w:r>
        <w:rPr>
          <w:rFonts w:cs="Arial" w:ascii="Arial" w:hAnsi="Arial"/>
          <w:b/>
          <w:sz w:val="20"/>
          <w:szCs w:val="20"/>
          <w:lang w:val="en-ZA"/>
        </w:rPr>
        <w:t>Figure 2:</w:t>
        <w:tab/>
        <w:tab/>
        <w:t>Basic approaches to design cost management</w:t>
      </w:r>
    </w:p>
    <w:p>
      <w:pPr>
        <w:pStyle w:val="Normal"/>
        <w:rPr>
          <w:rFonts w:ascii="Arial" w:hAnsi="Arial" w:cs="Arial"/>
          <w:b/>
          <w:sz w:val="20"/>
          <w:szCs w:val="20"/>
          <w:lang w:val="en-ZA"/>
        </w:rPr>
      </w:pPr>
      <w:r>
        <w:rPr>
          <w:rFonts w:cs="Arial" w:ascii="Arial" w:hAnsi="Arial"/>
          <w:b/>
          <w:sz w:val="20"/>
          <w:szCs w:val="20"/>
          <w:lang w:val="en-ZA"/>
        </w:rPr>
        <w:tab/>
        <w:tab/>
        <w:tab/>
        <w:t>Source:</w:t>
        <w:tab/>
        <w:tab/>
        <w:t>Building Design Cost Management (page 11)</w: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tab/>
        <w:t xml:space="preserve">The cost saving potential early on in the project and the equally limited opportunity to effect changes at a </w:t>
        <w:tab/>
        <w:t>later stage in a project is illustrated as follows:</w:t>
      </w:r>
    </w:p>
    <w:p>
      <w:pPr>
        <w:pStyle w:val="Normal"/>
        <w:rPr>
          <w:rFonts w:ascii="Arial" w:hAnsi="Arial" w:cs="Arial"/>
          <w:sz w:val="20"/>
          <w:szCs w:val="20"/>
          <w:lang w:val="en-ZA"/>
        </w:rPr>
      </w:pPr>
      <w:r>
        <w:rPr>
          <w:rFonts w:cs="Arial" w:ascii="Arial" w:hAnsi="Arial"/>
          <w:sz w:val="20"/>
          <w:szCs w:val="20"/>
          <w:lang w:val="en-ZA"/>
        </w:rPr>
      </w:r>
    </w:p>
    <w:p>
      <w:pPr>
        <w:pStyle w:val="Normal"/>
        <w:jc w:val="center"/>
        <w:rPr>
          <w:rFonts w:ascii="Arial" w:hAnsi="Arial" w:cs="Arial"/>
          <w:sz w:val="20"/>
          <w:szCs w:val="20"/>
          <w:lang w:val="en-ZA"/>
        </w:rPr>
      </w:pPr>
      <w:r>
        <w:rPr>
          <w:rFonts w:cs="Arial" w:ascii="Arial" w:hAnsi="Arial"/>
          <w:sz w:val="20"/>
          <w:szCs w:val="20"/>
          <w:lang w:val="en-ZA"/>
        </w:rPr>
        <w:tab/>
      </w:r>
      <w:r>
        <w:rPr/>
        <w:drawing>
          <wp:inline distT="0" distB="0" distL="0" distR="0">
            <wp:extent cx="5128260" cy="3180715"/>
            <wp:effectExtent l="0" t="0" r="0" b="0"/>
            <wp:docPr id="38" name="Picture 1" descr="C:\6.  SACQSP\PROFESSIONAL SKILLS MODULES\1. Modules\PSM6 (Project Cost Information Systems)\20130901_195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C:\6.  SACQSP\PROFESSIONAL SKILLS MODULES\1. Modules\PSM6 (Project Cost Information Systems)\20130901_195938.jpg"/>
                    <pic:cNvPicPr>
                      <a:picLocks noChangeAspect="1" noChangeArrowheads="1"/>
                    </pic:cNvPicPr>
                  </pic:nvPicPr>
                  <pic:blipFill>
                    <a:blip r:embed="rId5"/>
                    <a:stretch>
                      <a:fillRect/>
                    </a:stretch>
                  </pic:blipFill>
                  <pic:spPr bwMode="auto">
                    <a:xfrm>
                      <a:off x="0" y="0"/>
                      <a:ext cx="5128260" cy="3180715"/>
                    </a:xfrm>
                    <a:prstGeom prst="rect">
                      <a:avLst/>
                    </a:prstGeom>
                    <a:ln w="15875">
                      <a:solidFill>
                        <a:srgbClr val="000000"/>
                      </a:solidFill>
                    </a:ln>
                  </pic:spPr>
                </pic:pic>
              </a:graphicData>
            </a:graphic>
          </wp:inline>
        </w:drawing>
      </w:r>
    </w:p>
    <w:p>
      <w:pPr>
        <w:pStyle w:val="Normal"/>
        <w:rPr>
          <w:rFonts w:ascii="Arial" w:hAnsi="Arial" w:cs="Arial"/>
          <w:sz w:val="20"/>
          <w:szCs w:val="20"/>
          <w:lang w:val="en-ZA"/>
        </w:rPr>
      </w:pPr>
      <w:r>
        <w:rPr>
          <w:rFonts w:cs="Arial" w:ascii="Arial" w:hAnsi="Arial"/>
          <w:sz w:val="20"/>
          <w:szCs w:val="20"/>
          <w:lang w:val="en-ZA"/>
        </w:rPr>
        <w:tab/>
      </w:r>
    </w:p>
    <w:p>
      <w:pPr>
        <w:pStyle w:val="Normal"/>
        <w:rPr>
          <w:rFonts w:ascii="Arial" w:hAnsi="Arial" w:cs="Arial"/>
          <w:b/>
          <w:sz w:val="20"/>
          <w:szCs w:val="20"/>
          <w:lang w:val="en-ZA"/>
        </w:rPr>
      </w:pPr>
      <w:r>
        <w:rPr>
          <w:rFonts w:cs="Arial" w:ascii="Arial" w:hAnsi="Arial"/>
          <w:sz w:val="20"/>
          <w:szCs w:val="20"/>
          <w:lang w:val="en-ZA"/>
        </w:rPr>
        <w:tab/>
        <w:tab/>
      </w:r>
      <w:r>
        <w:rPr>
          <w:rFonts w:cs="Arial" w:ascii="Arial" w:hAnsi="Arial"/>
          <w:b/>
          <w:sz w:val="20"/>
          <w:szCs w:val="20"/>
          <w:lang w:val="en-ZA"/>
        </w:rPr>
        <w:t>Figure 3:</w:t>
        <w:tab/>
        <w:tab/>
        <w:t>Potential for saving, adapted from Flanagan and Norman (1963)</w:t>
      </w:r>
    </w:p>
    <w:p>
      <w:pPr>
        <w:pStyle w:val="Normal"/>
        <w:rPr>
          <w:rFonts w:ascii="Arial" w:hAnsi="Arial" w:cs="Arial"/>
          <w:b/>
          <w:sz w:val="20"/>
          <w:szCs w:val="20"/>
          <w:lang w:val="en-ZA"/>
        </w:rPr>
      </w:pPr>
      <w:r>
        <w:rPr>
          <w:rFonts w:cs="Arial" w:ascii="Arial" w:hAnsi="Arial"/>
          <w:b/>
          <w:sz w:val="20"/>
          <w:szCs w:val="20"/>
          <w:lang w:val="en-ZA"/>
        </w:rPr>
        <w:tab/>
        <w:tab/>
        <w:t>Source:</w:t>
        <w:tab/>
        <w:tab/>
        <w:t>Building Design Cost management (page 11)</w:t>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lang w:val="en-ZA"/>
        </w:rPr>
        <w:t>1.2.3</w:t>
        <w:tab/>
        <w:t>The client’s budget</w:t>
      </w:r>
    </w:p>
    <w:p>
      <w:pPr>
        <w:pStyle w:val="Normal"/>
        <w:rPr>
          <w:rFonts w:ascii="Arial" w:hAnsi="Arial" w:cs="Arial"/>
          <w:b/>
          <w:sz w:val="20"/>
          <w:szCs w:val="20"/>
          <w:lang w:val="en-ZA"/>
        </w:rPr>
      </w:pPr>
      <w:r>
        <w:rPr>
          <w:rFonts w:cs="Arial" w:ascii="Arial" w:hAnsi="Arial"/>
          <w:b/>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ab/>
        <w:t xml:space="preserve">As soon as the briefing process is completed the next step is to determine the client’s budget based on </w:t>
        <w:tab/>
        <w:t xml:space="preserve">the information that emanated from the briefing process. It is important that candidates realise that the </w:t>
        <w:tab/>
        <w:t xml:space="preserve">building cost is merely one component of the client’s budget. </w:t>
      </w:r>
    </w:p>
    <w:p>
      <w:pPr>
        <w:pStyle w:val="Normal"/>
        <w:ind w:left="567"/>
        <w:jc w:val="both"/>
        <w:rPr>
          <w:rFonts w:ascii="Arial" w:hAnsi="Arial" w:cs="Arial"/>
          <w:sz w:val="20"/>
          <w:szCs w:val="20"/>
          <w:lang w:val="en-ZA"/>
        </w:rPr>
      </w:pPr>
      <w:r>
        <w:rPr>
          <w:rFonts w:cs="Arial" w:ascii="Arial" w:hAnsi="Arial"/>
          <w:sz w:val="20"/>
          <w:szCs w:val="20"/>
          <w:lang w:val="en-ZA"/>
        </w:rPr>
      </w:r>
    </w:p>
    <w:p>
      <w:pPr>
        <w:pStyle w:val="BodyTextIndent3"/>
        <w:ind w:left="567"/>
        <w:rPr>
          <w:sz w:val="20"/>
        </w:rPr>
      </w:pPr>
      <w:r>
        <w:rPr>
          <w:sz w:val="20"/>
        </w:rPr>
        <w:t>It is important to realise that the construction cost is only one of ten items of the client’s total capital outlay. In commercial developments private investors or developers invest capital in property development projects because they hope to get a better risk-commensurate return on their capital than from alternative forms of investment such as shares, savings accounts at banks, etc. In property investment this return, in its simplest form, is the yearly net income earned from the property divided by the total capital amount invested or total capital outlay. This is also known as the initial return.</w:t>
      </w:r>
    </w:p>
    <w:p>
      <w:pPr>
        <w:pStyle w:val="BodyTextIndent3"/>
        <w:ind w:left="720"/>
        <w:rPr>
          <w:sz w:val="20"/>
        </w:rPr>
      </w:pPr>
      <w:r>
        <w:rPr>
          <w:sz w:val="20"/>
        </w:rPr>
      </w:r>
    </w:p>
    <w:p>
      <w:pPr>
        <w:pStyle w:val="Normal"/>
        <w:ind w:left="567"/>
        <w:jc w:val="both"/>
        <w:rPr>
          <w:rFonts w:ascii="Arial" w:hAnsi="Arial" w:cs="Arial"/>
          <w:sz w:val="20"/>
          <w:szCs w:val="20"/>
          <w:lang w:val="en-ZA"/>
        </w:rPr>
      </w:pPr>
      <w:r>
        <w:rPr>
          <w:rFonts w:cs="Arial" w:ascii="Arial" w:hAnsi="Arial"/>
          <w:sz w:val="20"/>
          <w:szCs w:val="20"/>
        </w:rPr>
        <w:t xml:space="preserve">Public sector “investors” on the other hand do not necessarily have financial return on investment as an objective. They do however, have to conform to cost budgets based on the relevant cost norms for specific types of services or buildings, and on the need to balance spending of limited tax income with a wide range of national needs </w:t>
      </w:r>
    </w:p>
    <w:p>
      <w:pPr>
        <w:pStyle w:val="Normal"/>
        <w:ind w:left="720"/>
        <w:rPr>
          <w:rFonts w:ascii="Arial" w:hAnsi="Arial" w:cs="Arial"/>
          <w:sz w:val="20"/>
          <w:szCs w:val="20"/>
          <w:lang w:val="en-ZA"/>
        </w:rPr>
      </w:pPr>
      <w:r>
        <w:rPr>
          <w:rFonts w:cs="Arial" w:ascii="Arial" w:hAnsi="Arial"/>
          <w:sz w:val="20"/>
          <w:szCs w:val="20"/>
          <w:lang w:val="en-ZA"/>
        </w:rPr>
      </w:r>
    </w:p>
    <w:p>
      <w:pPr>
        <w:pStyle w:val="BodyTextIndent3"/>
        <w:ind w:left="0"/>
        <w:jc w:val="left"/>
        <w:rPr>
          <w:sz w:val="20"/>
        </w:rPr>
      </w:pPr>
      <w:r>
        <w:rPr>
          <w:sz w:val="20"/>
        </w:rPr>
        <w:tab/>
        <w:tab/>
        <w:t>Total capital outlay consists of among others:</w:t>
      </w:r>
    </w:p>
    <w:p>
      <w:pPr>
        <w:pStyle w:val="BodyTextIndent3"/>
        <w:ind w:firstLine="720" w:left="0"/>
        <w:jc w:val="left"/>
        <w:rPr>
          <w:sz w:val="20"/>
        </w:rPr>
      </w:pPr>
      <w:r>
        <w:rPr>
          <w:sz w:val="20"/>
        </w:rPr>
      </w:r>
    </w:p>
    <w:p>
      <w:pPr>
        <w:pStyle w:val="BodyTextIndent3"/>
        <w:numPr>
          <w:ilvl w:val="0"/>
          <w:numId w:val="11"/>
        </w:numPr>
        <w:spacing w:before="0" w:after="120"/>
        <w:ind w:hanging="426" w:left="993"/>
        <w:jc w:val="left"/>
        <w:rPr>
          <w:sz w:val="20"/>
        </w:rPr>
      </w:pPr>
      <w:r>
        <w:rPr>
          <w:sz w:val="20"/>
        </w:rPr>
        <w:t>cost of land.</w:t>
      </w:r>
    </w:p>
    <w:p>
      <w:pPr>
        <w:pStyle w:val="BodyTextIndent3"/>
        <w:numPr>
          <w:ilvl w:val="0"/>
          <w:numId w:val="11"/>
        </w:numPr>
        <w:spacing w:before="0" w:after="120"/>
        <w:ind w:hanging="426" w:left="993"/>
        <w:jc w:val="left"/>
        <w:rPr>
          <w:sz w:val="20"/>
        </w:rPr>
      </w:pPr>
      <w:r>
        <w:rPr>
          <w:sz w:val="20"/>
        </w:rPr>
        <w:t>legal costs of acquiring the land, applying for appropriate land use, etc.</w:t>
      </w:r>
    </w:p>
    <w:p>
      <w:pPr>
        <w:pStyle w:val="BodyTextIndent3"/>
        <w:numPr>
          <w:ilvl w:val="0"/>
          <w:numId w:val="11"/>
        </w:numPr>
        <w:spacing w:before="0" w:after="120"/>
        <w:ind w:hanging="426" w:left="993"/>
        <w:jc w:val="left"/>
        <w:rPr>
          <w:sz w:val="20"/>
        </w:rPr>
      </w:pPr>
      <w:r>
        <w:rPr>
          <w:sz w:val="20"/>
        </w:rPr>
        <w:t>construction cost including demolition costs required to prepare the site for the new development.</w:t>
      </w:r>
    </w:p>
    <w:p>
      <w:pPr>
        <w:pStyle w:val="BodyTextIndent3"/>
        <w:numPr>
          <w:ilvl w:val="0"/>
          <w:numId w:val="11"/>
        </w:numPr>
        <w:spacing w:before="0" w:after="120"/>
        <w:ind w:hanging="426" w:left="993"/>
        <w:jc w:val="left"/>
        <w:rPr>
          <w:sz w:val="20"/>
        </w:rPr>
      </w:pPr>
      <w:r>
        <w:rPr>
          <w:sz w:val="20"/>
        </w:rPr>
        <w:t>professional fees.</w:t>
      </w:r>
    </w:p>
    <w:p>
      <w:pPr>
        <w:pStyle w:val="BodyTextIndent3"/>
        <w:numPr>
          <w:ilvl w:val="0"/>
          <w:numId w:val="11"/>
        </w:numPr>
        <w:spacing w:before="0" w:after="120"/>
        <w:ind w:hanging="426" w:left="993"/>
        <w:jc w:val="left"/>
        <w:rPr>
          <w:sz w:val="20"/>
        </w:rPr>
      </w:pPr>
      <w:r>
        <w:rPr>
          <w:sz w:val="20"/>
        </w:rPr>
        <w:t>furniture, fixtures and equipment.</w:t>
      </w:r>
    </w:p>
    <w:p>
      <w:pPr>
        <w:pStyle w:val="BodyTextIndent3"/>
        <w:numPr>
          <w:ilvl w:val="0"/>
          <w:numId w:val="11"/>
        </w:numPr>
        <w:spacing w:before="0" w:after="120"/>
        <w:ind w:hanging="426" w:left="993"/>
        <w:jc w:val="left"/>
        <w:rPr>
          <w:sz w:val="20"/>
        </w:rPr>
      </w:pPr>
      <w:r>
        <w:rPr>
          <w:sz w:val="20"/>
        </w:rPr>
        <w:t>marketing costs (letting or selling).</w:t>
      </w:r>
    </w:p>
    <w:p>
      <w:pPr>
        <w:pStyle w:val="BodyTextIndent3"/>
        <w:numPr>
          <w:ilvl w:val="0"/>
          <w:numId w:val="11"/>
        </w:numPr>
        <w:spacing w:before="0" w:after="120"/>
        <w:ind w:hanging="426" w:left="993"/>
        <w:jc w:val="left"/>
        <w:rPr>
          <w:sz w:val="20"/>
        </w:rPr>
      </w:pPr>
      <w:r>
        <w:rPr>
          <w:sz w:val="20"/>
        </w:rPr>
        <w:t>interim or capitalised finance costs.</w:t>
      </w:r>
    </w:p>
    <w:p>
      <w:pPr>
        <w:pStyle w:val="BodyTextIndent3"/>
        <w:numPr>
          <w:ilvl w:val="0"/>
          <w:numId w:val="11"/>
        </w:numPr>
        <w:spacing w:before="0" w:after="120"/>
        <w:ind w:hanging="426" w:left="993"/>
        <w:jc w:val="left"/>
        <w:rPr>
          <w:sz w:val="20"/>
        </w:rPr>
      </w:pPr>
      <w:r>
        <w:rPr>
          <w:sz w:val="20"/>
        </w:rPr>
        <w:t>management, running and maintenance cost where the building is retained by the client or only partially sold or where the building is let and the tenant agreement stipulates that the client is responsible for maintenance.</w:t>
      </w:r>
    </w:p>
    <w:p>
      <w:pPr>
        <w:pStyle w:val="BodyTextIndent3"/>
        <w:ind w:left="0"/>
        <w:rPr>
          <w:sz w:val="20"/>
        </w:rPr>
      </w:pPr>
      <w:r>
        <w:rPr>
          <w:sz w:val="20"/>
        </w:rPr>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jc w:val="center"/>
        <w:rPr>
          <w:rFonts w:ascii="Arial" w:hAnsi="Arial" w:cs="Arial"/>
          <w:sz w:val="20"/>
          <w:szCs w:val="20"/>
          <w:lang w:val="en-ZA"/>
        </w:rPr>
      </w:pPr>
      <w:r>
        <w:rPr/>
        <mc:AlternateContent>
          <mc:Choice Requires="wps">
            <w:drawing>
              <wp:anchor behindDoc="0" distT="0" distB="0" distL="0" distR="0" simplePos="0" locked="0" layoutInCell="1" allowOverlap="1" relativeHeight="121" wp14:anchorId="7B461293">
                <wp:simplePos x="0" y="0"/>
                <wp:positionH relativeFrom="column">
                  <wp:posOffset>1649730</wp:posOffset>
                </wp:positionH>
                <wp:positionV relativeFrom="paragraph">
                  <wp:posOffset>2630170</wp:posOffset>
                </wp:positionV>
                <wp:extent cx="3101340" cy="304800"/>
                <wp:effectExtent l="0" t="0" r="0" b="0"/>
                <wp:wrapNone/>
                <wp:docPr id="39" name="Text Box 302"/>
                <a:graphic xmlns:a="http://schemas.openxmlformats.org/drawingml/2006/main">
                  <a:graphicData uri="http://schemas.microsoft.com/office/word/2010/wordprocessingShape">
                    <wps:wsp>
                      <wps:cNvSpPr/>
                      <wps:spPr>
                        <a:xfrm>
                          <a:off x="0" y="0"/>
                          <a:ext cx="3101400" cy="30492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pPr>
                              <w:pStyle w:val="FrameContents"/>
                              <w:rPr>
                                <w:color w:val="000000"/>
                              </w:rPr>
                            </w:pPr>
                            <w:r>
                              <w:rPr>
                                <w:color w:val="000000"/>
                              </w:rPr>
                            </w:r>
                          </w:p>
                        </w:txbxContent>
                      </wps:txbx>
                      <wps:bodyPr anchor="t">
                        <a:prstTxWarp prst="textNoShape"/>
                        <a:noAutofit/>
                      </wps:bodyPr>
                    </wps:wsp>
                  </a:graphicData>
                </a:graphic>
              </wp:anchor>
            </w:drawing>
          </mc:Choice>
          <mc:Fallback>
            <w:pict>
              <v:rect id="shape_0" ID="Text Box 302" path="m0,0l-2147483645,0l-2147483645,-2147483646l0,-2147483646xe" fillcolor="white" stroked="f" o:allowincell="f" style="position:absolute;margin-left:129.9pt;margin-top:207.1pt;width:244.15pt;height:23.95pt;mso-wrap-style:none;v-text-anchor:middle" wp14:anchorId="7B461293">
                <v:fill o:detectmouseclick="t" type="solid" color2="black"/>
                <v:stroke color="#3465a4" weight="6480" joinstyle="round" endcap="flat"/>
                <v:textbox>
                  <w:txbxContent>
                    <w:p>
                      <w:pPr>
                        <w:pStyle w:val="FrameContents"/>
                        <w:rPr>
                          <w:color w:val="000000"/>
                        </w:rPr>
                      </w:pPr>
                      <w:r>
                        <w:rPr>
                          <w:color w:val="000000"/>
                        </w:rPr>
                      </w:r>
                    </w:p>
                  </w:txbxContent>
                </v:textbox>
                <w10:wrap type="none"/>
              </v:rect>
            </w:pict>
          </mc:Fallback>
        </mc:AlternateContent>
        <w:drawing>
          <wp:inline distT="0" distB="0" distL="0" distR="0">
            <wp:extent cx="3828415" cy="2953385"/>
            <wp:effectExtent l="0" t="0" r="0" b="0"/>
            <wp:docPr id="40"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 descr=""/>
                    <pic:cNvPicPr>
                      <a:picLocks noChangeAspect="1" noChangeArrowheads="1"/>
                    </pic:cNvPicPr>
                  </pic:nvPicPr>
                  <pic:blipFill>
                    <a:blip r:embed="rId6"/>
                    <a:stretch>
                      <a:fillRect/>
                    </a:stretch>
                  </pic:blipFill>
                  <pic:spPr bwMode="auto">
                    <a:xfrm>
                      <a:off x="0" y="0"/>
                      <a:ext cx="3828415" cy="2953385"/>
                    </a:xfrm>
                    <a:prstGeom prst="rect">
                      <a:avLst/>
                    </a:prstGeom>
                    <a:ln w="15875">
                      <a:solidFill>
                        <a:srgbClr val="000000"/>
                      </a:solidFill>
                    </a:ln>
                  </pic:spPr>
                </pic:pic>
              </a:graphicData>
            </a:graphic>
          </wp:inline>
        </w:drawing>
      </w:r>
    </w:p>
    <w:p>
      <w:pPr>
        <w:pStyle w:val="Normal"/>
        <w:spacing w:before="120" w:after="0"/>
        <w:rPr>
          <w:rFonts w:ascii="Arial" w:hAnsi="Arial" w:cs="Arial"/>
          <w:b/>
          <w:sz w:val="20"/>
          <w:szCs w:val="20"/>
          <w:lang w:val="en-ZA"/>
        </w:rPr>
      </w:pPr>
      <w:r>
        <w:rPr>
          <w:rFonts w:cs="Arial" w:ascii="Arial" w:hAnsi="Arial"/>
          <w:sz w:val="20"/>
          <w:szCs w:val="20"/>
          <w:lang w:val="en-ZA"/>
        </w:rPr>
        <w:tab/>
        <w:tab/>
        <w:tab/>
        <w:tab/>
      </w:r>
      <w:r>
        <w:rPr>
          <w:rFonts w:cs="Arial" w:ascii="Arial" w:hAnsi="Arial"/>
          <w:b/>
          <w:sz w:val="20"/>
          <w:szCs w:val="20"/>
          <w:lang w:val="en-ZA"/>
        </w:rPr>
        <w:t xml:space="preserve">Figure 4: </w:t>
        <w:tab/>
        <w:t>Components of life cycle costs. Adapted from Flanagan and Norman (1983)</w:t>
      </w:r>
    </w:p>
    <w:p>
      <w:pPr>
        <w:pStyle w:val="Normal"/>
        <w:rPr>
          <w:rFonts w:ascii="Arial" w:hAnsi="Arial" w:cs="Arial"/>
          <w:b/>
          <w:sz w:val="20"/>
          <w:szCs w:val="20"/>
          <w:lang w:val="en-ZA"/>
        </w:rPr>
      </w:pPr>
      <w:r>
        <w:rPr>
          <w:rFonts w:cs="Arial" w:ascii="Arial" w:hAnsi="Arial"/>
          <w:b/>
          <w:sz w:val="20"/>
          <w:szCs w:val="20"/>
          <w:lang w:val="en-ZA"/>
        </w:rPr>
        <w:tab/>
        <w:tab/>
        <w:tab/>
        <w:tab/>
        <w:t>Source:</w:t>
        <w:tab/>
        <w:tab/>
        <w:t>Building Design Cost Management (page 27)</w:t>
      </w:r>
    </w:p>
    <w:p>
      <w:pPr>
        <w:pStyle w:val="Normal"/>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ab/>
      </w:r>
    </w:p>
    <w:p>
      <w:pPr>
        <w:pStyle w:val="BodyTextIndent3"/>
        <w:ind w:left="567"/>
        <w:rPr>
          <w:sz w:val="20"/>
        </w:rPr>
      </w:pPr>
      <w:r>
        <w:rPr>
          <w:sz w:val="20"/>
        </w:rPr>
        <w:t xml:space="preserve">The construction cost is however a significant portion of the total capital outlay and since income earning potential is to a large extent limited by market conditions outside the control of the client, it stands to reason that construction cost is one of the major input costs that have to be managed to yield the required return on capital.    </w:t>
      </w:r>
    </w:p>
    <w:p>
      <w:pPr>
        <w:pStyle w:val="Normal"/>
        <w:jc w:val="both"/>
        <w:rPr>
          <w:rFonts w:ascii="Arial" w:hAnsi="Arial" w:cs="Arial"/>
          <w:sz w:val="20"/>
          <w:szCs w:val="20"/>
          <w:lang w:val="en-ZA"/>
        </w:rPr>
      </w:pPr>
      <w:r>
        <w:rPr>
          <w:rFonts w:cs="Arial" w:ascii="Arial" w:hAnsi="Arial"/>
          <w:sz w:val="20"/>
          <w:szCs w:val="20"/>
          <w:lang w:val="en-ZA"/>
        </w:rPr>
      </w:r>
    </w:p>
    <w:p>
      <w:pPr>
        <w:pStyle w:val="Normal"/>
        <w:jc w:val="both"/>
        <w:rPr>
          <w:rFonts w:ascii="Arial" w:hAnsi="Arial" w:cs="Arial"/>
          <w:sz w:val="20"/>
          <w:szCs w:val="20"/>
          <w:lang w:val="en-ZA"/>
        </w:rPr>
      </w:pPr>
      <w:r>
        <w:rPr>
          <w:rFonts w:cs="Arial" w:ascii="Arial" w:hAnsi="Arial"/>
          <w:sz w:val="20"/>
          <w:szCs w:val="20"/>
          <w:lang w:val="en-ZA"/>
        </w:rPr>
      </w:r>
    </w:p>
    <w:p>
      <w:pPr>
        <w:pStyle w:val="Normal"/>
        <w:jc w:val="both"/>
        <w:rPr>
          <w:rFonts w:ascii="Arial" w:hAnsi="Arial" w:cs="Arial"/>
          <w:sz w:val="20"/>
          <w:szCs w:val="20"/>
          <w:lang w:val="en-ZA"/>
        </w:rPr>
      </w:pPr>
      <w:r>
        <w:rPr>
          <w:rFonts w:cs="Arial" w:ascii="Arial" w:hAnsi="Arial"/>
          <w:sz w:val="20"/>
          <w:szCs w:val="20"/>
          <w:lang w:val="en-ZA"/>
        </w:rPr>
      </w:r>
      <w:r>
        <w:br w:type="page"/>
      </w:r>
    </w:p>
    <w:p>
      <w:pPr>
        <w:pStyle w:val="Normal"/>
        <w:spacing w:before="0" w:after="0"/>
        <w:ind w:hanging="567" w:left="567"/>
        <w:jc w:val="both"/>
        <w:rPr>
          <w:rFonts w:ascii="Arial" w:hAnsi="Arial" w:cs="Arial"/>
          <w:b/>
          <w:sz w:val="20"/>
          <w:szCs w:val="20"/>
          <w:lang w:val="en-ZA"/>
        </w:rPr>
      </w:pPr>
      <w:r>
        <w:rPr>
          <w:rFonts w:cs="Arial" w:ascii="Arial" w:hAnsi="Arial"/>
          <w:b/>
          <w:sz w:val="20"/>
          <w:szCs w:val="20"/>
          <w:lang w:val="en-ZA"/>
        </w:rPr>
      </w:r>
    </w:p>
    <w:p>
      <w:pPr>
        <w:pStyle w:val="Normal"/>
        <w:ind w:hanging="567" w:left="567"/>
        <w:jc w:val="both"/>
        <w:rPr>
          <w:rFonts w:ascii="Arial" w:hAnsi="Arial" w:cs="Arial"/>
          <w:b/>
          <w:sz w:val="20"/>
          <w:szCs w:val="20"/>
          <w:lang w:val="en-ZA"/>
        </w:rPr>
      </w:pPr>
      <w:r>
        <w:rPr>
          <w:rFonts w:cs="Arial" w:ascii="Arial" w:hAnsi="Arial"/>
          <w:b/>
          <w:sz w:val="20"/>
          <w:szCs w:val="20"/>
          <w:lang w:val="en-ZA"/>
        </w:rPr>
      </w:r>
    </w:p>
    <w:p>
      <w:pPr>
        <w:pStyle w:val="Normal"/>
        <w:ind w:hanging="567" w:left="567"/>
        <w:jc w:val="both"/>
        <w:rPr>
          <w:sz w:val="22"/>
          <w:szCs w:val="22"/>
        </w:rPr>
      </w:pPr>
      <w:r>
        <w:rPr>
          <w:rFonts w:cs="Arial" w:ascii="Arial" w:hAnsi="Arial"/>
          <w:b/>
          <w:sz w:val="20"/>
          <w:szCs w:val="20"/>
          <w:lang w:val="en-ZA"/>
        </w:rPr>
        <w:t>1.3</w:t>
        <w:tab/>
        <w:t>CONSULTING RELEVANT EXPERTS AND LITERATURE</w: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lang w:val="en-ZA"/>
        </w:rPr>
        <w:t>1.3.1</w:t>
        <w:tab/>
        <w:t>Expert systems</w:t>
      </w:r>
    </w:p>
    <w:p>
      <w:pPr>
        <w:pStyle w:val="Normal"/>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ab/>
        <w:t xml:space="preserve">Expert systems or otherwise known as intelligent knowledge based systems are sophisticated computer </w:t>
        <w:tab/>
        <w:t>programmes that manipulate the stored body of knowledge to produce results that emulate the reasoning, experience and judgement of human experts.</w:t>
      </w:r>
    </w:p>
    <w:p>
      <w:pPr>
        <w:pStyle w:val="Normal"/>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ab/>
        <w:t xml:space="preserve">Quantity surveyors draw on several sources of knowledge n performing their day-to-day activities such as </w:t>
        <w:tab/>
        <w:t xml:space="preserve">providing cost and contractual advice and preparing bills of quantities. The larger a firm the more </w:t>
        <w:tab/>
        <w:t xml:space="preserve">information is available and the more important it becomes to manage the information effectively. The knowledge sources are classified in three classes namely (1) explicit knowledge; (2) tacit knowledge and (3) implicit knowledge. Explicit knowledge is easily codified, stored, distributed and communicated to others and is contained in familiar documents such as in books, such as the standard methods of measurement or the standardised conditions of contract. Tacit knowledge on the other hand is based on experience, instinct and personal insight hence not easy to codify, store or communicate. Implicit knowledge falls in between explicit and tacit knowledge. </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b/>
          <w:sz w:val="20"/>
          <w:szCs w:val="20"/>
          <w:lang w:val="en-ZA"/>
        </w:rPr>
      </w:pPr>
      <w:r>
        <w:rPr>
          <w:rFonts w:cs="Arial" w:ascii="Arial" w:hAnsi="Arial"/>
          <w:sz w:val="20"/>
          <w:szCs w:val="20"/>
          <w:lang w:val="en-ZA"/>
        </w:rPr>
        <w:t xml:space="preserve">Quantity surveyors apply a wealth of experiential knowledge hence the uptake on the development of databases and expert systems has been very slow. Where it has happened, the databases are developed for use by the individual larger firms that have developed the databases and the information is not made available in the public domain.      </w: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lang w:val="en-ZA"/>
        </w:rPr>
        <w:t>1.3.2</w:t>
        <w:tab/>
        <w:t>Building Cost Information System (BCIS)</w:t>
      </w:r>
    </w:p>
    <w:p>
      <w:pPr>
        <w:pStyle w:val="Normal"/>
        <w:rPr>
          <w:rFonts w:ascii="Arial" w:hAnsi="Arial" w:cs="Arial"/>
          <w:b/>
          <w:sz w:val="20"/>
          <w:szCs w:val="20"/>
          <w:lang w:val="en-ZA"/>
        </w:rPr>
      </w:pPr>
      <w:r>
        <w:rPr>
          <w:rFonts w:cs="Arial" w:ascii="Arial" w:hAnsi="Arial"/>
          <w:b/>
          <w:sz w:val="20"/>
          <w:szCs w:val="20"/>
          <w:lang w:val="en-ZA"/>
        </w:rPr>
      </w:r>
    </w:p>
    <w:p>
      <w:pPr>
        <w:pStyle w:val="Normal"/>
        <w:ind w:left="567"/>
        <w:jc w:val="both"/>
        <w:rPr>
          <w:rFonts w:ascii="Arial" w:hAnsi="Arial" w:cs="Arial"/>
          <w:sz w:val="20"/>
          <w:szCs w:val="20"/>
          <w:lang w:val="en-ZA"/>
        </w:rPr>
      </w:pPr>
      <w:r>
        <w:rPr>
          <w:rFonts w:cs="Arial" w:ascii="Arial" w:hAnsi="Arial"/>
          <w:b/>
          <w:sz w:val="20"/>
          <w:szCs w:val="20"/>
          <w:lang w:val="en-ZA"/>
        </w:rPr>
        <w:tab/>
      </w:r>
      <w:r>
        <w:rPr>
          <w:rFonts w:cs="Arial" w:ascii="Arial" w:hAnsi="Arial"/>
          <w:sz w:val="20"/>
          <w:szCs w:val="20"/>
          <w:lang w:val="en-ZA"/>
        </w:rPr>
        <w:t>The BCIS was developed by the Royal Institution for Charted Surveyors (RICS) and is offered on-line to all practicing quantity surveyors affiliated with the RICS. The system offers the following information:</w:t>
      </w:r>
    </w:p>
    <w:p>
      <w:pPr>
        <w:pStyle w:val="Normal"/>
        <w:rPr>
          <w:rFonts w:ascii="Arial" w:hAnsi="Arial" w:cs="Arial"/>
          <w:sz w:val="20"/>
          <w:szCs w:val="20"/>
          <w:lang w:val="en-ZA"/>
        </w:rPr>
      </w:pPr>
      <w:r>
        <w:rPr>
          <w:rFonts w:cs="Arial" w:ascii="Arial" w:hAnsi="Arial"/>
          <w:sz w:val="20"/>
          <w:szCs w:val="20"/>
          <w:lang w:val="en-ZA"/>
        </w:rPr>
      </w:r>
    </w:p>
    <w:p>
      <w:pPr>
        <w:pStyle w:val="ListParagraph"/>
        <w:numPr>
          <w:ilvl w:val="0"/>
          <w:numId w:val="20"/>
        </w:numPr>
        <w:spacing w:before="0" w:after="120"/>
        <w:ind w:hanging="357" w:left="1338"/>
        <w:contextualSpacing w:val="false"/>
        <w:rPr>
          <w:rFonts w:ascii="Arial" w:hAnsi="Arial" w:cs="Arial"/>
          <w:sz w:val="20"/>
          <w:szCs w:val="20"/>
          <w:lang w:val="en-ZA"/>
        </w:rPr>
      </w:pPr>
      <w:r>
        <w:rPr>
          <w:rFonts w:cs="Arial" w:ascii="Arial" w:hAnsi="Arial"/>
          <w:sz w:val="20"/>
          <w:szCs w:val="20"/>
          <w:lang w:val="en-ZA"/>
        </w:rPr>
        <w:t>Cost analyses and trends</w:t>
      </w:r>
    </w:p>
    <w:p>
      <w:pPr>
        <w:pStyle w:val="ListParagraph"/>
        <w:numPr>
          <w:ilvl w:val="0"/>
          <w:numId w:val="20"/>
        </w:numPr>
        <w:spacing w:before="0" w:after="120"/>
        <w:ind w:hanging="357" w:left="1338"/>
        <w:contextualSpacing w:val="false"/>
        <w:rPr>
          <w:rFonts w:ascii="Arial" w:hAnsi="Arial" w:cs="Arial"/>
          <w:sz w:val="20"/>
          <w:szCs w:val="20"/>
          <w:lang w:val="en-ZA"/>
        </w:rPr>
      </w:pPr>
      <w:r>
        <w:rPr>
          <w:rFonts w:cs="Arial" w:ascii="Arial" w:hAnsi="Arial"/>
          <w:sz w:val="20"/>
          <w:szCs w:val="20"/>
          <w:lang w:val="en-ZA"/>
        </w:rPr>
        <w:t>Indices</w:t>
      </w:r>
    </w:p>
    <w:p>
      <w:pPr>
        <w:pStyle w:val="ListParagraph"/>
        <w:numPr>
          <w:ilvl w:val="0"/>
          <w:numId w:val="20"/>
        </w:numPr>
        <w:spacing w:before="0" w:after="120"/>
        <w:ind w:hanging="357" w:left="1338"/>
        <w:contextualSpacing w:val="false"/>
        <w:rPr>
          <w:rFonts w:ascii="Arial" w:hAnsi="Arial" w:cs="Arial"/>
          <w:sz w:val="20"/>
          <w:szCs w:val="20"/>
          <w:lang w:val="en-ZA"/>
        </w:rPr>
      </w:pPr>
      <w:r>
        <w:rPr>
          <w:rFonts w:cs="Arial" w:ascii="Arial" w:hAnsi="Arial"/>
          <w:sz w:val="20"/>
          <w:szCs w:val="20"/>
          <w:lang w:val="en-ZA"/>
        </w:rPr>
        <w:t>Average building prices including materials, labour, earnings, wages and rates</w:t>
      </w:r>
    </w:p>
    <w:p>
      <w:pPr>
        <w:pStyle w:val="ListParagraph"/>
        <w:numPr>
          <w:ilvl w:val="0"/>
          <w:numId w:val="20"/>
        </w:numPr>
        <w:spacing w:before="0" w:after="120"/>
        <w:ind w:hanging="357" w:left="1338"/>
        <w:contextualSpacing w:val="false"/>
        <w:rPr>
          <w:rFonts w:ascii="Arial" w:hAnsi="Arial" w:cs="Arial"/>
          <w:sz w:val="20"/>
          <w:szCs w:val="20"/>
          <w:lang w:val="en-ZA"/>
        </w:rPr>
      </w:pPr>
      <w:r>
        <w:rPr>
          <w:rFonts w:cs="Arial" w:ascii="Arial" w:hAnsi="Arial"/>
          <w:sz w:val="20"/>
          <w:szCs w:val="20"/>
          <w:lang w:val="en-ZA"/>
        </w:rPr>
        <w:t>Tender price studies including market conditions, tender levels and tender price forecasts</w:t>
      </w:r>
    </w:p>
    <w:p>
      <w:pPr>
        <w:pStyle w:val="ListParagraph"/>
        <w:numPr>
          <w:ilvl w:val="0"/>
          <w:numId w:val="20"/>
        </w:numPr>
        <w:spacing w:before="0" w:after="120"/>
        <w:ind w:hanging="357" w:left="1338"/>
        <w:contextualSpacing w:val="false"/>
        <w:rPr>
          <w:rFonts w:ascii="Arial" w:hAnsi="Arial" w:cs="Arial"/>
          <w:sz w:val="20"/>
          <w:szCs w:val="20"/>
          <w:lang w:val="en-ZA"/>
        </w:rPr>
      </w:pPr>
      <w:r>
        <w:rPr>
          <w:rFonts w:cs="Arial" w:ascii="Arial" w:hAnsi="Arial"/>
          <w:sz w:val="20"/>
          <w:szCs w:val="20"/>
          <w:lang w:val="en-ZA"/>
        </w:rPr>
        <w:t>Average percentage of preliminaries</w:t>
      </w:r>
    </w:p>
    <w:p>
      <w:pPr>
        <w:pStyle w:val="ListParagraph"/>
        <w:numPr>
          <w:ilvl w:val="0"/>
          <w:numId w:val="20"/>
        </w:numPr>
        <w:spacing w:before="0" w:after="120"/>
        <w:ind w:hanging="357" w:left="1338"/>
        <w:contextualSpacing w:val="false"/>
        <w:rPr>
          <w:rFonts w:ascii="Arial" w:hAnsi="Arial" w:cs="Arial"/>
          <w:sz w:val="20"/>
          <w:szCs w:val="20"/>
          <w:lang w:val="en-ZA"/>
        </w:rPr>
      </w:pPr>
      <w:r>
        <w:rPr>
          <w:rFonts w:cs="Arial" w:ascii="Arial" w:hAnsi="Arial"/>
          <w:sz w:val="20"/>
          <w:szCs w:val="20"/>
          <w:lang w:val="en-ZA"/>
        </w:rPr>
        <w:t>Daywork rates and build-ups</w:t>
      </w:r>
    </w:p>
    <w:p>
      <w:pPr>
        <w:pStyle w:val="ListParagraph"/>
        <w:numPr>
          <w:ilvl w:val="0"/>
          <w:numId w:val="20"/>
        </w:numPr>
        <w:rPr>
          <w:rFonts w:ascii="Arial" w:hAnsi="Arial" w:cs="Arial"/>
          <w:sz w:val="20"/>
          <w:szCs w:val="20"/>
          <w:lang w:val="en-ZA"/>
        </w:rPr>
      </w:pPr>
      <w:r>
        <w:rPr>
          <w:rFonts w:cs="Arial" w:ascii="Arial" w:hAnsi="Arial"/>
          <w:sz w:val="20"/>
          <w:szCs w:val="20"/>
          <w:lang w:val="en-ZA"/>
        </w:rPr>
        <w:t>Wage agreements</w:t>
      </w:r>
    </w:p>
    <w:p>
      <w:pPr>
        <w:pStyle w:val="Normal"/>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b/>
          <w:sz w:val="20"/>
          <w:szCs w:val="20"/>
          <w:lang w:val="en-ZA"/>
        </w:rPr>
        <w:tab/>
      </w:r>
      <w:r>
        <w:rPr>
          <w:rFonts w:cs="Arial" w:ascii="Arial" w:hAnsi="Arial"/>
          <w:sz w:val="20"/>
          <w:szCs w:val="20"/>
          <w:lang w:val="en-ZA"/>
        </w:rPr>
        <w:t>The BCIS systems have been developed over a period of more than 50 years. Currently there is no equivalent system in South Africa.</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hanging="567" w:left="567"/>
        <w:jc w:val="both"/>
        <w:rPr>
          <w:rFonts w:ascii="Arial" w:hAnsi="Arial" w:cs="Arial"/>
          <w:b/>
          <w:sz w:val="20"/>
          <w:szCs w:val="20"/>
          <w:lang w:val="en-ZA"/>
        </w:rPr>
      </w:pPr>
      <w:r>
        <w:rPr>
          <w:rFonts w:cs="Arial" w:ascii="Arial" w:hAnsi="Arial"/>
          <w:b/>
          <w:sz w:val="20"/>
          <w:szCs w:val="20"/>
          <w:lang w:val="en-ZA"/>
        </w:rPr>
        <w:t>1.3.3</w:t>
        <w:tab/>
        <w:t>South African Publications</w:t>
      </w:r>
    </w:p>
    <w:p>
      <w:pPr>
        <w:pStyle w:val="Normal"/>
        <w:ind w:hanging="567" w:left="567"/>
        <w:jc w:val="both"/>
        <w:rPr>
          <w:rFonts w:ascii="Arial" w:hAnsi="Arial" w:cs="Arial"/>
          <w:b/>
          <w:sz w:val="20"/>
          <w:szCs w:val="20"/>
          <w:lang w:val="en-ZA"/>
        </w:rPr>
      </w:pPr>
      <w:r>
        <w:rPr>
          <w:rFonts w:cs="Arial" w:ascii="Arial" w:hAnsi="Arial"/>
          <w:b/>
          <w:sz w:val="20"/>
          <w:szCs w:val="20"/>
          <w:lang w:val="en-ZA"/>
        </w:rPr>
      </w:r>
    </w:p>
    <w:p>
      <w:pPr>
        <w:pStyle w:val="Normal"/>
        <w:ind w:hanging="567" w:left="567"/>
        <w:jc w:val="both"/>
        <w:rPr>
          <w:rFonts w:ascii="Arial" w:hAnsi="Arial" w:cs="Arial"/>
          <w:sz w:val="20"/>
          <w:szCs w:val="20"/>
        </w:rPr>
      </w:pPr>
      <w:r>
        <w:rPr>
          <w:rFonts w:cs="Arial" w:ascii="Arial" w:hAnsi="Arial"/>
          <w:b/>
          <w:sz w:val="20"/>
          <w:szCs w:val="20"/>
          <w:lang w:val="en-ZA"/>
        </w:rPr>
        <w:tab/>
      </w:r>
      <w:r>
        <w:rPr>
          <w:rFonts w:cs="Arial" w:ascii="Arial" w:hAnsi="Arial"/>
          <w:sz w:val="20"/>
          <w:szCs w:val="20"/>
          <w:lang w:val="en-ZA"/>
        </w:rPr>
        <w:t>Arguably</w:t>
      </w:r>
      <w:r>
        <w:rPr>
          <w:rFonts w:cs="Arial" w:ascii="Arial" w:hAnsi="Arial"/>
          <w:b/>
          <w:sz w:val="20"/>
          <w:szCs w:val="20"/>
          <w:lang w:val="en-ZA"/>
        </w:rPr>
        <w:t xml:space="preserve"> </w:t>
      </w:r>
      <w:r>
        <w:rPr>
          <w:rFonts w:cs="Arial" w:ascii="Arial" w:hAnsi="Arial"/>
          <w:sz w:val="20"/>
          <w:szCs w:val="20"/>
          <w:lang w:val="en-ZA"/>
        </w:rPr>
        <w:t xml:space="preserve">the best-known publication available in South Africa that resembles the analysed cost information provided to RICS members through the BCIS platform is the annual publication by the Davis Langdon an AECOM Company titled “Africa Property and Construction Handbook” that is available from their website </w:t>
      </w:r>
      <w:hyperlink r:id="rId7">
        <w:r>
          <w:rPr>
            <w:rStyle w:val="Hyperlink"/>
            <w:rFonts w:cs="Arial" w:ascii="Arial" w:hAnsi="Arial"/>
            <w:sz w:val="20"/>
            <w:szCs w:val="20"/>
            <w:lang w:val="en-ZA"/>
          </w:rPr>
          <w:t>www.davislangdon.co.za</w:t>
        </w:r>
      </w:hyperlink>
      <w:r>
        <w:rPr/>
        <w:t xml:space="preserve"> </w:t>
      </w:r>
      <w:r>
        <w:rPr>
          <w:rFonts w:cs="Arial" w:ascii="Arial" w:hAnsi="Arial"/>
          <w:sz w:val="20"/>
          <w:szCs w:val="20"/>
        </w:rPr>
        <w:t>It should be noted that several other professional QS consulting firms provide similar information, although not always made available publically on a regular basis.</w:t>
      </w:r>
    </w:p>
    <w:p>
      <w:pPr>
        <w:pStyle w:val="Normal"/>
        <w:ind w:hanging="567" w:left="567"/>
        <w:jc w:val="both"/>
        <w:rPr/>
      </w:pPr>
      <w:r>
        <w:rPr/>
      </w:r>
    </w:p>
    <w:p>
      <w:pPr>
        <w:pStyle w:val="Normal"/>
        <w:ind w:hanging="562" w:left="562"/>
        <w:jc w:val="both"/>
        <w:rPr>
          <w:rFonts w:ascii="Arial" w:hAnsi="Arial" w:cs="Arial"/>
          <w:sz w:val="20"/>
          <w:szCs w:val="20"/>
        </w:rPr>
      </w:pPr>
      <w:r>
        <w:rPr/>
        <w:tab/>
        <w:t xml:space="preserve">In addition, </w:t>
      </w:r>
      <w:r>
        <w:rPr>
          <w:rFonts w:cs="Arial" w:ascii="Arial" w:hAnsi="Arial"/>
          <w:sz w:val="20"/>
          <w:szCs w:val="20"/>
        </w:rPr>
        <w:t xml:space="preserve">there are other important sources of useful data for use within South Africa that are available to built environment participants. Some of these are listed on the website of DelQS (reference sheet made available to candidates ). Prominent amongst these are the various publications of the Bureau for Economic Research, as well as that of Medium Term Forecasting Associates (MFA), both of which are based in Stellenbosch. The BER material may be accessed via their website </w:t>
      </w:r>
      <w:hyperlink r:id="rId8">
        <w:r>
          <w:rPr>
            <w:rStyle w:val="Hyperlink"/>
            <w:rFonts w:cs="Arial" w:ascii="Arial" w:hAnsi="Arial"/>
            <w:sz w:val="20"/>
            <w:szCs w:val="20"/>
          </w:rPr>
          <w:t>www.ber.ac.za</w:t>
        </w:r>
      </w:hyperlink>
      <w:r>
        <w:rPr>
          <w:rFonts w:cs="Arial" w:ascii="Arial" w:hAnsi="Arial"/>
          <w:sz w:val="20"/>
          <w:szCs w:val="20"/>
        </w:rPr>
        <w:t xml:space="preserve">. A typical report (produced quarterly) from MFA has been provided in this module for reference by candidates. The contents of this document are primarily used for pre-contract price forecasts, but some sections extend it’s usage to the presentation of typical BOQ rates for a small range of selected work items. Another source of similar data (BOQ / elemental estimating rates) is the website of the Africa Association of Quantity Surveyors (AAQS) accessible at </w:t>
      </w:r>
      <w:hyperlink r:id="rId9">
        <w:r>
          <w:rPr>
            <w:rStyle w:val="Hyperlink"/>
            <w:rFonts w:cs="Arial" w:ascii="Arial" w:hAnsi="Arial"/>
            <w:sz w:val="20"/>
            <w:szCs w:val="20"/>
          </w:rPr>
          <w:t>www.aaqs.org</w:t>
        </w:r>
      </w:hyperlink>
      <w:r>
        <w:rPr>
          <w:rFonts w:cs="Arial" w:ascii="Arial" w:hAnsi="Arial"/>
          <w:sz w:val="20"/>
          <w:szCs w:val="20"/>
        </w:rPr>
        <w:t xml:space="preserve">  </w:t>
      </w:r>
    </w:p>
    <w:p>
      <w:pPr>
        <w:pStyle w:val="Normal"/>
        <w:ind w:hanging="567" w:left="567"/>
        <w:jc w:val="both"/>
        <w:rPr>
          <w:rFonts w:ascii="Arial" w:hAnsi="Arial" w:cs="Arial"/>
          <w:sz w:val="20"/>
          <w:szCs w:val="20"/>
        </w:rPr>
      </w:pPr>
      <w:r>
        <w:rPr>
          <w:rFonts w:cs="Arial" w:ascii="Arial" w:hAnsi="Arial"/>
          <w:sz w:val="20"/>
          <w:szCs w:val="20"/>
        </w:rPr>
      </w:r>
    </w:p>
    <w:p>
      <w:pPr>
        <w:pStyle w:val="Normal"/>
        <w:ind w:left="562"/>
        <w:jc w:val="both"/>
        <w:rPr>
          <w:rFonts w:ascii="Arial" w:hAnsi="Arial" w:cs="Arial"/>
          <w:sz w:val="20"/>
          <w:szCs w:val="20"/>
        </w:rPr>
      </w:pPr>
      <w:r>
        <w:rPr>
          <w:rFonts w:cs="Arial" w:ascii="Arial" w:hAnsi="Arial"/>
          <w:sz w:val="20"/>
          <w:szCs w:val="20"/>
        </w:rPr>
        <w:t>Data for use in calculating post-tender price fluctuations (cost escalation), commonly referred to as the “Haylett Formula” is normally more formally described as Cost Price Adjustment Provisions (CPAP). The structure of this approach is described in a short booklet which is available on the website of the Association of South African Quantity Surveyors (</w:t>
      </w:r>
      <w:hyperlink r:id="rId10">
        <w:r>
          <w:rPr>
            <w:rStyle w:val="Hyperlink"/>
            <w:rFonts w:cs="Arial" w:ascii="Arial" w:hAnsi="Arial"/>
            <w:sz w:val="20"/>
            <w:szCs w:val="20"/>
          </w:rPr>
          <w:t>www.asaqs.co.za</w:t>
        </w:r>
      </w:hyperlink>
      <w:r>
        <w:rPr>
          <w:rFonts w:cs="Arial" w:ascii="Arial" w:hAnsi="Arial"/>
          <w:sz w:val="20"/>
          <w:szCs w:val="20"/>
        </w:rPr>
        <w:t>), a copy of which is made available in this module to candidates. The actual calculated indices used in calculations are published on a monthly basis in Table P1051, issued by Statistics South Africa (</w:t>
      </w:r>
      <w:hyperlink r:id="rId11">
        <w:r>
          <w:rPr>
            <w:rStyle w:val="Hyperlink"/>
            <w:rFonts w:cs="Arial" w:ascii="Arial" w:hAnsi="Arial"/>
            <w:sz w:val="20"/>
            <w:szCs w:val="20"/>
          </w:rPr>
          <w:t>www.statssa.gov.za</w:t>
        </w:r>
      </w:hyperlink>
      <w:r>
        <w:rPr>
          <w:rFonts w:cs="Arial" w:ascii="Arial" w:hAnsi="Arial"/>
          <w:sz w:val="20"/>
          <w:szCs w:val="20"/>
        </w:rPr>
        <w:t xml:space="preserve">). </w:t>
      </w:r>
    </w:p>
    <w:p>
      <w:pPr>
        <w:pStyle w:val="Normal"/>
        <w:ind w:hanging="562" w:left="562"/>
        <w:jc w:val="both"/>
        <w:rPr>
          <w:rFonts w:ascii="Arial" w:hAnsi="Arial" w:cs="Arial"/>
          <w:sz w:val="20"/>
          <w:szCs w:val="20"/>
        </w:rPr>
      </w:pPr>
      <w:r>
        <w:rPr>
          <w:rFonts w:cs="Arial" w:ascii="Arial" w:hAnsi="Arial"/>
          <w:sz w:val="20"/>
          <w:szCs w:val="20"/>
        </w:rPr>
      </w:r>
    </w:p>
    <w:p>
      <w:pPr>
        <w:pStyle w:val="Normal"/>
        <w:ind w:left="562"/>
        <w:jc w:val="both"/>
        <w:rPr>
          <w:rFonts w:ascii="Arial" w:hAnsi="Arial" w:cs="Arial"/>
          <w:sz w:val="20"/>
          <w:szCs w:val="20"/>
          <w:lang w:val="en-ZA"/>
        </w:rPr>
      </w:pPr>
      <w:r>
        <w:rPr>
          <w:rFonts w:cs="Arial" w:ascii="Arial" w:hAnsi="Arial"/>
          <w:sz w:val="20"/>
          <w:szCs w:val="20"/>
        </w:rPr>
        <w:t xml:space="preserve">An extensive range of data relating to the broader property market is available via </w:t>
      </w:r>
      <w:hyperlink r:id="rId12">
        <w:r>
          <w:rPr>
            <w:rStyle w:val="Hyperlink"/>
            <w:rFonts w:cs="Arial" w:ascii="Arial" w:hAnsi="Arial"/>
            <w:sz w:val="20"/>
            <w:szCs w:val="20"/>
          </w:rPr>
          <w:t>www.rode.co.za</w:t>
        </w:r>
      </w:hyperlink>
      <w:r>
        <w:rPr>
          <w:rFonts w:cs="Arial" w:ascii="Arial" w:hAnsi="Arial"/>
          <w:sz w:val="20"/>
          <w:szCs w:val="20"/>
        </w:rPr>
        <w:t xml:space="preserve">. Some sections within the site do however, deal more particularly with construction information. Data relating to performance issues within the construction sector may be found on </w:t>
      </w:r>
      <w:hyperlink r:id="rId13">
        <w:r>
          <w:rPr>
            <w:rStyle w:val="Hyperlink"/>
            <w:rFonts w:cs="Arial" w:ascii="Arial" w:hAnsi="Arial"/>
            <w:sz w:val="20"/>
            <w:szCs w:val="20"/>
          </w:rPr>
          <w:t>www.cidb.org.za</w:t>
        </w:r>
      </w:hyperlink>
      <w:r>
        <w:rPr>
          <w:rFonts w:cs="Arial" w:ascii="Arial" w:hAnsi="Arial"/>
          <w:sz w:val="20"/>
          <w:szCs w:val="20"/>
        </w:rPr>
        <w:t xml:space="preserve">, home site of the Construction Industry Development Board. Extracts of the 2013 report of this organisation are made available to candidates in this module. </w:t>
      </w:r>
    </w:p>
    <w:p>
      <w:pPr>
        <w:pStyle w:val="Normal"/>
        <w:ind w:firstLine="288" w:left="567"/>
        <w:jc w:val="both"/>
        <w:rPr>
          <w:rFonts w:ascii="Arial" w:hAnsi="Arial" w:cs="Arial"/>
          <w:sz w:val="20"/>
          <w:szCs w:val="20"/>
          <w:lang w:val="en-ZA"/>
        </w:rPr>
      </w:pPr>
      <w:r>
        <w:rPr>
          <w:rFonts w:cs="Arial" w:ascii="Arial" w:hAnsi="Arial"/>
          <w:sz w:val="20"/>
          <w:szCs w:val="20"/>
          <w:lang w:val="en-ZA"/>
        </w:rPr>
      </w:r>
    </w:p>
    <w:p>
      <w:pPr>
        <w:pStyle w:val="Normal"/>
        <w:ind w:hanging="567" w:left="567"/>
        <w:jc w:val="both"/>
        <w:rPr>
          <w:rFonts w:ascii="Arial" w:hAnsi="Arial" w:cs="Arial"/>
          <w:sz w:val="20"/>
          <w:szCs w:val="20"/>
          <w:lang w:val="en-ZA"/>
        </w:rPr>
      </w:pPr>
      <w:r>
        <w:rPr>
          <w:rFonts w:cs="Arial" w:ascii="Arial" w:hAnsi="Arial"/>
          <w:sz w:val="20"/>
          <w:szCs w:val="20"/>
          <w:lang w:val="en-ZA"/>
        </w:rPr>
        <w:t xml:space="preserve"> </w:t>
      </w:r>
    </w:p>
    <w:p>
      <w:pPr>
        <w:pStyle w:val="Normal"/>
        <w:ind w:hanging="567" w:left="567"/>
        <w:jc w:val="both"/>
        <w:rPr>
          <w:rFonts w:ascii="Arial" w:hAnsi="Arial" w:cs="Arial"/>
          <w:b/>
          <w:sz w:val="20"/>
          <w:szCs w:val="20"/>
          <w:lang w:val="en-ZA"/>
        </w:rPr>
      </w:pPr>
      <w:r>
        <w:rPr>
          <w:rFonts w:cs="Arial" w:ascii="Arial" w:hAnsi="Arial"/>
          <w:b/>
          <w:sz w:val="20"/>
          <w:szCs w:val="20"/>
          <w:lang w:val="en-ZA"/>
        </w:rPr>
        <w:t>1.3.4</w:t>
        <w:tab/>
        <w:t xml:space="preserve">Price Books </w:t>
      </w:r>
    </w:p>
    <w:p>
      <w:pPr>
        <w:pStyle w:val="Normal"/>
        <w:rPr>
          <w:rFonts w:ascii="Arial" w:hAnsi="Arial" w:cs="Arial"/>
          <w:sz w:val="20"/>
          <w:szCs w:val="20"/>
          <w:lang w:val="en-ZA"/>
        </w:rPr>
      </w:pPr>
      <w:r>
        <w:rPr>
          <w:rFonts w:cs="Arial" w:ascii="Arial" w:hAnsi="Arial"/>
          <w:sz w:val="20"/>
          <w:szCs w:val="20"/>
          <w:lang w:val="en-ZA"/>
        </w:rPr>
        <w:t xml:space="preserve"> </w:t>
      </w:r>
    </w:p>
    <w:p>
      <w:pPr>
        <w:pStyle w:val="Normal"/>
        <w:ind w:left="567"/>
        <w:jc w:val="both"/>
        <w:rPr>
          <w:rFonts w:ascii="Arial" w:hAnsi="Arial" w:cs="Arial"/>
          <w:sz w:val="20"/>
          <w:szCs w:val="20"/>
          <w:lang w:val="en-ZA"/>
        </w:rPr>
      </w:pPr>
      <w:r>
        <w:rPr>
          <w:rFonts w:cs="Arial" w:ascii="Arial" w:hAnsi="Arial"/>
          <w:sz w:val="20"/>
          <w:szCs w:val="20"/>
          <w:lang w:val="en-ZA"/>
        </w:rPr>
        <w:tab/>
        <w:t xml:space="preserve">The biggest challenge in preparing estimates is obtaining rates for all the items especially if the individual </w:t>
        <w:tab/>
        <w:t>or firm involved in the project do not have experience of specific materials or construction techniques. Price books published in South Africa are titled Merkels and Build-Aid. Both publications include unit rates for a variety of items.</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Price books available in the United Kingdom include Spon’s Architects’ and Builders’ Price Book, Laxton’s Price Book and Wessex Price Book. Spon also publishes a Mechanical and Electrical Service Price Book, a European Construction Costs handbook and an Asia-Pacific Costs Handbook.</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 xml:space="preserve">Price books should be used with caution as the rates contained differ in make-up. Price books do have a very useful role to play as practitioners use them as verification for their own knowledge and assumptions </w:t>
      </w:r>
      <w:r>
        <w:rPr>
          <w:rFonts w:cs="Arial" w:ascii="Arial" w:hAnsi="Arial"/>
          <w:sz w:val="20"/>
          <w:szCs w:val="20"/>
          <w:vertAlign w:val="superscript"/>
          <w:lang w:val="en-ZA"/>
        </w:rPr>
        <w:t>(9)</w:t>
      </w:r>
      <w:r>
        <w:rPr>
          <w:rFonts w:cs="Arial" w:ascii="Arial" w:hAnsi="Arial"/>
          <w:sz w:val="20"/>
          <w:szCs w:val="20"/>
          <w:lang w:val="en-ZA"/>
        </w:rPr>
        <w:t xml:space="preserve">.  </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 xml:space="preserve">Practitioners in South Africa however still appear to prefer using rates from price determination documents in their offices and from projects in which they have personal experience. </w:t>
      </w:r>
    </w:p>
    <w:p>
      <w:pPr>
        <w:pStyle w:val="Normal"/>
        <w:ind w:hanging="567" w:left="567"/>
        <w:jc w:val="both"/>
        <w:rPr>
          <w:rFonts w:ascii="Arial" w:hAnsi="Arial" w:cs="Arial"/>
          <w:sz w:val="20"/>
          <w:szCs w:val="20"/>
          <w:lang w:val="en-ZA"/>
        </w:rPr>
      </w:pPr>
      <w:r>
        <w:rPr>
          <w:rFonts w:cs="Arial" w:ascii="Arial" w:hAnsi="Arial"/>
          <w:sz w:val="20"/>
          <w:szCs w:val="20"/>
          <w:lang w:val="en-ZA"/>
        </w:rPr>
        <w:tab/>
      </w:r>
    </w:p>
    <w:p>
      <w:pPr>
        <w:pStyle w:val="Normal"/>
        <w:ind w:hanging="567" w:left="567"/>
        <w:jc w:val="both"/>
        <w:rPr>
          <w:rFonts w:ascii="Arial" w:hAnsi="Arial" w:cs="Arial"/>
          <w:b/>
          <w:sz w:val="20"/>
          <w:szCs w:val="20"/>
          <w:lang w:val="en-ZA"/>
        </w:rPr>
      </w:pPr>
      <w:r>
        <w:rPr>
          <w:rFonts w:cs="Arial" w:ascii="Arial" w:hAnsi="Arial"/>
          <w:b/>
          <w:sz w:val="20"/>
          <w:szCs w:val="20"/>
          <w:lang w:val="en-ZA"/>
        </w:rPr>
      </w:r>
    </w:p>
    <w:p>
      <w:pPr>
        <w:pStyle w:val="Normal"/>
        <w:ind w:hanging="567" w:left="567"/>
        <w:jc w:val="both"/>
        <w:rPr>
          <w:rFonts w:ascii="Arial" w:hAnsi="Arial" w:cs="Arial"/>
          <w:b/>
          <w:sz w:val="20"/>
          <w:szCs w:val="20"/>
          <w:lang w:val="en-ZA"/>
        </w:rPr>
      </w:pPr>
      <w:r>
        <w:rPr>
          <w:rFonts w:cs="Arial" w:ascii="Arial" w:hAnsi="Arial"/>
          <w:b/>
          <w:sz w:val="20"/>
          <w:szCs w:val="20"/>
          <w:lang w:val="en-ZA"/>
        </w:rPr>
        <w:t>1.3.5</w:t>
        <w:tab/>
        <w:t>Research initiatives</w:t>
      </w:r>
    </w:p>
    <w:p>
      <w:pPr>
        <w:pStyle w:val="Normal"/>
        <w:ind w:hanging="567" w:left="567"/>
        <w:jc w:val="both"/>
        <w:rPr>
          <w:rFonts w:ascii="Arial" w:hAnsi="Arial" w:cs="Arial"/>
          <w:sz w:val="20"/>
          <w:szCs w:val="20"/>
          <w:lang w:val="en-ZA"/>
        </w:rPr>
      </w:pPr>
      <w:r>
        <w:rPr>
          <w:rFonts w:cs="Arial" w:ascii="Arial" w:hAnsi="Arial"/>
          <w:sz w:val="20"/>
          <w:szCs w:val="20"/>
          <w:lang w:val="en-ZA"/>
        </w:rPr>
      </w:r>
    </w:p>
    <w:p>
      <w:pPr>
        <w:pStyle w:val="Normal"/>
        <w:ind w:hanging="567" w:left="567"/>
        <w:jc w:val="both"/>
        <w:rPr>
          <w:rFonts w:ascii="Arial" w:hAnsi="Arial" w:cs="Arial"/>
          <w:sz w:val="20"/>
          <w:szCs w:val="20"/>
          <w:lang w:val="en-ZA"/>
        </w:rPr>
      </w:pPr>
      <w:r>
        <w:rPr>
          <w:rFonts w:cs="Arial" w:ascii="Arial" w:hAnsi="Arial"/>
          <w:sz w:val="20"/>
          <w:szCs w:val="20"/>
          <w:lang w:val="en-ZA"/>
        </w:rPr>
        <w:tab/>
        <w:t>Through the years there have been several attempts to establish a standard classification system with little take-up. The latest approach to developing a standard classification system for the built environment is called the Uniclass. This approach includes building as well as civil construction and makes provision for the entire lifecycle of a project from inception through to the end of its operation. The system is arranged in tables that can either be used alone or in combination for:</w:t>
      </w:r>
    </w:p>
    <w:p>
      <w:pPr>
        <w:pStyle w:val="Normal"/>
        <w:ind w:hanging="567" w:left="567"/>
        <w:jc w:val="both"/>
        <w:rPr>
          <w:rFonts w:ascii="Arial" w:hAnsi="Arial" w:cs="Arial"/>
          <w:sz w:val="20"/>
          <w:szCs w:val="20"/>
          <w:lang w:val="en-ZA"/>
        </w:rPr>
      </w:pPr>
      <w:r>
        <w:rPr>
          <w:rFonts w:cs="Arial" w:ascii="Arial" w:hAnsi="Arial"/>
          <w:sz w:val="20"/>
          <w:szCs w:val="20"/>
          <w:lang w:val="en-ZA"/>
        </w:rPr>
      </w:r>
    </w:p>
    <w:p>
      <w:pPr>
        <w:pStyle w:val="ListParagraph"/>
        <w:numPr>
          <w:ilvl w:val="0"/>
          <w:numId w:val="42"/>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arranging libraries</w:t>
      </w:r>
    </w:p>
    <w:p>
      <w:pPr>
        <w:pStyle w:val="ListParagraph"/>
        <w:numPr>
          <w:ilvl w:val="0"/>
          <w:numId w:val="42"/>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structuring product information</w:t>
      </w:r>
    </w:p>
    <w:p>
      <w:pPr>
        <w:pStyle w:val="ListParagraph"/>
        <w:numPr>
          <w:ilvl w:val="0"/>
          <w:numId w:val="42"/>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coordinating project information</w:t>
      </w:r>
    </w:p>
    <w:p>
      <w:pPr>
        <w:pStyle w:val="ListParagraph"/>
        <w:numPr>
          <w:ilvl w:val="0"/>
          <w:numId w:val="42"/>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structuring technical and cost information</w:t>
      </w:r>
    </w:p>
    <w:p>
      <w:pPr>
        <w:pStyle w:val="ListParagraph"/>
        <w:numPr>
          <w:ilvl w:val="0"/>
          <w:numId w:val="42"/>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developing frameworks for databases</w:t>
      </w:r>
    </w:p>
    <w:p>
      <w:pPr>
        <w:pStyle w:val="Normal"/>
        <w:ind w:hanging="567" w:left="567"/>
        <w:jc w:val="both"/>
        <w:rPr>
          <w:rFonts w:ascii="Arial" w:hAnsi="Arial" w:cs="Arial"/>
          <w:sz w:val="20"/>
          <w:szCs w:val="20"/>
          <w:lang w:val="en-ZA"/>
        </w:rPr>
      </w:pPr>
      <w:r>
        <w:rPr>
          <w:rFonts w:cs="Arial" w:ascii="Arial" w:hAnsi="Arial"/>
          <w:sz w:val="20"/>
          <w:szCs w:val="20"/>
          <w:lang w:val="en-ZA"/>
        </w:rPr>
        <w:tab/>
      </w:r>
    </w:p>
    <w:p>
      <w:pPr>
        <w:pStyle w:val="Normal"/>
        <w:ind w:hanging="567" w:left="567"/>
        <w:jc w:val="both"/>
        <w:rPr>
          <w:rFonts w:ascii="Arial" w:hAnsi="Arial" w:cs="Arial"/>
          <w:sz w:val="20"/>
          <w:szCs w:val="20"/>
          <w:lang w:val="en-ZA"/>
        </w:rPr>
      </w:pPr>
      <w:r>
        <w:rPr>
          <w:rFonts w:cs="Arial" w:ascii="Arial" w:hAnsi="Arial"/>
          <w:sz w:val="20"/>
          <w:szCs w:val="20"/>
          <w:lang w:val="en-ZA"/>
        </w:rPr>
        <w:tab/>
        <w:t>The system consists of the following 15 tables:</w:t>
      </w:r>
    </w:p>
    <w:p>
      <w:pPr>
        <w:pStyle w:val="Normal"/>
        <w:ind w:hanging="567" w:left="567"/>
        <w:jc w:val="both"/>
        <w:rPr>
          <w:rFonts w:ascii="Arial" w:hAnsi="Arial" w:cs="Arial"/>
          <w:sz w:val="20"/>
          <w:szCs w:val="20"/>
          <w:lang w:val="en-ZA"/>
        </w:rPr>
      </w:pPr>
      <w:r>
        <w:rPr>
          <w:rFonts w:cs="Arial" w:ascii="Arial" w:hAnsi="Arial"/>
          <w:sz w:val="20"/>
          <w:szCs w:val="20"/>
          <w:lang w:val="en-ZA"/>
        </w:rPr>
      </w:r>
    </w:p>
    <w:p>
      <w:pPr>
        <w:pStyle w:val="ListParagraph"/>
        <w:numPr>
          <w:ilvl w:val="0"/>
          <w:numId w:val="43"/>
        </w:numPr>
        <w:spacing w:before="0" w:after="120"/>
        <w:ind w:hanging="357" w:left="1344"/>
        <w:contextualSpacing w:val="false"/>
        <w:jc w:val="both"/>
        <w:rPr>
          <w:rFonts w:ascii="Arial" w:hAnsi="Arial" w:cs="Arial"/>
          <w:sz w:val="20"/>
          <w:szCs w:val="20"/>
          <w:lang w:val="en-ZA"/>
        </w:rPr>
      </w:pPr>
      <w:r>
        <w:rPr>
          <w:rFonts w:cs="Arial" w:ascii="Arial" w:hAnsi="Arial"/>
          <w:sz w:val="20"/>
          <w:szCs w:val="20"/>
          <w:lang w:val="en-ZA"/>
        </w:rPr>
        <w:t>A. Form of information – for organising reference materials in libraries</w:t>
      </w:r>
    </w:p>
    <w:p>
      <w:pPr>
        <w:pStyle w:val="ListParagraph"/>
        <w:numPr>
          <w:ilvl w:val="0"/>
          <w:numId w:val="43"/>
        </w:numPr>
        <w:spacing w:before="0" w:after="120"/>
        <w:ind w:hanging="357" w:left="1344"/>
        <w:contextualSpacing w:val="false"/>
        <w:jc w:val="both"/>
        <w:rPr>
          <w:rFonts w:ascii="Arial" w:hAnsi="Arial" w:cs="Arial"/>
          <w:sz w:val="20"/>
          <w:szCs w:val="20"/>
          <w:lang w:val="en-ZA"/>
        </w:rPr>
      </w:pPr>
      <w:r>
        <w:rPr>
          <w:rFonts w:cs="Arial" w:ascii="Arial" w:hAnsi="Arial"/>
          <w:sz w:val="20"/>
          <w:szCs w:val="20"/>
          <w:lang w:val="en-ZA"/>
        </w:rPr>
        <w:t>B. Subject disciplines – organising information in disciplines e.g. architecture, quantity surveying, engineering, etc.</w:t>
      </w:r>
    </w:p>
    <w:p>
      <w:pPr>
        <w:pStyle w:val="ListParagraph"/>
        <w:numPr>
          <w:ilvl w:val="0"/>
          <w:numId w:val="43"/>
        </w:numPr>
        <w:spacing w:before="0" w:after="120"/>
        <w:ind w:hanging="357" w:left="1344"/>
        <w:contextualSpacing w:val="false"/>
        <w:jc w:val="both"/>
        <w:rPr>
          <w:rFonts w:ascii="Arial" w:hAnsi="Arial" w:cs="Arial"/>
          <w:sz w:val="20"/>
          <w:szCs w:val="20"/>
          <w:lang w:val="en-ZA"/>
        </w:rPr>
      </w:pPr>
      <w:r>
        <w:rPr>
          <w:rFonts w:cs="Arial" w:ascii="Arial" w:hAnsi="Arial"/>
          <w:sz w:val="20"/>
          <w:szCs w:val="20"/>
          <w:lang w:val="en-ZA"/>
        </w:rPr>
        <w:t>C. Management – information is classified according to management and / or project management according to project stages</w:t>
      </w:r>
    </w:p>
    <w:p>
      <w:pPr>
        <w:pStyle w:val="ListParagraph"/>
        <w:numPr>
          <w:ilvl w:val="0"/>
          <w:numId w:val="43"/>
        </w:numPr>
        <w:spacing w:before="0" w:after="120"/>
        <w:ind w:hanging="357" w:left="1344"/>
        <w:contextualSpacing w:val="false"/>
        <w:jc w:val="both"/>
        <w:rPr>
          <w:rFonts w:ascii="Arial" w:hAnsi="Arial" w:cs="Arial"/>
          <w:sz w:val="20"/>
          <w:szCs w:val="20"/>
          <w:lang w:val="en-ZA"/>
        </w:rPr>
      </w:pPr>
      <w:r>
        <w:rPr>
          <w:rFonts w:cs="Arial" w:ascii="Arial" w:hAnsi="Arial"/>
          <w:sz w:val="20"/>
          <w:szCs w:val="20"/>
          <w:lang w:val="en-ZA"/>
        </w:rPr>
        <w:t>D. Facilities – construction work is classified according to activities</w:t>
      </w:r>
    </w:p>
    <w:p>
      <w:pPr>
        <w:pStyle w:val="ListParagraph"/>
        <w:numPr>
          <w:ilvl w:val="0"/>
          <w:numId w:val="43"/>
        </w:numPr>
        <w:spacing w:before="0" w:after="120"/>
        <w:ind w:hanging="357" w:left="1344"/>
        <w:contextualSpacing w:val="false"/>
        <w:jc w:val="both"/>
        <w:rPr>
          <w:rFonts w:ascii="Arial" w:hAnsi="Arial" w:cs="Arial"/>
          <w:sz w:val="20"/>
          <w:szCs w:val="20"/>
          <w:lang w:val="en-ZA"/>
        </w:rPr>
      </w:pPr>
      <w:r>
        <w:rPr>
          <w:rFonts w:cs="Arial" w:ascii="Arial" w:hAnsi="Arial"/>
          <w:sz w:val="20"/>
          <w:szCs w:val="20"/>
          <w:lang w:val="en-ZA"/>
        </w:rPr>
        <w:t>E. Construction entities – these are construction entities of significant scale such as buildings and the entities are classified according to physical shape and function</w:t>
      </w:r>
    </w:p>
    <w:p>
      <w:pPr>
        <w:pStyle w:val="ListParagraph"/>
        <w:numPr>
          <w:ilvl w:val="0"/>
          <w:numId w:val="43"/>
        </w:numPr>
        <w:spacing w:before="0" w:after="120"/>
        <w:ind w:hanging="357" w:left="1344"/>
        <w:contextualSpacing w:val="false"/>
        <w:jc w:val="both"/>
        <w:rPr>
          <w:rFonts w:ascii="Arial" w:hAnsi="Arial" w:cs="Arial"/>
          <w:sz w:val="20"/>
          <w:szCs w:val="20"/>
          <w:lang w:val="en-ZA"/>
        </w:rPr>
      </w:pPr>
      <w:r>
        <w:rPr>
          <w:rFonts w:cs="Arial" w:ascii="Arial" w:hAnsi="Arial"/>
          <w:sz w:val="20"/>
          <w:szCs w:val="20"/>
          <w:lang w:val="en-ZA"/>
        </w:rPr>
        <w:t>F. Spaces – the spaces are classified according to a number of characteristics such as location, scale and degree of enclosure</w:t>
      </w:r>
    </w:p>
    <w:p>
      <w:pPr>
        <w:pStyle w:val="ListParagraph"/>
        <w:numPr>
          <w:ilvl w:val="0"/>
          <w:numId w:val="43"/>
        </w:numPr>
        <w:spacing w:before="0" w:after="120"/>
        <w:ind w:hanging="357" w:left="1344"/>
        <w:contextualSpacing w:val="false"/>
        <w:jc w:val="both"/>
        <w:rPr>
          <w:rFonts w:ascii="Arial" w:hAnsi="Arial" w:cs="Arial"/>
          <w:b/>
          <w:sz w:val="20"/>
          <w:szCs w:val="20"/>
          <w:lang w:val="en-ZA"/>
        </w:rPr>
      </w:pPr>
      <w:r>
        <w:rPr>
          <w:rFonts w:cs="Arial" w:ascii="Arial" w:hAnsi="Arial"/>
          <w:b/>
          <w:sz w:val="20"/>
          <w:szCs w:val="20"/>
          <w:lang w:val="en-ZA"/>
        </w:rPr>
        <w:t>G. Elements of buildings – the physical parts of buildings that perform the same function of each different building. This is of course at the heart of design cost management and elemental estimating as it is practiced today</w:t>
      </w:r>
    </w:p>
    <w:p>
      <w:pPr>
        <w:pStyle w:val="ListParagraph"/>
        <w:numPr>
          <w:ilvl w:val="0"/>
          <w:numId w:val="43"/>
        </w:numPr>
        <w:spacing w:before="0" w:after="120"/>
        <w:ind w:hanging="357" w:left="1344"/>
        <w:contextualSpacing w:val="false"/>
        <w:jc w:val="both"/>
        <w:rPr>
          <w:rFonts w:ascii="Arial" w:hAnsi="Arial" w:cs="Arial"/>
          <w:sz w:val="20"/>
          <w:szCs w:val="20"/>
          <w:lang w:val="en-ZA"/>
        </w:rPr>
      </w:pPr>
      <w:r>
        <w:rPr>
          <w:rFonts w:cs="Arial" w:ascii="Arial" w:hAnsi="Arial"/>
          <w:sz w:val="20"/>
          <w:szCs w:val="20"/>
          <w:lang w:val="en-ZA"/>
        </w:rPr>
        <w:t>H. Element for civil engineering works – the intention of this table is to complement table G in aiding the design cost management</w:t>
      </w:r>
    </w:p>
    <w:p>
      <w:pPr>
        <w:pStyle w:val="ListParagraph"/>
        <w:numPr>
          <w:ilvl w:val="0"/>
          <w:numId w:val="43"/>
        </w:numPr>
        <w:spacing w:before="0" w:after="120"/>
        <w:ind w:hanging="357" w:left="1344"/>
        <w:contextualSpacing w:val="false"/>
        <w:jc w:val="both"/>
        <w:rPr>
          <w:rFonts w:ascii="Arial" w:hAnsi="Arial" w:cs="Arial"/>
          <w:sz w:val="20"/>
          <w:szCs w:val="20"/>
          <w:lang w:val="en-ZA"/>
        </w:rPr>
      </w:pPr>
      <w:r>
        <w:rPr>
          <w:rFonts w:cs="Arial" w:ascii="Arial" w:hAnsi="Arial"/>
          <w:sz w:val="20"/>
          <w:szCs w:val="20"/>
          <w:lang w:val="en-ZA"/>
        </w:rPr>
        <w:t>J. Work sections for buildings – the intention of this section is to organise information to be contained in specifications and in bills of quantities</w:t>
      </w:r>
    </w:p>
    <w:p>
      <w:pPr>
        <w:pStyle w:val="ListParagraph"/>
        <w:numPr>
          <w:ilvl w:val="0"/>
          <w:numId w:val="43"/>
        </w:numPr>
        <w:spacing w:before="0" w:after="120"/>
        <w:ind w:hanging="357" w:left="1344"/>
        <w:contextualSpacing w:val="false"/>
        <w:jc w:val="both"/>
        <w:rPr>
          <w:rFonts w:ascii="Arial" w:hAnsi="Arial" w:cs="Arial"/>
          <w:sz w:val="20"/>
          <w:szCs w:val="20"/>
          <w:lang w:val="en-ZA"/>
        </w:rPr>
      </w:pPr>
      <w:r>
        <w:rPr>
          <w:rFonts w:cs="Arial" w:ascii="Arial" w:hAnsi="Arial"/>
          <w:sz w:val="20"/>
          <w:szCs w:val="20"/>
          <w:lang w:val="en-ZA"/>
        </w:rPr>
        <w:t xml:space="preserve">K. Work sections for civil engineering work – this table is based on the civil engineering standard method for measurement CESMM3 and compliments table J  </w:t>
      </w:r>
    </w:p>
    <w:p>
      <w:pPr>
        <w:pStyle w:val="ListParagraph"/>
        <w:numPr>
          <w:ilvl w:val="0"/>
          <w:numId w:val="43"/>
        </w:numPr>
        <w:spacing w:before="0" w:after="120"/>
        <w:ind w:hanging="357" w:left="1344"/>
        <w:contextualSpacing w:val="false"/>
        <w:jc w:val="both"/>
        <w:rPr>
          <w:rFonts w:ascii="Arial" w:hAnsi="Arial" w:cs="Arial"/>
          <w:sz w:val="20"/>
          <w:szCs w:val="20"/>
          <w:lang w:val="en-ZA"/>
        </w:rPr>
      </w:pPr>
      <w:r>
        <w:rPr>
          <w:rFonts w:cs="Arial" w:ascii="Arial" w:hAnsi="Arial"/>
          <w:sz w:val="20"/>
          <w:szCs w:val="20"/>
          <w:lang w:val="en-ZA"/>
        </w:rPr>
        <w:t>L. Construction products – the use hereof is to classify trade literature and design / technical information relating to construction products such as bricks, doors, frames, paint, etc.</w:t>
      </w:r>
    </w:p>
    <w:p>
      <w:pPr>
        <w:pStyle w:val="ListParagraph"/>
        <w:numPr>
          <w:ilvl w:val="0"/>
          <w:numId w:val="43"/>
        </w:numPr>
        <w:spacing w:before="0" w:after="120"/>
        <w:ind w:hanging="357" w:left="1344"/>
        <w:contextualSpacing w:val="false"/>
        <w:jc w:val="both"/>
        <w:rPr>
          <w:rFonts w:ascii="Arial" w:hAnsi="Arial" w:cs="Arial"/>
          <w:sz w:val="20"/>
          <w:szCs w:val="20"/>
          <w:lang w:val="en-ZA"/>
        </w:rPr>
      </w:pPr>
      <w:r>
        <w:rPr>
          <w:rFonts w:cs="Arial" w:ascii="Arial" w:hAnsi="Arial"/>
          <w:sz w:val="20"/>
          <w:szCs w:val="20"/>
          <w:lang w:val="en-ZA"/>
        </w:rPr>
        <w:t>M. Construction aids – this table is used to classify trade literature and technical information relating to construction plant and equipment such as formwork, scaffolding, tools, machines, etc.</w:t>
      </w:r>
    </w:p>
    <w:p>
      <w:pPr>
        <w:pStyle w:val="ListParagraph"/>
        <w:numPr>
          <w:ilvl w:val="0"/>
          <w:numId w:val="43"/>
        </w:numPr>
        <w:spacing w:before="0" w:after="120"/>
        <w:ind w:hanging="357" w:left="1344"/>
        <w:contextualSpacing w:val="false"/>
        <w:jc w:val="both"/>
        <w:rPr>
          <w:rFonts w:ascii="Arial" w:hAnsi="Arial" w:cs="Arial"/>
          <w:sz w:val="20"/>
          <w:szCs w:val="20"/>
          <w:lang w:val="en-ZA"/>
        </w:rPr>
      </w:pPr>
      <w:r>
        <w:rPr>
          <w:rFonts w:cs="Arial" w:ascii="Arial" w:hAnsi="Arial"/>
          <w:sz w:val="20"/>
          <w:szCs w:val="20"/>
          <w:lang w:val="en-ZA"/>
        </w:rPr>
        <w:t xml:space="preserve">N. Properties and characteristics – intended to arrange information according to the shape, size, appearance, etc. </w:t>
      </w:r>
    </w:p>
    <w:p>
      <w:pPr>
        <w:pStyle w:val="ListParagraph"/>
        <w:numPr>
          <w:ilvl w:val="0"/>
          <w:numId w:val="43"/>
        </w:numPr>
        <w:spacing w:before="0" w:after="120"/>
        <w:ind w:hanging="357" w:left="1344"/>
        <w:contextualSpacing w:val="false"/>
        <w:jc w:val="both"/>
        <w:rPr>
          <w:rFonts w:ascii="Arial" w:hAnsi="Arial" w:cs="Arial"/>
          <w:sz w:val="20"/>
          <w:szCs w:val="20"/>
          <w:lang w:val="en-ZA"/>
        </w:rPr>
      </w:pPr>
      <w:r>
        <w:rPr>
          <w:rFonts w:cs="Arial" w:ascii="Arial" w:hAnsi="Arial"/>
          <w:sz w:val="20"/>
          <w:szCs w:val="20"/>
          <w:lang w:val="en-ZA"/>
        </w:rPr>
        <w:t>P. Materials – this is used to classify the different kinds of material such as timber, cement, stone, plastic, etc.</w:t>
      </w:r>
    </w:p>
    <w:p>
      <w:pPr>
        <w:pStyle w:val="ListParagraph"/>
        <w:numPr>
          <w:ilvl w:val="0"/>
          <w:numId w:val="43"/>
        </w:numPr>
        <w:spacing w:before="0" w:after="120"/>
        <w:ind w:hanging="357" w:left="1344"/>
        <w:contextualSpacing w:val="false"/>
        <w:jc w:val="both"/>
        <w:rPr>
          <w:rFonts w:ascii="Arial" w:hAnsi="Arial" w:cs="Arial"/>
          <w:sz w:val="20"/>
          <w:szCs w:val="20"/>
          <w:lang w:val="en-ZA"/>
        </w:rPr>
      </w:pPr>
      <w:r>
        <w:rPr>
          <w:rFonts w:cs="Arial" w:ascii="Arial" w:hAnsi="Arial"/>
          <w:sz w:val="20"/>
          <w:szCs w:val="20"/>
          <w:lang w:val="en-ZA"/>
        </w:rPr>
        <w:t xml:space="preserve">Q. Universal Decimal Classification – the intent of this table is to illustrate how information that is not included in the Uniclass system such as philosophy, geography, maths, etc. can be classified. This creates a link between general information and project specific information </w:t>
      </w:r>
      <w:r>
        <w:rPr>
          <w:rFonts w:cs="Arial" w:ascii="Arial" w:hAnsi="Arial"/>
          <w:sz w:val="20"/>
          <w:szCs w:val="20"/>
          <w:vertAlign w:val="superscript"/>
          <w:lang w:val="en-ZA"/>
        </w:rPr>
        <w:t>(9)</w:t>
      </w:r>
      <w:r>
        <w:rPr>
          <w:rFonts w:cs="Arial" w:ascii="Arial" w:hAnsi="Arial"/>
          <w:sz w:val="20"/>
          <w:szCs w:val="20"/>
          <w:lang w:val="en-ZA"/>
        </w:rPr>
        <w:t>.</w:t>
      </w:r>
    </w:p>
    <w:p>
      <w:pPr>
        <w:pStyle w:val="Normal"/>
        <w:spacing w:before="0" w:after="120"/>
        <w:ind w:left="627"/>
        <w:jc w:val="both"/>
        <w:rPr>
          <w:rFonts w:ascii="Arial" w:hAnsi="Arial" w:cs="Arial"/>
          <w:sz w:val="20"/>
          <w:szCs w:val="20"/>
          <w:lang w:val="en-ZA"/>
        </w:rPr>
      </w:pPr>
      <w:r>
        <w:rPr>
          <w:rFonts w:cs="Arial" w:ascii="Arial" w:hAnsi="Arial"/>
          <w:sz w:val="20"/>
          <w:szCs w:val="20"/>
          <w:lang w:val="en-ZA"/>
        </w:rPr>
        <w:tab/>
        <w:t xml:space="preserve">The framework given above is very brief. Candidates are referred to the following website for deeper </w:t>
        <w:tab/>
        <w:t xml:space="preserve">insight into the Uniclass system. </w:t>
      </w:r>
    </w:p>
    <w:p>
      <w:pPr>
        <w:pStyle w:val="Normal"/>
        <w:ind w:left="851"/>
        <w:jc w:val="both"/>
        <w:rPr>
          <w:rFonts w:ascii="Arial" w:hAnsi="Arial" w:cs="Arial"/>
          <w:b/>
          <w:sz w:val="20"/>
          <w:szCs w:val="20"/>
          <w:lang w:val="en-ZA"/>
        </w:rPr>
      </w:pPr>
      <w:r>
        <w:rPr>
          <w:rFonts w:cs="Arial" w:ascii="Arial" w:hAnsi="Arial"/>
          <w:b/>
          <w:sz w:val="20"/>
          <w:szCs w:val="20"/>
          <w:lang w:val="en-ZA"/>
        </w:rPr>
        <w:tab/>
      </w:r>
      <w:hyperlink r:id="rId14">
        <w:r>
          <w:rPr>
            <w:rStyle w:val="Hyperlink"/>
            <w:rFonts w:cs="Arial" w:ascii="Arial" w:hAnsi="Arial"/>
            <w:b/>
            <w:sz w:val="20"/>
            <w:szCs w:val="20"/>
            <w:lang w:val="en-ZA"/>
          </w:rPr>
          <w:t>http://www.cpic.org.uk/en/utilities/document-summary.cfm?docid=B6B36A53-D52F-48F1-</w:t>
          <w:tab/>
          <w:tab/>
          <w:t>9496D6194184C3D7</w:t>
        </w:r>
      </w:hyperlink>
    </w:p>
    <w:p>
      <w:pPr>
        <w:pStyle w:val="Normal"/>
        <w:ind w:hanging="567" w:left="567"/>
        <w:jc w:val="both"/>
        <w:rPr>
          <w:rFonts w:ascii="Arial" w:hAnsi="Arial" w:cs="Arial"/>
          <w:b/>
          <w:sz w:val="20"/>
          <w:szCs w:val="20"/>
          <w:lang w:val="en-ZA"/>
        </w:rPr>
      </w:pPr>
      <w:r>
        <w:rPr>
          <w:rFonts w:cs="Arial" w:ascii="Arial" w:hAnsi="Arial"/>
          <w:b/>
          <w:sz w:val="20"/>
          <w:szCs w:val="20"/>
          <w:lang w:val="en-ZA"/>
        </w:rPr>
      </w:r>
    </w:p>
    <w:p>
      <w:pPr>
        <w:pStyle w:val="Normal"/>
        <w:ind w:hanging="567" w:left="567"/>
        <w:jc w:val="both"/>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t>1.4</w:t>
        <w:tab/>
        <w:tab/>
      </w:r>
      <w:r>
        <w:rPr>
          <w:rFonts w:cs="Arial" w:ascii="Arial" w:hAnsi="Arial"/>
          <w:b/>
          <w:sz w:val="20"/>
          <w:szCs w:val="20"/>
        </w:rPr>
        <w:t xml:space="preserve">SPECIFYING AND EVALUATING THE SCOPE OF THE INFORMATION TO BE INCLUDED IN THE </w:t>
        <w:tab/>
        <w:tab/>
        <w:tab/>
        <w:t>DATABASE</w:t>
      </w:r>
      <w:r>
        <w:rPr>
          <w:rFonts w:cs="Arial" w:ascii="Arial" w:hAnsi="Arial"/>
          <w:b/>
          <w:sz w:val="20"/>
          <w:szCs w:val="20"/>
          <w:lang w:val="en-ZA"/>
        </w:rPr>
        <w:t xml:space="preserve"> </w:t>
      </w:r>
    </w:p>
    <w:p>
      <w:pPr>
        <w:pStyle w:val="Normal"/>
        <w:rPr>
          <w:rFonts w:ascii="Arial" w:hAnsi="Arial" w:cs="Arial"/>
          <w:sz w:val="20"/>
          <w:szCs w:val="20"/>
          <w:lang w:val="en-ZA"/>
        </w:rPr>
      </w:pPr>
      <w:r>
        <w:rPr>
          <w:rFonts w:cs="Arial" w:ascii="Arial" w:hAnsi="Arial"/>
          <w:sz w:val="20"/>
          <w:szCs w:val="20"/>
          <w:lang w:val="en-ZA"/>
        </w:rPr>
      </w:r>
    </w:p>
    <w:p>
      <w:pPr>
        <w:pStyle w:val="Normal"/>
        <w:ind w:hanging="567" w:left="567"/>
        <w:jc w:val="both"/>
        <w:rPr>
          <w:rFonts w:ascii="Arial" w:hAnsi="Arial" w:cs="Arial"/>
          <w:sz w:val="20"/>
          <w:szCs w:val="20"/>
          <w:lang w:val="en-ZA"/>
        </w:rPr>
      </w:pPr>
      <w:r>
        <w:rPr>
          <w:rFonts w:cs="Arial" w:ascii="Arial" w:hAnsi="Arial"/>
          <w:sz w:val="20"/>
          <w:szCs w:val="20"/>
          <w:lang w:val="en-ZA"/>
        </w:rPr>
        <w:tab/>
        <w:tab/>
        <w:t>In order to understand what information is to be inputted into the database one must have an understanding of what the information is to be used for and in what format the information is required. As stated before cost data / information could be classified in terms of:</w:t>
      </w:r>
    </w:p>
    <w:p>
      <w:pPr>
        <w:pStyle w:val="Normal"/>
        <w:ind w:hanging="567" w:left="567"/>
        <w:jc w:val="both"/>
        <w:rPr>
          <w:rFonts w:ascii="Arial" w:hAnsi="Arial" w:cs="Arial"/>
          <w:sz w:val="20"/>
          <w:szCs w:val="20"/>
          <w:lang w:val="en-ZA"/>
        </w:rPr>
      </w:pPr>
      <w:r>
        <w:rPr>
          <w:rFonts w:cs="Arial" w:ascii="Arial" w:hAnsi="Arial"/>
          <w:sz w:val="20"/>
          <w:szCs w:val="20"/>
          <w:lang w:val="en-ZA"/>
        </w:rPr>
      </w:r>
    </w:p>
    <w:p>
      <w:pPr>
        <w:pStyle w:val="ListParagraph"/>
        <w:numPr>
          <w:ilvl w:val="0"/>
          <w:numId w:val="34"/>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forecasting of costs</w:t>
      </w:r>
    </w:p>
    <w:p>
      <w:pPr>
        <w:pStyle w:val="ListParagraph"/>
        <w:numPr>
          <w:ilvl w:val="0"/>
          <w:numId w:val="34"/>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comparison of costs</w:t>
      </w:r>
    </w:p>
    <w:p>
      <w:pPr>
        <w:pStyle w:val="ListParagraph"/>
        <w:numPr>
          <w:ilvl w:val="0"/>
          <w:numId w:val="34"/>
        </w:numPr>
        <w:spacing w:before="0" w:after="120"/>
        <w:ind w:hanging="357" w:left="1281"/>
        <w:contextualSpacing w:val="false"/>
        <w:jc w:val="both"/>
        <w:rPr>
          <w:rFonts w:ascii="Arial" w:hAnsi="Arial" w:cs="Arial"/>
          <w:sz w:val="20"/>
          <w:szCs w:val="20"/>
          <w:lang w:val="en-ZA"/>
        </w:rPr>
      </w:pPr>
      <w:r>
        <w:rPr>
          <w:rFonts w:cs="Arial" w:ascii="Arial" w:hAnsi="Arial"/>
          <w:sz w:val="20"/>
          <w:szCs w:val="20"/>
          <w:lang w:val="en-ZA"/>
        </w:rPr>
        <w:t>balancing of costs</w:t>
      </w:r>
    </w:p>
    <w:p>
      <w:pPr>
        <w:pStyle w:val="ListParagraph"/>
        <w:numPr>
          <w:ilvl w:val="0"/>
          <w:numId w:val="34"/>
        </w:numPr>
        <w:jc w:val="both"/>
        <w:rPr>
          <w:rFonts w:ascii="Arial" w:hAnsi="Arial" w:cs="Arial"/>
          <w:sz w:val="20"/>
          <w:szCs w:val="20"/>
          <w:lang w:val="en-ZA"/>
        </w:rPr>
      </w:pPr>
      <w:r>
        <w:rPr>
          <w:rFonts w:cs="Arial" w:ascii="Arial" w:hAnsi="Arial"/>
          <w:sz w:val="20"/>
          <w:szCs w:val="20"/>
          <w:lang w:val="en-ZA"/>
        </w:rPr>
        <w:t>analysing of costs</w:t>
      </w:r>
    </w:p>
    <w:p>
      <w:pPr>
        <w:pStyle w:val="Normal"/>
        <w:ind w:hanging="567" w:left="567"/>
        <w:jc w:val="both"/>
        <w:rPr>
          <w:rFonts w:ascii="Arial" w:hAnsi="Arial" w:cs="Arial"/>
          <w:sz w:val="20"/>
          <w:szCs w:val="20"/>
          <w:lang w:val="en-ZA"/>
        </w:rPr>
      </w:pPr>
      <w:r>
        <w:rPr>
          <w:rFonts w:cs="Arial" w:ascii="Arial" w:hAnsi="Arial"/>
          <w:sz w:val="20"/>
          <w:szCs w:val="20"/>
          <w:lang w:val="en-ZA"/>
        </w:rPr>
      </w:r>
    </w:p>
    <w:p>
      <w:pPr>
        <w:pStyle w:val="Normal"/>
        <w:ind w:hanging="567" w:left="567"/>
        <w:jc w:val="both"/>
        <w:rPr>
          <w:rFonts w:ascii="Arial" w:hAnsi="Arial" w:cs="Arial"/>
          <w:sz w:val="20"/>
          <w:szCs w:val="20"/>
          <w:lang w:val="en-ZA"/>
        </w:rPr>
      </w:pPr>
      <w:r>
        <w:rPr>
          <w:rFonts w:cs="Arial" w:ascii="Arial" w:hAnsi="Arial"/>
          <w:sz w:val="20"/>
          <w:szCs w:val="20"/>
          <w:lang w:val="en-ZA"/>
        </w:rPr>
        <w:tab/>
        <w:t>The classification referred to above pertains to the specific use of the information contained in a database. The database therefore needs to be planned in such a way that it delivers the information in the format needed for application in the cost models commonly used in quantity surveying practices.</w:t>
        <w:tab/>
      </w:r>
    </w:p>
    <w:p>
      <w:pPr>
        <w:pStyle w:val="Normal"/>
        <w:ind w:hanging="567" w:left="567"/>
        <w:jc w:val="both"/>
        <w:rPr>
          <w:rFonts w:ascii="Arial" w:hAnsi="Arial" w:cs="Arial"/>
          <w:sz w:val="20"/>
          <w:szCs w:val="20"/>
          <w:lang w:val="en-ZA"/>
        </w:rPr>
      </w:pPr>
      <w:r>
        <w:rPr>
          <w:rFonts w:cs="Arial" w:ascii="Arial" w:hAnsi="Arial"/>
          <w:sz w:val="20"/>
          <w:szCs w:val="20"/>
          <w:lang w:val="en-ZA"/>
        </w:rPr>
      </w:r>
    </w:p>
    <w:p>
      <w:pPr>
        <w:pStyle w:val="Normal"/>
        <w:ind w:hanging="567" w:left="567"/>
        <w:jc w:val="both"/>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lang w:val="en-ZA"/>
        </w:rPr>
        <w:t>1.4.1</w:t>
        <w:tab/>
        <w:t>COST MODELLING</w:t>
      </w:r>
    </w:p>
    <w:p>
      <w:pPr>
        <w:pStyle w:val="Normal"/>
        <w:rPr>
          <w:rFonts w:ascii="Arial" w:hAnsi="Arial" w:cs="Arial"/>
          <w:b/>
          <w:sz w:val="20"/>
          <w:szCs w:val="20"/>
          <w:lang w:val="en-ZA"/>
        </w:rPr>
      </w:pPr>
      <w:r>
        <w:rPr>
          <w:rFonts w:cs="Arial" w:ascii="Arial" w:hAnsi="Arial"/>
          <w:b/>
          <w:sz w:val="20"/>
          <w:szCs w:val="20"/>
          <w:lang w:val="en-ZA"/>
        </w:rPr>
      </w:r>
    </w:p>
    <w:p>
      <w:pPr>
        <w:pStyle w:val="Normal"/>
        <w:ind w:hanging="567" w:left="567"/>
        <w:jc w:val="both"/>
        <w:rPr>
          <w:rFonts w:ascii="Arial" w:hAnsi="Arial" w:cs="Arial"/>
          <w:sz w:val="20"/>
          <w:szCs w:val="20"/>
          <w:lang w:val="en-ZA"/>
        </w:rPr>
      </w:pPr>
      <w:r>
        <w:rPr>
          <w:rFonts w:cs="Arial" w:ascii="Arial" w:hAnsi="Arial"/>
          <w:bCs/>
          <w:sz w:val="20"/>
          <w:szCs w:val="20"/>
          <w:lang w:val="en-US"/>
        </w:rPr>
        <w:tab/>
        <w:t xml:space="preserve">Over the years several cost models have been developed for application at different design stages. </w:t>
      </w:r>
      <w:r>
        <w:rPr>
          <w:rFonts w:cs="Arial" w:ascii="Arial" w:hAnsi="Arial"/>
          <w:sz w:val="20"/>
          <w:szCs w:val="20"/>
          <w:lang w:val="en-ZA"/>
        </w:rPr>
        <w:t xml:space="preserve">The different cost models for the forecasting of costs in the built environment therefore require different levels of information. To gain an understanding of what kind and level of information is required for the application of each cost model the models are discussed below </w:t>
      </w:r>
    </w:p>
    <w:p>
      <w:pPr>
        <w:pStyle w:val="Normal"/>
        <w:ind w:hanging="567" w:left="567"/>
        <w:jc w:val="both"/>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t>1.4.1.1</w:t>
        <w:tab/>
        <w:t>Prototypes</w:t>
      </w:r>
    </w:p>
    <w:p>
      <w:pPr>
        <w:pStyle w:val="Normal"/>
        <w:rPr>
          <w:rFonts w:ascii="Arial" w:hAnsi="Arial" w:cs="Arial"/>
          <w:sz w:val="20"/>
          <w:szCs w:val="20"/>
          <w:lang w:val="en-ZA"/>
        </w:rPr>
      </w:pPr>
      <w:r>
        <w:rPr>
          <w:rFonts w:cs="Arial" w:ascii="Arial" w:hAnsi="Arial"/>
          <w:sz w:val="20"/>
          <w:szCs w:val="20"/>
          <w:lang w:val="en-ZA"/>
        </w:rPr>
      </w:r>
    </w:p>
    <w:p>
      <w:pPr>
        <w:pStyle w:val="Normal"/>
        <w:jc w:val="both"/>
        <w:rPr>
          <w:rFonts w:ascii="Arial" w:hAnsi="Arial" w:cs="Arial"/>
          <w:sz w:val="20"/>
          <w:szCs w:val="20"/>
          <w:lang w:val="en-ZA"/>
        </w:rPr>
      </w:pPr>
      <w:r>
        <w:rPr>
          <w:rFonts w:cs="Arial" w:ascii="Arial" w:hAnsi="Arial"/>
          <w:sz w:val="20"/>
          <w:szCs w:val="20"/>
          <w:lang w:val="en-ZA"/>
        </w:rPr>
        <w:tab/>
        <w:tab/>
        <w:tab/>
        <w:t xml:space="preserve">In a manufacturing environment building a prototype of a new product is common practice. This is for </w:t>
        <w:tab/>
        <w:tab/>
        <w:tab/>
        <w:t>a number of reasons namely:</w:t>
      </w:r>
    </w:p>
    <w:p>
      <w:pPr>
        <w:pStyle w:val="Normal"/>
        <w:jc w:val="both"/>
        <w:rPr>
          <w:rFonts w:ascii="Arial" w:hAnsi="Arial" w:cs="Arial"/>
          <w:sz w:val="20"/>
          <w:szCs w:val="20"/>
          <w:lang w:val="en-ZA"/>
        </w:rPr>
      </w:pPr>
      <w:r>
        <w:rPr>
          <w:rFonts w:cs="Arial" w:ascii="Arial" w:hAnsi="Arial"/>
          <w:sz w:val="20"/>
          <w:szCs w:val="20"/>
          <w:lang w:val="en-ZA"/>
        </w:rPr>
        <w:tab/>
      </w:r>
    </w:p>
    <w:p>
      <w:pPr>
        <w:pStyle w:val="ListParagraph"/>
        <w:numPr>
          <w:ilvl w:val="0"/>
          <w:numId w:val="35"/>
        </w:numPr>
        <w:spacing w:before="0" w:after="120"/>
        <w:ind w:hanging="357" w:left="1570"/>
        <w:contextualSpacing w:val="false"/>
        <w:jc w:val="both"/>
        <w:rPr>
          <w:rFonts w:ascii="Arial" w:hAnsi="Arial" w:cs="Arial"/>
          <w:sz w:val="20"/>
          <w:szCs w:val="20"/>
          <w:lang w:val="en-ZA"/>
        </w:rPr>
      </w:pPr>
      <w:r>
        <w:rPr>
          <w:rFonts w:cs="Arial" w:ascii="Arial" w:hAnsi="Arial"/>
          <w:bCs/>
          <w:sz w:val="20"/>
          <w:szCs w:val="20"/>
          <w:lang w:val="en-US"/>
        </w:rPr>
        <w:t>to identify and solve three-dimensional problems that are not apparent on drawings.</w:t>
      </w:r>
    </w:p>
    <w:p>
      <w:pPr>
        <w:pStyle w:val="ListParagraph"/>
        <w:numPr>
          <w:ilvl w:val="0"/>
          <w:numId w:val="35"/>
        </w:numPr>
        <w:spacing w:before="0" w:after="120"/>
        <w:contextualSpacing w:val="false"/>
        <w:rPr>
          <w:rFonts w:ascii="Arial" w:hAnsi="Arial" w:cs="Arial"/>
          <w:bCs/>
          <w:sz w:val="20"/>
          <w:szCs w:val="20"/>
          <w:lang w:val="en-US"/>
        </w:rPr>
      </w:pPr>
      <w:r>
        <w:rPr>
          <w:rFonts w:cs="Arial" w:ascii="Arial" w:hAnsi="Arial"/>
          <w:bCs/>
          <w:sz w:val="20"/>
          <w:szCs w:val="20"/>
          <w:lang w:val="en-US"/>
        </w:rPr>
        <w:t>to identify the tools required for manufacturing the product.</w:t>
      </w:r>
    </w:p>
    <w:p>
      <w:pPr>
        <w:pStyle w:val="ListParagraph"/>
        <w:numPr>
          <w:ilvl w:val="0"/>
          <w:numId w:val="35"/>
        </w:numPr>
        <w:spacing w:before="0" w:after="120"/>
        <w:contextualSpacing w:val="false"/>
        <w:rPr>
          <w:rFonts w:ascii="Arial" w:hAnsi="Arial" w:cs="Arial"/>
          <w:bCs/>
          <w:sz w:val="20"/>
          <w:szCs w:val="20"/>
          <w:lang w:val="en-US"/>
        </w:rPr>
      </w:pPr>
      <w:r>
        <w:rPr>
          <w:rFonts w:cs="Arial" w:ascii="Arial" w:hAnsi="Arial"/>
          <w:bCs/>
          <w:sz w:val="20"/>
          <w:szCs w:val="20"/>
          <w:lang w:val="en-US"/>
        </w:rPr>
        <w:t>to help estimate the cost of production.</w:t>
      </w:r>
    </w:p>
    <w:p>
      <w:pPr>
        <w:pStyle w:val="ListParagraph"/>
        <w:numPr>
          <w:ilvl w:val="0"/>
          <w:numId w:val="35"/>
        </w:numPr>
        <w:spacing w:before="0" w:after="120"/>
        <w:contextualSpacing w:val="false"/>
        <w:rPr>
          <w:rFonts w:ascii="Arial" w:hAnsi="Arial" w:cs="Arial"/>
          <w:bCs/>
          <w:sz w:val="20"/>
          <w:szCs w:val="20"/>
          <w:lang w:val="en-US"/>
        </w:rPr>
      </w:pPr>
      <w:r>
        <w:rPr>
          <w:rFonts w:cs="Arial" w:ascii="Arial" w:hAnsi="Arial"/>
          <w:bCs/>
          <w:sz w:val="20"/>
          <w:szCs w:val="20"/>
          <w:lang w:val="en-US"/>
        </w:rPr>
        <w:t>to test and evaluate the functional performance of the product.</w:t>
      </w:r>
    </w:p>
    <w:p>
      <w:pPr>
        <w:pStyle w:val="ListParagraph"/>
        <w:numPr>
          <w:ilvl w:val="0"/>
          <w:numId w:val="35"/>
        </w:numPr>
        <w:rPr>
          <w:rFonts w:ascii="Arial" w:hAnsi="Arial" w:cs="Arial"/>
          <w:bCs/>
          <w:sz w:val="20"/>
          <w:szCs w:val="20"/>
          <w:lang w:val="en-US"/>
        </w:rPr>
      </w:pPr>
      <w:r>
        <w:rPr>
          <w:rFonts w:cs="Arial" w:ascii="Arial" w:hAnsi="Arial"/>
          <w:bCs/>
          <w:sz w:val="20"/>
          <w:szCs w:val="20"/>
          <w:lang w:val="en-US"/>
        </w:rPr>
        <w:t xml:space="preserve">to provide a sample to the customer as evidence of the quality standard to be achieved. </w:t>
      </w:r>
    </w:p>
    <w:p>
      <w:pPr>
        <w:pStyle w:val="Normal"/>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ab/>
        <w:tab/>
        <w:t xml:space="preserve">All problems are ironed out during the process of building, correcting and testing the prototype before </w:t>
        <w:tab/>
        <w:tab/>
        <w:t>the product is actually manufactured on large scale.</w:t>
      </w:r>
    </w:p>
    <w:p>
      <w:pPr>
        <w:pStyle w:val="Normal"/>
        <w:ind w:left="720"/>
        <w:jc w:val="both"/>
        <w:rPr>
          <w:rFonts w:ascii="Arial" w:hAnsi="Arial" w:cs="Arial"/>
          <w:sz w:val="20"/>
          <w:szCs w:val="20"/>
          <w:lang w:val="en-ZA"/>
        </w:rPr>
      </w:pPr>
      <w:r>
        <w:rPr>
          <w:rFonts w:cs="Arial" w:ascii="Arial" w:hAnsi="Arial"/>
          <w:sz w:val="20"/>
          <w:szCs w:val="20"/>
          <w:lang w:val="en-ZA"/>
        </w:rPr>
      </w:r>
    </w:p>
    <w:p>
      <w:pPr>
        <w:pStyle w:val="Normal"/>
        <w:ind w:left="720"/>
        <w:jc w:val="both"/>
        <w:rPr>
          <w:rFonts w:ascii="Arial" w:hAnsi="Arial" w:cs="Arial"/>
          <w:sz w:val="20"/>
          <w:szCs w:val="20"/>
          <w:lang w:val="en-ZA"/>
        </w:rPr>
      </w:pPr>
      <w:r>
        <w:rPr>
          <w:rFonts w:cs="Arial" w:ascii="Arial" w:hAnsi="Arial"/>
          <w:sz w:val="20"/>
          <w:szCs w:val="20"/>
          <w:lang w:val="en-ZA"/>
        </w:rPr>
      </w:r>
    </w:p>
    <w:p>
      <w:pPr>
        <w:pStyle w:val="Normal"/>
        <w:ind w:left="720"/>
        <w:jc w:val="both"/>
        <w:rPr>
          <w:rFonts w:ascii="Arial" w:hAnsi="Arial" w:cs="Arial"/>
          <w:sz w:val="20"/>
          <w:szCs w:val="20"/>
          <w:lang w:val="en-ZA"/>
        </w:rPr>
      </w:pPr>
      <w:r>
        <w:rPr>
          <w:rFonts w:cs="Arial" w:ascii="Arial" w:hAnsi="Arial"/>
          <w:sz w:val="20"/>
          <w:szCs w:val="20"/>
          <w:lang w:val="en-ZA"/>
        </w:rPr>
      </w:r>
    </w:p>
    <w:p>
      <w:pPr>
        <w:pStyle w:val="Normal"/>
        <w:ind w:left="720"/>
        <w:jc w:val="both"/>
        <w:rPr>
          <w:rFonts w:ascii="Arial" w:hAnsi="Arial" w:cs="Arial"/>
          <w:sz w:val="20"/>
          <w:szCs w:val="20"/>
          <w:lang w:val="en-ZA"/>
        </w:rPr>
      </w:pPr>
      <w:r>
        <w:rPr>
          <w:rFonts w:cs="Arial" w:ascii="Arial" w:hAnsi="Arial"/>
          <w:sz w:val="20"/>
          <w:szCs w:val="20"/>
          <w:lang w:val="en-ZA"/>
        </w:rPr>
      </w:r>
    </w:p>
    <w:p>
      <w:pPr>
        <w:pStyle w:val="Normal"/>
        <w:ind w:left="720"/>
        <w:jc w:val="both"/>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lang w:val="en-ZA"/>
        </w:rPr>
        <w:t>1.4.1.2</w:t>
        <w:tab/>
        <w:t>Other types of models</w:t>
      </w:r>
    </w:p>
    <w:p>
      <w:pPr>
        <w:pStyle w:val="Normal"/>
        <w:ind w:left="720"/>
        <w:jc w:val="both"/>
        <w:rPr>
          <w:rFonts w:ascii="Arial" w:hAnsi="Arial" w:cs="Arial"/>
          <w:sz w:val="20"/>
          <w:szCs w:val="20"/>
          <w:lang w:val="en-ZA"/>
        </w:rPr>
      </w:pPr>
      <w:r>
        <w:rPr>
          <w:rFonts w:cs="Arial" w:ascii="Arial" w:hAnsi="Arial"/>
          <w:sz w:val="20"/>
          <w:szCs w:val="20"/>
          <w:lang w:val="en-ZA"/>
        </w:rPr>
      </w:r>
    </w:p>
    <w:p>
      <w:pPr>
        <w:pStyle w:val="Normal"/>
        <w:ind w:left="851" w:right="-284"/>
        <w:jc w:val="both"/>
        <w:rPr>
          <w:rFonts w:ascii="Arial" w:hAnsi="Arial" w:cs="Arial"/>
          <w:sz w:val="20"/>
          <w:szCs w:val="20"/>
          <w:lang w:val="en-ZA"/>
        </w:rPr>
      </w:pPr>
      <w:r>
        <w:rPr>
          <w:rFonts w:cs="Arial" w:ascii="Arial" w:hAnsi="Arial"/>
          <w:sz w:val="20"/>
          <w:szCs w:val="20"/>
          <w:lang w:val="en-ZA"/>
        </w:rPr>
        <w:tab/>
        <w:t>It is obviously not possible to follow the process described above for built environment projects because:</w:t>
      </w:r>
    </w:p>
    <w:p>
      <w:pPr>
        <w:pStyle w:val="Normal"/>
        <w:ind w:left="720"/>
        <w:jc w:val="both"/>
        <w:rPr>
          <w:rFonts w:ascii="Arial" w:hAnsi="Arial" w:cs="Arial"/>
          <w:sz w:val="20"/>
          <w:szCs w:val="20"/>
          <w:lang w:val="en-ZA"/>
        </w:rPr>
      </w:pPr>
      <w:r>
        <w:rPr>
          <w:rFonts w:cs="Arial" w:ascii="Arial" w:hAnsi="Arial"/>
          <w:sz w:val="20"/>
          <w:szCs w:val="20"/>
          <w:lang w:val="en-ZA"/>
        </w:rPr>
      </w:r>
    </w:p>
    <w:p>
      <w:pPr>
        <w:pStyle w:val="ListParagraph"/>
        <w:numPr>
          <w:ilvl w:val="0"/>
          <w:numId w:val="36"/>
        </w:numPr>
        <w:spacing w:before="0" w:after="120"/>
        <w:contextualSpacing w:val="false"/>
        <w:jc w:val="both"/>
        <w:rPr>
          <w:rFonts w:ascii="Arial" w:hAnsi="Arial" w:cs="Arial"/>
          <w:sz w:val="20"/>
          <w:szCs w:val="20"/>
          <w:lang w:val="en-ZA"/>
        </w:rPr>
      </w:pPr>
      <w:r>
        <w:rPr>
          <w:rFonts w:cs="Arial" w:ascii="Arial" w:hAnsi="Arial"/>
          <w:sz w:val="20"/>
          <w:szCs w:val="20"/>
          <w:lang w:val="en-ZA"/>
        </w:rPr>
        <w:t>buildings are very large.</w:t>
      </w:r>
    </w:p>
    <w:p>
      <w:pPr>
        <w:pStyle w:val="ListParagraph"/>
        <w:numPr>
          <w:ilvl w:val="0"/>
          <w:numId w:val="36"/>
        </w:numPr>
        <w:spacing w:before="0" w:after="120"/>
        <w:contextualSpacing w:val="false"/>
        <w:jc w:val="both"/>
        <w:rPr>
          <w:rFonts w:ascii="Arial" w:hAnsi="Arial" w:cs="Arial"/>
          <w:sz w:val="20"/>
          <w:szCs w:val="20"/>
          <w:lang w:val="en-ZA"/>
        </w:rPr>
      </w:pPr>
      <w:r>
        <w:rPr>
          <w:rFonts w:cs="Arial" w:ascii="Arial" w:hAnsi="Arial"/>
          <w:sz w:val="20"/>
          <w:szCs w:val="20"/>
          <w:lang w:val="en-ZA"/>
        </w:rPr>
        <w:t>they are designed to last a very long time hence simulating for testing purposes would not be possible. It is however possible to simulate individual components.</w:t>
      </w:r>
    </w:p>
    <w:p>
      <w:pPr>
        <w:pStyle w:val="ListParagraph"/>
        <w:numPr>
          <w:ilvl w:val="0"/>
          <w:numId w:val="36"/>
        </w:numPr>
        <w:spacing w:before="0" w:after="120"/>
        <w:contextualSpacing w:val="false"/>
        <w:jc w:val="both"/>
        <w:rPr>
          <w:rFonts w:ascii="Arial" w:hAnsi="Arial" w:cs="Arial"/>
          <w:sz w:val="20"/>
          <w:szCs w:val="20"/>
          <w:lang w:val="en-ZA"/>
        </w:rPr>
      </w:pPr>
      <w:r>
        <w:rPr>
          <w:rFonts w:cs="Arial" w:ascii="Arial" w:hAnsi="Arial"/>
          <w:sz w:val="20"/>
          <w:szCs w:val="20"/>
          <w:lang w:val="en-ZA"/>
        </w:rPr>
        <w:t>construction is expensive and time consuming.</w:t>
      </w:r>
    </w:p>
    <w:p>
      <w:pPr>
        <w:pStyle w:val="ListParagraph"/>
        <w:numPr>
          <w:ilvl w:val="0"/>
          <w:numId w:val="36"/>
        </w:numPr>
        <w:jc w:val="both"/>
        <w:rPr>
          <w:rFonts w:ascii="Arial" w:hAnsi="Arial" w:cs="Arial"/>
          <w:sz w:val="20"/>
          <w:szCs w:val="20"/>
          <w:lang w:val="en-ZA"/>
        </w:rPr>
      </w:pPr>
      <w:r>
        <w:rPr>
          <w:rFonts w:cs="Arial" w:ascii="Arial" w:hAnsi="Arial"/>
          <w:sz w:val="20"/>
          <w:szCs w:val="20"/>
          <w:lang w:val="en-ZA"/>
        </w:rPr>
        <w:t>each building is designed uniquely.</w:t>
      </w:r>
    </w:p>
    <w:p>
      <w:pPr>
        <w:pStyle w:val="Normal"/>
        <w:jc w:val="both"/>
        <w:rPr>
          <w:rFonts w:ascii="Arial" w:hAnsi="Arial" w:cs="Arial"/>
          <w:sz w:val="20"/>
          <w:szCs w:val="20"/>
          <w:lang w:val="en-ZA"/>
        </w:rPr>
      </w:pPr>
      <w:r>
        <w:rPr>
          <w:rFonts w:cs="Arial" w:ascii="Arial" w:hAnsi="Arial"/>
          <w:sz w:val="20"/>
          <w:szCs w:val="20"/>
          <w:lang w:val="en-ZA"/>
        </w:rPr>
      </w:r>
    </w:p>
    <w:p>
      <w:pPr>
        <w:pStyle w:val="Normal"/>
        <w:ind w:left="851"/>
        <w:jc w:val="both"/>
        <w:rPr>
          <w:rFonts w:ascii="Arial" w:hAnsi="Arial" w:cs="Arial"/>
          <w:sz w:val="20"/>
          <w:szCs w:val="20"/>
          <w:lang w:val="en-ZA"/>
        </w:rPr>
      </w:pPr>
      <w:r>
        <w:rPr>
          <w:rFonts w:cs="Arial" w:ascii="Arial" w:hAnsi="Arial"/>
          <w:sz w:val="20"/>
          <w:szCs w:val="20"/>
          <w:lang w:val="en-ZA"/>
        </w:rPr>
        <w:tab/>
        <w:t xml:space="preserve">The design of a building needs to be assessed in terms of appearance, functionality and cost </w:t>
        <w:tab/>
        <w:t xml:space="preserve">effectiveness to ensure that the client’s demands are met to their satisfaction. To accomplish this models that represent the real situation are built to a smaller scale and could be: </w:t>
      </w:r>
    </w:p>
    <w:p>
      <w:pPr>
        <w:pStyle w:val="Normal"/>
        <w:ind w:left="720"/>
        <w:jc w:val="both"/>
        <w:rPr>
          <w:rFonts w:ascii="Arial" w:hAnsi="Arial" w:cs="Arial"/>
          <w:sz w:val="20"/>
          <w:szCs w:val="20"/>
          <w:lang w:val="en-ZA"/>
        </w:rPr>
      </w:pPr>
      <w:r>
        <w:rPr>
          <w:rFonts w:cs="Arial" w:ascii="Arial" w:hAnsi="Arial"/>
          <w:sz w:val="20"/>
          <w:szCs w:val="20"/>
          <w:lang w:val="en-ZA"/>
        </w:rPr>
      </w:r>
    </w:p>
    <w:p>
      <w:pPr>
        <w:pStyle w:val="ListParagraph"/>
        <w:numPr>
          <w:ilvl w:val="0"/>
          <w:numId w:val="37"/>
        </w:numPr>
        <w:spacing w:before="0" w:after="120"/>
        <w:contextualSpacing w:val="false"/>
        <w:jc w:val="both"/>
        <w:rPr>
          <w:rFonts w:ascii="Arial" w:hAnsi="Arial" w:cs="Arial"/>
          <w:sz w:val="20"/>
          <w:szCs w:val="20"/>
          <w:lang w:val="en-ZA"/>
        </w:rPr>
      </w:pPr>
      <w:r>
        <w:rPr>
          <w:rFonts w:cs="Arial" w:ascii="Arial" w:hAnsi="Arial"/>
          <w:sz w:val="20"/>
          <w:szCs w:val="20"/>
          <w:lang w:val="en-ZA"/>
        </w:rPr>
        <w:t>three-dimensional architect’s scales and / or drawings.</w:t>
      </w:r>
    </w:p>
    <w:p>
      <w:pPr>
        <w:pStyle w:val="ListParagraph"/>
        <w:numPr>
          <w:ilvl w:val="0"/>
          <w:numId w:val="37"/>
        </w:numPr>
        <w:spacing w:before="0" w:after="120"/>
        <w:contextualSpacing w:val="false"/>
        <w:jc w:val="both"/>
        <w:rPr>
          <w:rFonts w:ascii="Arial" w:hAnsi="Arial" w:cs="Arial"/>
          <w:sz w:val="20"/>
          <w:szCs w:val="20"/>
          <w:lang w:val="en-ZA"/>
        </w:rPr>
      </w:pPr>
      <w:r>
        <w:rPr>
          <w:rFonts w:cs="Arial" w:ascii="Arial" w:hAnsi="Arial"/>
          <w:sz w:val="20"/>
          <w:szCs w:val="20"/>
          <w:lang w:val="en-ZA"/>
        </w:rPr>
        <w:t>three-dimensional computer “walk-through” graphic programmes.</w:t>
      </w:r>
    </w:p>
    <w:p>
      <w:pPr>
        <w:pStyle w:val="ListParagraph"/>
        <w:numPr>
          <w:ilvl w:val="0"/>
          <w:numId w:val="37"/>
        </w:numPr>
        <w:jc w:val="both"/>
        <w:rPr>
          <w:rFonts w:ascii="Arial" w:hAnsi="Arial" w:cs="Arial"/>
          <w:sz w:val="20"/>
          <w:szCs w:val="20"/>
          <w:lang w:val="en-ZA"/>
        </w:rPr>
      </w:pPr>
      <w:r>
        <w:rPr>
          <w:rFonts w:cs="Arial" w:ascii="Arial" w:hAnsi="Arial"/>
          <w:sz w:val="20"/>
          <w:szCs w:val="20"/>
          <w:lang w:val="en-ZA"/>
        </w:rPr>
        <w:t xml:space="preserve">mathematical modules such as energy efficiency calculations. </w:t>
      </w:r>
    </w:p>
    <w:p>
      <w:pPr>
        <w:pStyle w:val="ListParagraph"/>
        <w:ind w:hanging="851" w:left="851"/>
        <w:jc w:val="both"/>
        <w:rPr>
          <w:rFonts w:ascii="Arial" w:hAnsi="Arial" w:cs="Arial"/>
          <w:sz w:val="20"/>
          <w:szCs w:val="20"/>
          <w:lang w:val="en-ZA"/>
        </w:rPr>
      </w:pPr>
      <w:r>
        <w:rPr>
          <w:rFonts w:cs="Arial" w:ascii="Arial" w:hAnsi="Arial"/>
          <w:sz w:val="20"/>
          <w:szCs w:val="20"/>
          <w:lang w:val="en-ZA"/>
        </w:rPr>
      </w:r>
    </w:p>
    <w:p>
      <w:pPr>
        <w:pStyle w:val="ListParagraph"/>
        <w:ind w:hanging="851" w:left="851"/>
        <w:jc w:val="both"/>
        <w:rPr>
          <w:rFonts w:ascii="Arial" w:hAnsi="Arial" w:cs="Arial"/>
          <w:sz w:val="20"/>
          <w:szCs w:val="20"/>
          <w:lang w:val="en-ZA"/>
        </w:rPr>
      </w:pPr>
      <w:r>
        <w:rPr>
          <w:rFonts w:cs="Arial" w:ascii="Arial" w:hAnsi="Arial"/>
          <w:sz w:val="20"/>
          <w:szCs w:val="20"/>
          <w:lang w:val="en-ZA"/>
        </w:rPr>
      </w:r>
    </w:p>
    <w:p>
      <w:pPr>
        <w:pStyle w:val="ListParagraph"/>
        <w:ind w:hanging="567" w:left="567"/>
        <w:jc w:val="both"/>
        <w:rPr>
          <w:rFonts w:ascii="Arial" w:hAnsi="Arial" w:cs="Arial"/>
          <w:b/>
          <w:sz w:val="20"/>
          <w:szCs w:val="20"/>
          <w:lang w:val="en-ZA"/>
        </w:rPr>
      </w:pPr>
      <w:r>
        <w:rPr>
          <w:rFonts w:cs="Arial" w:ascii="Arial" w:hAnsi="Arial"/>
          <w:b/>
          <w:sz w:val="20"/>
          <w:szCs w:val="20"/>
          <w:lang w:val="en-ZA"/>
        </w:rPr>
        <w:t>1.4.1.3</w:t>
        <w:tab/>
        <w:t xml:space="preserve">The objectives of cost modelling </w:t>
      </w:r>
    </w:p>
    <w:p>
      <w:pPr>
        <w:pStyle w:val="ListParagraph"/>
        <w:ind w:hanging="567" w:left="567"/>
        <w:jc w:val="both"/>
        <w:rPr>
          <w:rFonts w:ascii="Arial" w:hAnsi="Arial" w:cs="Arial"/>
          <w:sz w:val="20"/>
          <w:szCs w:val="20"/>
          <w:lang w:val="en-ZA"/>
        </w:rPr>
      </w:pPr>
      <w:r>
        <w:rPr>
          <w:rFonts w:cs="Arial" w:ascii="Arial" w:hAnsi="Arial"/>
          <w:sz w:val="20"/>
          <w:szCs w:val="20"/>
          <w:lang w:val="en-ZA"/>
        </w:rPr>
      </w:r>
    </w:p>
    <w:p>
      <w:pPr>
        <w:pStyle w:val="Normal"/>
        <w:ind w:left="851"/>
        <w:jc w:val="both"/>
        <w:rPr>
          <w:rFonts w:ascii="Arial" w:hAnsi="Arial" w:cs="Arial"/>
          <w:sz w:val="20"/>
          <w:szCs w:val="20"/>
          <w:lang w:val="en-ZA"/>
        </w:rPr>
      </w:pPr>
      <w:r>
        <w:rPr>
          <w:rFonts w:cs="Arial" w:ascii="Arial" w:hAnsi="Arial"/>
          <w:sz w:val="20"/>
          <w:szCs w:val="20"/>
          <w:lang w:val="en-ZA"/>
        </w:rPr>
        <w:tab/>
        <w:t xml:space="preserve">Costing is one of the measures of function and performance for any project therefore cost models </w:t>
        <w:tab/>
        <w:t>should attempt to:</w:t>
      </w:r>
    </w:p>
    <w:p>
      <w:pPr>
        <w:pStyle w:val="Normal"/>
        <w:ind w:hanging="11" w:left="720"/>
        <w:rPr>
          <w:rFonts w:ascii="Arial" w:hAnsi="Arial" w:cs="Arial"/>
          <w:sz w:val="20"/>
          <w:szCs w:val="20"/>
          <w:lang w:val="en-ZA"/>
        </w:rPr>
      </w:pPr>
      <w:r>
        <w:rPr>
          <w:rFonts w:cs="Arial" w:ascii="Arial" w:hAnsi="Arial"/>
          <w:sz w:val="20"/>
          <w:szCs w:val="20"/>
          <w:lang w:val="en-ZA"/>
        </w:rPr>
      </w:r>
    </w:p>
    <w:p>
      <w:pPr>
        <w:pStyle w:val="ListParagraph"/>
        <w:numPr>
          <w:ilvl w:val="0"/>
          <w:numId w:val="38"/>
        </w:numPr>
        <w:spacing w:before="0" w:after="120"/>
        <w:contextualSpacing w:val="false"/>
        <w:rPr>
          <w:rFonts w:ascii="Arial" w:hAnsi="Arial" w:cs="Arial"/>
          <w:sz w:val="20"/>
          <w:szCs w:val="20"/>
          <w:lang w:val="en-ZA"/>
        </w:rPr>
      </w:pPr>
      <w:r>
        <w:rPr>
          <w:rFonts w:cs="Arial" w:ascii="Arial" w:hAnsi="Arial"/>
          <w:sz w:val="20"/>
          <w:szCs w:val="20"/>
          <w:lang w:val="en-ZA"/>
        </w:rPr>
        <w:t>give the client confidence in the expected cost.</w:t>
      </w:r>
    </w:p>
    <w:p>
      <w:pPr>
        <w:pStyle w:val="ListParagraph"/>
        <w:numPr>
          <w:ilvl w:val="0"/>
          <w:numId w:val="38"/>
        </w:numPr>
        <w:spacing w:before="0" w:after="120"/>
        <w:contextualSpacing w:val="false"/>
        <w:jc w:val="both"/>
        <w:rPr>
          <w:rFonts w:ascii="Arial" w:hAnsi="Arial" w:cs="Arial"/>
          <w:sz w:val="20"/>
          <w:szCs w:val="20"/>
          <w:lang w:val="en-ZA"/>
        </w:rPr>
      </w:pPr>
      <w:r>
        <w:rPr>
          <w:rFonts w:cs="Arial" w:ascii="Arial" w:hAnsi="Arial"/>
          <w:sz w:val="20"/>
          <w:szCs w:val="20"/>
          <w:lang w:val="en-ZA"/>
        </w:rPr>
        <w:t>develop a quick representation of the building in such a way that the costs can be tested and analysed.</w:t>
      </w:r>
    </w:p>
    <w:p>
      <w:pPr>
        <w:pStyle w:val="ListParagraph"/>
        <w:numPr>
          <w:ilvl w:val="0"/>
          <w:numId w:val="38"/>
        </w:numPr>
        <w:spacing w:before="0" w:after="120"/>
        <w:contextualSpacing w:val="false"/>
        <w:jc w:val="both"/>
        <w:rPr>
          <w:rFonts w:ascii="Arial" w:hAnsi="Arial" w:cs="Arial"/>
          <w:sz w:val="20"/>
          <w:szCs w:val="20"/>
          <w:lang w:val="en-ZA"/>
        </w:rPr>
      </w:pPr>
      <w:r>
        <w:rPr>
          <w:rFonts w:cs="Arial" w:ascii="Arial" w:hAnsi="Arial"/>
          <w:sz w:val="20"/>
          <w:szCs w:val="20"/>
          <w:lang w:val="en-ZA"/>
        </w:rPr>
        <w:t>establish a system for advising the designer on cost that is compatible with the process of building up the design. The system should be able to be refined as more detailed design information becomes available.</w:t>
      </w:r>
    </w:p>
    <w:p>
      <w:pPr>
        <w:pStyle w:val="ListParagraph"/>
        <w:numPr>
          <w:ilvl w:val="0"/>
          <w:numId w:val="38"/>
        </w:numPr>
        <w:jc w:val="both"/>
        <w:rPr>
          <w:rFonts w:ascii="Arial" w:hAnsi="Arial" w:cs="Arial"/>
          <w:sz w:val="20"/>
          <w:szCs w:val="20"/>
          <w:lang w:val="en-ZA"/>
        </w:rPr>
      </w:pPr>
      <w:r>
        <w:rPr>
          <w:rFonts w:cs="Arial" w:ascii="Arial" w:hAnsi="Arial"/>
          <w:sz w:val="20"/>
          <w:szCs w:val="20"/>
          <w:lang w:val="en-ZA"/>
        </w:rPr>
        <w:t xml:space="preserve">establish a link between design and cost control and a manner in which costs are generated and controlled on site. </w:t>
      </w:r>
    </w:p>
    <w:p>
      <w:pPr>
        <w:pStyle w:val="Normal"/>
        <w:jc w:val="both"/>
        <w:rPr>
          <w:rFonts w:ascii="Arial" w:hAnsi="Arial" w:cs="Arial"/>
          <w:bCs/>
          <w:sz w:val="20"/>
          <w:szCs w:val="20"/>
          <w:lang w:val="en-US"/>
        </w:rPr>
      </w:pPr>
      <w:r>
        <w:rPr>
          <w:rFonts w:cs="Arial" w:ascii="Arial" w:hAnsi="Arial"/>
          <w:bCs/>
          <w:sz w:val="20"/>
          <w:szCs w:val="20"/>
          <w:lang w:val="en-US"/>
        </w:rPr>
      </w:r>
    </w:p>
    <w:p>
      <w:pPr>
        <w:pStyle w:val="Normal"/>
        <w:ind w:left="720"/>
        <w:jc w:val="both"/>
        <w:rPr>
          <w:rFonts w:ascii="Arial" w:hAnsi="Arial" w:cs="Arial"/>
          <w:bCs/>
          <w:sz w:val="20"/>
          <w:szCs w:val="20"/>
          <w:lang w:val="en-US"/>
        </w:rPr>
      </w:pPr>
      <w:r>
        <w:rPr>
          <w:rFonts w:cs="Arial" w:ascii="Arial" w:hAnsi="Arial"/>
          <w:bCs/>
          <w:sz w:val="20"/>
          <w:szCs w:val="20"/>
          <w:lang w:val="en-US"/>
        </w:rPr>
      </w:r>
    </w:p>
    <w:p>
      <w:pPr>
        <w:pStyle w:val="ListParagraph"/>
        <w:ind w:hanging="567" w:left="567"/>
        <w:jc w:val="both"/>
        <w:rPr>
          <w:rFonts w:ascii="Arial" w:hAnsi="Arial" w:cs="Arial"/>
          <w:b/>
          <w:sz w:val="20"/>
          <w:szCs w:val="20"/>
          <w:lang w:val="en-ZA"/>
        </w:rPr>
      </w:pPr>
      <w:r>
        <w:rPr>
          <w:rFonts w:cs="Arial" w:ascii="Arial" w:hAnsi="Arial"/>
          <w:b/>
          <w:sz w:val="20"/>
          <w:szCs w:val="20"/>
          <w:lang w:val="en-ZA"/>
        </w:rPr>
        <w:t>1.4.1.4</w:t>
        <w:tab/>
        <w:t>Traditional built environment cost models</w:t>
      </w:r>
    </w:p>
    <w:p>
      <w:pPr>
        <w:pStyle w:val="Normal"/>
        <w:ind w:left="720"/>
        <w:jc w:val="both"/>
        <w:rPr>
          <w:rFonts w:ascii="Arial" w:hAnsi="Arial" w:cs="Arial"/>
          <w:bCs/>
          <w:sz w:val="20"/>
          <w:szCs w:val="20"/>
          <w:lang w:val="en-US"/>
        </w:rPr>
      </w:pPr>
      <w:r>
        <w:rPr>
          <w:rFonts w:cs="Arial" w:ascii="Arial" w:hAnsi="Arial"/>
          <w:bCs/>
          <w:sz w:val="20"/>
          <w:szCs w:val="20"/>
          <w:lang w:val="en-US"/>
        </w:rPr>
      </w:r>
    </w:p>
    <w:p>
      <w:pPr>
        <w:pStyle w:val="Normal"/>
        <w:ind w:left="851"/>
        <w:jc w:val="both"/>
        <w:rPr>
          <w:rFonts w:ascii="Arial" w:hAnsi="Arial" w:cs="Arial"/>
          <w:bCs/>
          <w:sz w:val="20"/>
          <w:szCs w:val="20"/>
          <w:lang w:val="en-US"/>
        </w:rPr>
      </w:pPr>
      <w:r>
        <w:rPr>
          <w:rFonts w:cs="Arial" w:ascii="Arial" w:hAnsi="Arial"/>
          <w:bCs/>
          <w:sz w:val="20"/>
          <w:szCs w:val="20"/>
          <w:lang w:val="en-US"/>
        </w:rPr>
        <w:tab/>
        <w:t xml:space="preserve">The earliest form of a cost model developed by quantity surveyors is the priced bill of quantities where </w:t>
        <w:tab/>
        <w:t>the descriptions and measured quantities contained in the bills represent the work to be performed to the contractor’s estimators and by pricing individual items and multiplying the prices with the quantities a cost model of the building is established.</w:t>
      </w:r>
    </w:p>
    <w:p>
      <w:pPr>
        <w:pStyle w:val="Normal"/>
        <w:ind w:left="567"/>
        <w:jc w:val="both"/>
        <w:rPr>
          <w:rFonts w:ascii="Arial" w:hAnsi="Arial" w:cs="Arial"/>
          <w:bCs/>
          <w:sz w:val="20"/>
          <w:szCs w:val="20"/>
          <w:lang w:val="en-US"/>
        </w:rPr>
      </w:pPr>
      <w:r>
        <w:rPr>
          <w:rFonts w:cs="Arial" w:ascii="Arial" w:hAnsi="Arial"/>
          <w:bCs/>
          <w:sz w:val="20"/>
          <w:szCs w:val="20"/>
          <w:lang w:val="en-US"/>
        </w:rPr>
      </w:r>
    </w:p>
    <w:p>
      <w:pPr>
        <w:pStyle w:val="Normal"/>
        <w:ind w:left="851"/>
        <w:jc w:val="both"/>
        <w:rPr>
          <w:rFonts w:ascii="Arial" w:hAnsi="Arial" w:cs="Arial"/>
          <w:bCs/>
          <w:sz w:val="20"/>
          <w:szCs w:val="20"/>
          <w:lang w:val="en-US"/>
        </w:rPr>
      </w:pPr>
      <w:r>
        <w:rPr>
          <w:rFonts w:cs="Arial" w:ascii="Arial" w:hAnsi="Arial"/>
          <w:bCs/>
          <w:sz w:val="20"/>
          <w:szCs w:val="20"/>
          <w:lang w:val="en-US"/>
        </w:rPr>
        <w:t xml:space="preserve">It is common knowledge that the design needs are to be completed or far advanced before the preparation of bills of quantities can be undertaken. The information is presented at such a late stage of the design that it doesn’t afford the client the opportunity to decide whether the project is viable and to employ extensive resources at a considerable cost to develop the design. The client also doesn’t know what the financial requirement of the project is and no cost control can be exercised during the design development stage. For these reasons simpler cost models were developed for employment at an early stage that is commensurate with the amount of design information available at different stages. </w:t>
      </w:r>
    </w:p>
    <w:p>
      <w:pPr>
        <w:pStyle w:val="Normal"/>
        <w:ind w:left="567" w:right="-285"/>
        <w:jc w:val="both"/>
        <w:rPr>
          <w:rFonts w:ascii="Arial" w:hAnsi="Arial" w:cs="Arial"/>
          <w:bCs/>
          <w:sz w:val="20"/>
          <w:szCs w:val="20"/>
          <w:lang w:val="en-US"/>
        </w:rPr>
      </w:pPr>
      <w:r>
        <w:rPr>
          <w:rFonts w:cs="Arial" w:ascii="Arial" w:hAnsi="Arial"/>
          <w:bCs/>
          <w:sz w:val="20"/>
          <w:szCs w:val="20"/>
          <w:lang w:val="en-US"/>
        </w:rPr>
      </w:r>
    </w:p>
    <w:p>
      <w:pPr>
        <w:pStyle w:val="Normal"/>
        <w:ind w:left="851"/>
        <w:jc w:val="both"/>
        <w:rPr>
          <w:rFonts w:ascii="Arial" w:hAnsi="Arial" w:cs="Arial"/>
          <w:bCs/>
          <w:sz w:val="20"/>
          <w:szCs w:val="20"/>
          <w:lang w:val="en-US"/>
        </w:rPr>
      </w:pPr>
      <w:r>
        <w:rPr>
          <w:rFonts w:cs="Arial" w:ascii="Arial" w:hAnsi="Arial"/>
          <w:bCs/>
          <w:sz w:val="20"/>
          <w:szCs w:val="20"/>
          <w:lang w:val="en-US"/>
        </w:rPr>
        <w:tab/>
        <w:t xml:space="preserve">The pyramid in figure 5 below shows the type of cost models </w:t>
      </w:r>
      <w:r>
        <w:rPr>
          <w:rFonts w:cs="Arial" w:ascii="Arial" w:hAnsi="Arial"/>
          <w:bCs/>
          <w:sz w:val="20"/>
          <w:szCs w:val="20"/>
          <w:vertAlign w:val="superscript"/>
          <w:lang w:val="en-US"/>
        </w:rPr>
        <w:t>(2, 3)</w:t>
      </w:r>
      <w:r>
        <w:rPr>
          <w:rFonts w:cs="Arial" w:ascii="Arial" w:hAnsi="Arial"/>
          <w:bCs/>
          <w:sz w:val="20"/>
          <w:szCs w:val="20"/>
          <w:lang w:val="en-US"/>
        </w:rPr>
        <w:t xml:space="preserve"> that have been developed for use at </w:t>
        <w:tab/>
        <w:t>the corresponding design stages. The models at levels 1 to 3 are product-based and the ones at levels 4 to 7 are process-based</w:t>
      </w:r>
    </w:p>
    <w:p>
      <w:pPr>
        <w:pStyle w:val="Normal"/>
        <w:ind w:left="720"/>
        <w:rPr>
          <w:rFonts w:ascii="Arial" w:hAnsi="Arial" w:cs="Arial"/>
          <w:bCs/>
          <w:sz w:val="20"/>
          <w:szCs w:val="20"/>
          <w:lang w:val="en-US"/>
        </w:rPr>
      </w:pPr>
      <w:r>
        <w:rPr>
          <w:rFonts w:cs="Arial" w:ascii="Arial" w:hAnsi="Arial"/>
          <w:bCs/>
          <w:sz w:val="20"/>
          <w:szCs w:val="20"/>
          <w:lang w:val="en-US"/>
        </w:rPr>
      </w:r>
      <w:r>
        <w:br w:type="page"/>
      </w:r>
    </w:p>
    <w:p>
      <w:pPr>
        <w:pStyle w:val="Normal"/>
        <w:spacing w:before="0" w:after="0"/>
        <w:ind w:left="720"/>
        <w:rPr>
          <w:rFonts w:ascii="Arial" w:hAnsi="Arial" w:cs="Arial"/>
          <w:bCs/>
          <w:sz w:val="20"/>
          <w:szCs w:val="20"/>
          <w:lang w:val="en-US"/>
        </w:rPr>
      </w:pPr>
      <w:r>
        <w:rPr>
          <w:rFonts w:cs="Arial" w:ascii="Arial" w:hAnsi="Arial"/>
          <w:bCs/>
          <w:sz w:val="20"/>
          <w:szCs w:val="20"/>
          <w:lang w:val="en-US"/>
        </w:rPr>
      </w:r>
    </w:p>
    <w:p>
      <w:pPr>
        <w:pStyle w:val="Normal"/>
        <w:ind w:left="720"/>
        <w:rPr>
          <w:rFonts w:ascii="Arial" w:hAnsi="Arial" w:cs="Arial"/>
          <w:bCs/>
          <w:sz w:val="20"/>
          <w:szCs w:val="20"/>
          <w:u w:val="single"/>
          <w:lang w:val="en-US"/>
        </w:rPr>
      </w:pPr>
      <w:r>
        <w:rPr>
          <w:rFonts w:cs="Arial" w:ascii="Arial" w:hAnsi="Arial"/>
          <w:bCs/>
          <w:sz w:val="20"/>
          <w:szCs w:val="20"/>
          <w:lang w:val="en-US"/>
        </w:rPr>
        <w:tab/>
      </w:r>
      <w:r>
        <w:rPr>
          <w:rFonts w:cs="Arial" w:ascii="Arial" w:hAnsi="Arial"/>
          <w:bCs/>
          <w:sz w:val="20"/>
          <w:szCs w:val="20"/>
          <w:u w:val="single"/>
          <w:lang w:val="en-US"/>
        </w:rPr>
        <w:t>Design stage</w:t>
      </w:r>
      <w:r>
        <w:rPr>
          <w:rFonts w:cs="Arial" w:ascii="Arial" w:hAnsi="Arial"/>
          <w:bCs/>
          <w:sz w:val="20"/>
          <w:szCs w:val="20"/>
          <w:lang w:val="en-US"/>
        </w:rPr>
        <w:tab/>
      </w:r>
      <w:r>
        <w:rPr>
          <w:rFonts w:cs="Arial" w:ascii="Arial" w:hAnsi="Arial"/>
          <w:bCs/>
          <w:sz w:val="20"/>
          <w:szCs w:val="20"/>
          <w:u w:val="single"/>
          <w:lang w:val="en-US"/>
        </w:rPr>
        <w:t>Level</w:t>
      </w:r>
      <w:r>
        <w:rPr>
          <w:rFonts w:cs="Arial" w:ascii="Arial" w:hAnsi="Arial"/>
          <w:bCs/>
          <w:sz w:val="20"/>
          <w:szCs w:val="20"/>
          <w:lang w:val="en-US"/>
        </w:rPr>
        <w:tab/>
        <w:t xml:space="preserve">           </w:t>
      </w:r>
      <w:r>
        <w:rPr>
          <w:rFonts w:cs="Arial" w:ascii="Arial" w:hAnsi="Arial"/>
          <w:bCs/>
          <w:sz w:val="20"/>
          <w:szCs w:val="20"/>
          <w:u w:val="single"/>
          <w:lang w:val="en-US"/>
        </w:rPr>
        <w:t xml:space="preserve">Cost </w:t>
      </w:r>
      <w:r>
        <w:rPr>
          <w:rFonts w:cs="Arial" w:ascii="Arial" w:hAnsi="Arial"/>
          <w:bCs/>
          <w:sz w:val="20"/>
          <w:szCs w:val="20"/>
          <w:u w:val="single"/>
          <w:lang w:val="en-ZA"/>
        </w:rPr>
        <w:t>modelling</w:t>
      </w:r>
      <w:r>
        <w:rPr>
          <w:rFonts w:cs="Arial" w:ascii="Arial" w:hAnsi="Arial"/>
          <w:bCs/>
          <w:sz w:val="20"/>
          <w:szCs w:val="20"/>
          <w:u w:val="single"/>
          <w:lang w:val="en-US"/>
        </w:rPr>
        <w:t xml:space="preserve"> type</w:t>
      </w:r>
      <w:r>
        <w:rPr>
          <w:rFonts w:cs="Arial" w:ascii="Arial" w:hAnsi="Arial"/>
          <w:bCs/>
          <w:sz w:val="20"/>
          <w:szCs w:val="20"/>
          <w:lang w:val="en-US"/>
        </w:rPr>
        <w:tab/>
        <w:tab/>
        <w:t xml:space="preserve">        </w:t>
      </w:r>
      <w:r>
        <w:rPr>
          <w:rFonts w:cs="Arial" w:ascii="Arial" w:hAnsi="Arial"/>
          <w:bCs/>
          <w:sz w:val="20"/>
          <w:szCs w:val="20"/>
          <w:u w:val="single"/>
          <w:lang w:val="en-US"/>
        </w:rPr>
        <w:t>User</w:t>
      </w:r>
      <w:r>
        <w:rPr>
          <w:rFonts w:cs="Arial" w:ascii="Arial" w:hAnsi="Arial"/>
          <w:bCs/>
          <w:sz w:val="20"/>
          <w:szCs w:val="20"/>
          <w:lang w:val="en-US"/>
        </w:rPr>
        <w:tab/>
        <w:t xml:space="preserve">        </w:t>
        <w:tab/>
        <w:tab/>
        <w:tab/>
        <w:tab/>
        <w:tab/>
        <w:tab/>
        <w:tab/>
      </w:r>
      <w:r>
        <w:rPr>
          <w:rFonts w:cs="Arial" w:ascii="Arial" w:hAnsi="Arial"/>
          <w:bCs/>
          <w:sz w:val="20"/>
          <w:szCs w:val="20"/>
          <w:u w:val="single"/>
          <w:lang w:val="en-US"/>
        </w:rPr>
        <w:t>Example</w:t>
      </w:r>
    </w:p>
    <w:p>
      <w:pPr>
        <w:pStyle w:val="Normal"/>
        <w:ind w:left="720"/>
        <w:rPr>
          <w:rFonts w:ascii="Arial" w:hAnsi="Arial" w:cs="Arial"/>
          <w:bCs/>
          <w:sz w:val="20"/>
          <w:szCs w:val="20"/>
          <w:u w:val="single"/>
          <w:lang w:val="en-US"/>
        </w:rPr>
      </w:pPr>
      <w:r>
        <w:rPr>
          <w:rFonts w:cs="Arial" w:ascii="Arial" w:hAnsi="Arial"/>
          <w:bCs/>
          <w:sz w:val="20"/>
          <w:szCs w:val="20"/>
          <w:u w:val="single"/>
          <w:lang w:val="en-US"/>
        </w:rPr>
      </w:r>
    </w:p>
    <w:p>
      <w:pPr>
        <w:pStyle w:val="Normal"/>
        <w:ind w:left="720"/>
        <w:rPr>
          <w:rFonts w:ascii="Arial" w:hAnsi="Arial" w:cs="Arial"/>
          <w:bCs/>
          <w:sz w:val="20"/>
          <w:szCs w:val="20"/>
          <w:lang w:val="en-US"/>
        </w:rPr>
      </w:pPr>
      <w:r>
        <w:rPr>
          <w:rFonts w:cs="Arial" w:ascii="Arial" w:hAnsi="Arial"/>
          <w:bCs/>
          <w:sz w:val="20"/>
          <w:szCs w:val="20"/>
          <w:lang w:val="en-US"/>
        </w:rPr>
        <mc:AlternateContent>
          <mc:Choice Requires="wps">
            <w:drawing>
              <wp:anchor behindDoc="0" distT="0" distB="0" distL="0" distR="0" simplePos="0" locked="0" layoutInCell="1" allowOverlap="1" relativeHeight="53" wp14:anchorId="3A3D210A">
                <wp:simplePos x="0" y="0"/>
                <wp:positionH relativeFrom="column">
                  <wp:posOffset>356235</wp:posOffset>
                </wp:positionH>
                <wp:positionV relativeFrom="paragraph">
                  <wp:posOffset>37465</wp:posOffset>
                </wp:positionV>
                <wp:extent cx="342900" cy="762000"/>
                <wp:effectExtent l="0" t="0" r="0" b="0"/>
                <wp:wrapNone/>
                <wp:docPr id="41" name="Text Box 307"/>
                <a:graphic xmlns:a="http://schemas.openxmlformats.org/drawingml/2006/main">
                  <a:graphicData uri="http://schemas.microsoft.com/office/word/2010/wordprocessingShape">
                    <wps:wsp>
                      <wps:cNvSpPr/>
                      <wps:spPr>
                        <a:xfrm>
                          <a:off x="0" y="0"/>
                          <a:ext cx="343080" cy="762120"/>
                        </a:xfrm>
                        <a:prstGeom prst="rect">
                          <a:avLst/>
                        </a:prstGeom>
                        <a:solidFill>
                          <a:srgbClr val="ffffff"/>
                        </a:solidFill>
                        <a:ln w="9525">
                          <a:noFill/>
                        </a:ln>
                      </wps:spPr>
                      <wps:style>
                        <a:lnRef idx="0"/>
                        <a:fillRef idx="0"/>
                        <a:effectRef idx="0"/>
                        <a:fontRef idx="minor"/>
                      </wps:style>
                      <wps:txbx>
                        <w:txbxContent>
                          <w:p>
                            <w:pPr>
                              <w:pStyle w:val="FrameContents"/>
                              <w:jc w:val="center"/>
                              <w:rPr>
                                <w:rFonts w:ascii="Arial" w:hAnsi="Arial" w:cs="Arial"/>
                                <w:sz w:val="20"/>
                                <w:szCs w:val="20"/>
                              </w:rPr>
                            </w:pPr>
                            <w:r>
                              <w:rPr>
                                <w:rFonts w:cs="Arial" w:ascii="Arial" w:hAnsi="Arial"/>
                                <w:color w:val="000000"/>
                                <w:sz w:val="20"/>
                                <w:szCs w:val="20"/>
                              </w:rPr>
                              <w:t>Brief stage</w:t>
                            </w:r>
                          </w:p>
                        </w:txbxContent>
                      </wps:txbx>
                      <wps:bodyPr anchor="b" vert="vert270">
                        <a:noAutofit/>
                      </wps:bodyPr>
                    </wps:wsp>
                  </a:graphicData>
                </a:graphic>
              </wp:anchor>
            </w:drawing>
          </mc:Choice>
          <mc:Fallback>
            <w:pict>
              <v:rect id="shape_0" ID="Text Box 307" path="m0,0l-2147483645,0l-2147483645,-2147483646l0,-2147483646xe" fillcolor="white" stroked="f" o:allowincell="f" style="position:absolute;margin-left:28.05pt;margin-top:2.95pt;width:26.95pt;height:59.95pt;mso-wrap-style:square;v-text-anchor:bottom" wp14:anchorId="3A3D210A">
                <v:fill o:detectmouseclick="t" type="solid" color2="black"/>
                <v:stroke color="#3465a4" weight="9360" joinstyle="round" endcap="flat"/>
                <v:textbox style="mso-layout-flow-alt:bottom-to-top">
                  <w:txbxContent>
                    <w:p>
                      <w:pPr>
                        <w:pStyle w:val="FrameContents"/>
                        <w:jc w:val="center"/>
                        <w:rPr>
                          <w:rFonts w:ascii="Arial" w:hAnsi="Arial" w:cs="Arial"/>
                          <w:sz w:val="20"/>
                          <w:szCs w:val="20"/>
                        </w:rPr>
                      </w:pPr>
                      <w:r>
                        <w:rPr>
                          <w:rFonts w:cs="Arial" w:ascii="Arial" w:hAnsi="Arial"/>
                          <w:color w:val="000000"/>
                          <w:sz w:val="20"/>
                          <w:szCs w:val="20"/>
                        </w:rPr>
                        <w:t>Brief stage</w:t>
                      </w:r>
                    </w:p>
                  </w:txbxContent>
                </v:textbox>
                <w10:wrap type="none"/>
              </v:rect>
            </w:pict>
          </mc:Fallback>
        </mc:AlternateContent>
        <mc:AlternateContent>
          <mc:Choice Requires="wps">
            <w:drawing>
              <wp:anchor behindDoc="0" distT="13335" distB="12700" distL="12700" distR="13335" simplePos="0" locked="0" layoutInCell="1" allowOverlap="1" relativeHeight="57" wp14:anchorId="2F4C51A8">
                <wp:simplePos x="0" y="0"/>
                <wp:positionH relativeFrom="column">
                  <wp:posOffset>1572895</wp:posOffset>
                </wp:positionH>
                <wp:positionV relativeFrom="paragraph">
                  <wp:posOffset>52070</wp:posOffset>
                </wp:positionV>
                <wp:extent cx="2362200" cy="1997075"/>
                <wp:effectExtent l="12700" t="13335" r="13335" b="12700"/>
                <wp:wrapNone/>
                <wp:docPr id="42" name="Isosceles Triangle 40"/>
                <a:graphic xmlns:a="http://schemas.openxmlformats.org/drawingml/2006/main">
                  <a:graphicData uri="http://schemas.microsoft.com/office/word/2010/wordprocessingShape">
                    <wps:wsp>
                      <wps:cNvSpPr/>
                      <wps:spPr>
                        <a:xfrm>
                          <a:off x="0" y="0"/>
                          <a:ext cx="2362320" cy="1996920"/>
                        </a:xfrm>
                        <a:prstGeom prst="triangle">
                          <a:avLst>
                            <a:gd name="adj" fmla="val 50000"/>
                          </a:avLst>
                        </a:prstGeom>
                        <a:no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Isosceles Triangle 40" path="l-2147483641,0l-2147483635,-2147483636xe" stroked="t" o:allowincell="f" style="position:absolute;margin-left:123.85pt;margin-top:4.1pt;width:185.95pt;height:157.2pt;mso-wrap-style:none;v-text-anchor:middle" wp14:anchorId="2F4C51A8" type="_x0000_t5">
                <v:fill o:detectmouseclick="t" on="false"/>
                <v:stroke color="#3a5f8b" weight="25560" joinstyle="round" endcap="flat"/>
                <w10:wrap type="none"/>
              </v:shape>
            </w:pict>
          </mc:Fallback>
        </mc:AlternateContent>
        <mc:AlternateContent>
          <mc:Choice Requires="wps">
            <w:drawing>
              <wp:anchor behindDoc="0" distT="5080" distB="5080" distL="5080" distR="5080" simplePos="0" locked="0" layoutInCell="1" allowOverlap="1" relativeHeight="64" wp14:anchorId="23A6F663">
                <wp:simplePos x="0" y="0"/>
                <wp:positionH relativeFrom="column">
                  <wp:posOffset>2823210</wp:posOffset>
                </wp:positionH>
                <wp:positionV relativeFrom="paragraph">
                  <wp:posOffset>55880</wp:posOffset>
                </wp:positionV>
                <wp:extent cx="1971675" cy="635"/>
                <wp:effectExtent l="5080" t="5080" r="5080" b="5080"/>
                <wp:wrapNone/>
                <wp:docPr id="43" name="Straight Connector 34"/>
                <a:graphic xmlns:a="http://schemas.openxmlformats.org/drawingml/2006/main">
                  <a:graphicData uri="http://schemas.microsoft.com/office/word/2010/wordprocessingShape">
                    <wps:wsp>
                      <wps:cNvSpPr/>
                      <wps:spPr>
                        <a:xfrm>
                          <a:off x="0" y="0"/>
                          <a:ext cx="1971720" cy="720"/>
                        </a:xfrm>
                        <a:prstGeom prst="line">
                          <a:avLst/>
                        </a:prstGeom>
                        <a:ln>
                          <a:solidFill>
                            <a:srgbClr val="4a7ebb"/>
                          </a:solidFill>
                          <a:prstDash val="dash"/>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22.3pt,4.4pt" to="377.5pt,4.4pt" ID="Straight Connector 34" stroked="t" o:allowincell="f" style="position:absolute" wp14:anchorId="23A6F663">
                <v:stroke color="#4a7ebb" weight="9360" dashstyle="dash" joinstyle="round" endcap="flat"/>
                <v:fill o:detectmouseclick="t" on="false"/>
                <w10:wrap type="none"/>
              </v:line>
            </w:pict>
          </mc:Fallback>
        </mc:AlternateContent>
        <mc:AlternateContent>
          <mc:Choice Requires="wps">
            <w:drawing>
              <wp:anchor behindDoc="0" distT="635" distB="0" distL="45085" distR="44450" simplePos="0" locked="0" layoutInCell="1" allowOverlap="1" relativeHeight="66" wp14:anchorId="5723C078">
                <wp:simplePos x="0" y="0"/>
                <wp:positionH relativeFrom="column">
                  <wp:posOffset>4280535</wp:posOffset>
                </wp:positionH>
                <wp:positionV relativeFrom="paragraph">
                  <wp:posOffset>56515</wp:posOffset>
                </wp:positionV>
                <wp:extent cx="635" cy="1438275"/>
                <wp:effectExtent l="45085" t="635" r="44450" b="0"/>
                <wp:wrapNone/>
                <wp:docPr id="44" name="Straight Arrow Connector 31"/>
                <a:graphic xmlns:a="http://schemas.openxmlformats.org/drawingml/2006/main">
                  <a:graphicData uri="http://schemas.microsoft.com/office/word/2010/wordprocessingShape">
                    <wps:wsp>
                      <wps:cNvSpPr/>
                      <wps:spPr>
                        <a:xfrm>
                          <a:off x="0" y="0"/>
                          <a:ext cx="720" cy="1438200"/>
                        </a:xfrm>
                        <a:prstGeom prst="straightConnector1">
                          <a:avLst/>
                        </a:prstGeom>
                        <a:noFill/>
                        <a:ln>
                          <a:solidFill>
                            <a:srgbClr val="4a7ebb"/>
                          </a:solidFill>
                          <a:round/>
                          <a:headEnd len="med" type="arrow" w="me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31" path="m0,0l-2147483648,-2147483647e" stroked="t" o:allowincell="f" style="position:absolute;margin-left:337.05pt;margin-top:4.45pt;width:0pt;height:113.2pt;mso-wrap-style:none;v-text-anchor:middle" wp14:anchorId="5723C078" type="_x0000_t32">
                <v:fill o:detectmouseclick="t" on="false"/>
                <v:stroke color="#4a7ebb" weight="9360" startarrow="open" endarrow="open" startarrowwidth="medium" startarrowlength="medium" endarrowwidth="medium" endarrowlength="medium" joinstyle="round" endcap="flat"/>
                <w10:wrap type="none"/>
              </v:shape>
            </w:pict>
          </mc:Fallback>
        </mc:AlternateContent>
        <mc:AlternateContent>
          <mc:Choice Requires="wps">
            <w:drawing>
              <wp:anchor behindDoc="0" distT="5080" distB="5080" distL="5080" distR="5080" simplePos="0" locked="0" layoutInCell="1" allowOverlap="1" relativeHeight="68" wp14:anchorId="71DD7F47">
                <wp:simplePos x="0" y="0"/>
                <wp:positionH relativeFrom="column">
                  <wp:posOffset>451485</wp:posOffset>
                </wp:positionH>
                <wp:positionV relativeFrom="paragraph">
                  <wp:posOffset>55880</wp:posOffset>
                </wp:positionV>
                <wp:extent cx="2371725" cy="635"/>
                <wp:effectExtent l="5080" t="5080" r="5080" b="5080"/>
                <wp:wrapNone/>
                <wp:docPr id="45" name="Straight Connector 35"/>
                <a:graphic xmlns:a="http://schemas.openxmlformats.org/drawingml/2006/main">
                  <a:graphicData uri="http://schemas.microsoft.com/office/word/2010/wordprocessingShape">
                    <wps:wsp>
                      <wps:cNvSpPr/>
                      <wps:spPr>
                        <a:xfrm flipH="1">
                          <a:off x="0" y="0"/>
                          <a:ext cx="2371680" cy="720"/>
                        </a:xfrm>
                        <a:prstGeom prst="line">
                          <a:avLst/>
                        </a:prstGeom>
                        <a:ln>
                          <a:solidFill>
                            <a:srgbClr val="4a7ebb"/>
                          </a:solidFill>
                          <a:prstDash val="lgDashDot"/>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5.55pt,4.4pt" to="222.25pt,4.4pt" ID="Straight Connector 35" stroked="t" o:allowincell="f" style="position:absolute;flip:x" wp14:anchorId="71DD7F47">
                <v:stroke color="#4a7ebb" weight="9360" dashstyle="longdashdot" joinstyle="round" endcap="flat"/>
                <v:fill o:detectmouseclick="t" on="false"/>
                <w10:wrap type="none"/>
              </v:line>
            </w:pict>
          </mc:Fallback>
        </mc:AlternateContent>
        <mc:AlternateContent>
          <mc:Choice Requires="wps">
            <w:drawing>
              <wp:anchor behindDoc="0" distT="635" distB="0" distL="45085" distR="44450" simplePos="0" locked="0" layoutInCell="1" allowOverlap="1" relativeHeight="71" wp14:anchorId="09C1FED3">
                <wp:simplePos x="0" y="0"/>
                <wp:positionH relativeFrom="column">
                  <wp:posOffset>651510</wp:posOffset>
                </wp:positionH>
                <wp:positionV relativeFrom="paragraph">
                  <wp:posOffset>56515</wp:posOffset>
                </wp:positionV>
                <wp:extent cx="635" cy="676275"/>
                <wp:effectExtent l="45085" t="635" r="44450" b="0"/>
                <wp:wrapNone/>
                <wp:docPr id="46" name="Straight Arrow Connector 38"/>
                <a:graphic xmlns:a="http://schemas.openxmlformats.org/drawingml/2006/main">
                  <a:graphicData uri="http://schemas.microsoft.com/office/word/2010/wordprocessingShape">
                    <wps:wsp>
                      <wps:cNvSpPr/>
                      <wps:spPr>
                        <a:xfrm>
                          <a:off x="0" y="0"/>
                          <a:ext cx="720" cy="676440"/>
                        </a:xfrm>
                        <a:prstGeom prst="straightConnector1">
                          <a:avLst/>
                        </a:prstGeom>
                        <a:noFill/>
                        <a:ln>
                          <a:solidFill>
                            <a:srgbClr val="4a7ebb"/>
                          </a:solidFill>
                          <a:round/>
                          <a:headEnd len="med" type="arrow" w="me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38" path="m0,0l-2147483648,-2147483647e" stroked="t" o:allowincell="f" style="position:absolute;margin-left:51.3pt;margin-top:4.45pt;width:0pt;height:53.2pt;mso-wrap-style:none;v-text-anchor:middle" wp14:anchorId="09C1FED3" type="_x0000_t32">
                <v:fill o:detectmouseclick="t" on="false"/>
                <v:stroke color="#4a7ebb" weight="9360" startarrow="open" endarrow="open" startarrowwidth="medium" startarrowlength="medium" endarrowwidth="medium" endarrowlength="medium" joinstyle="round" endcap="flat"/>
                <w10:wrap type="none"/>
              </v:shape>
            </w:pict>
          </mc:Fallback>
        </mc:AlternateContent>
        <mc:AlternateContent>
          <mc:Choice Requires="wps">
            <w:drawing>
              <wp:anchor behindDoc="0" distT="635" distB="0" distL="45085" distR="44450" simplePos="0" locked="0" layoutInCell="1" allowOverlap="1" relativeHeight="72" wp14:anchorId="04817BDF">
                <wp:simplePos x="0" y="0"/>
                <wp:positionH relativeFrom="column">
                  <wp:posOffset>1280160</wp:posOffset>
                </wp:positionH>
                <wp:positionV relativeFrom="paragraph">
                  <wp:posOffset>55880</wp:posOffset>
                </wp:positionV>
                <wp:extent cx="635" cy="1228725"/>
                <wp:effectExtent l="45085" t="635" r="44450" b="0"/>
                <wp:wrapNone/>
                <wp:docPr id="47" name="Straight Arrow Connector 39"/>
                <a:graphic xmlns:a="http://schemas.openxmlformats.org/drawingml/2006/main">
                  <a:graphicData uri="http://schemas.microsoft.com/office/word/2010/wordprocessingShape">
                    <wps:wsp>
                      <wps:cNvSpPr/>
                      <wps:spPr>
                        <a:xfrm>
                          <a:off x="0" y="0"/>
                          <a:ext cx="720" cy="1228680"/>
                        </a:xfrm>
                        <a:prstGeom prst="straightConnector1">
                          <a:avLst/>
                        </a:prstGeom>
                        <a:noFill/>
                        <a:ln>
                          <a:solidFill>
                            <a:srgbClr val="4a7ebb"/>
                          </a:solidFill>
                          <a:round/>
                          <a:headEnd len="med" type="arrow" w="me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39" path="m0,0l-2147483648,-2147483647e" stroked="t" o:allowincell="f" style="position:absolute;margin-left:100.8pt;margin-top:4.4pt;width:0pt;height:96.7pt;mso-wrap-style:none;v-text-anchor:middle" wp14:anchorId="04817BDF" type="_x0000_t32">
                <v:fill o:detectmouseclick="t" on="false"/>
                <v:stroke color="#4a7ebb" weight="9360" startarrow="open" endarrow="open" startarrowwidth="medium" startarrowlength="medium" endarrowwidth="medium" endarrowlength="medium" joinstyle="round" endcap="flat"/>
                <w10:wrap type="none"/>
              </v:shape>
            </w:pict>
          </mc:Fallback>
        </mc:AlternateContent>
      </w:r>
    </w:p>
    <w:p>
      <w:pPr>
        <w:pStyle w:val="Normal"/>
        <w:ind w:left="720"/>
        <w:rPr>
          <w:rFonts w:ascii="Arial" w:hAnsi="Arial" w:cs="Arial"/>
          <w:bCs/>
          <w:sz w:val="20"/>
          <w:szCs w:val="20"/>
          <w:lang w:val="en-US"/>
        </w:rPr>
      </w:pPr>
      <w:r>
        <mc:AlternateContent>
          <mc:Choice Requires="wps">
            <w:drawing>
              <wp:anchor behindDoc="0" distT="0" distB="0" distL="0" distR="0" simplePos="0" locked="0" layoutInCell="1" allowOverlap="1" relativeHeight="51" wp14:anchorId="1C724A73">
                <wp:simplePos x="0" y="0"/>
                <wp:positionH relativeFrom="column">
                  <wp:posOffset>1022985</wp:posOffset>
                </wp:positionH>
                <wp:positionV relativeFrom="paragraph">
                  <wp:posOffset>43815</wp:posOffset>
                </wp:positionV>
                <wp:extent cx="342900" cy="971550"/>
                <wp:effectExtent l="0" t="0" r="0" b="0"/>
                <wp:wrapNone/>
                <wp:docPr id="48" name="Text Box 30"/>
                <a:graphic xmlns:a="http://schemas.openxmlformats.org/drawingml/2006/main">
                  <a:graphicData uri="http://schemas.microsoft.com/office/word/2010/wordprocessingShape">
                    <wps:wsp>
                      <wps:cNvSpPr/>
                      <wps:spPr>
                        <a:xfrm>
                          <a:off x="0" y="0"/>
                          <a:ext cx="343080" cy="971640"/>
                        </a:xfrm>
                        <a:prstGeom prst="rect">
                          <a:avLst/>
                        </a:prstGeom>
                        <a:solidFill>
                          <a:srgbClr val="ffffff"/>
                        </a:solidFill>
                        <a:ln w="9525">
                          <a:noFill/>
                        </a:ln>
                      </wps:spPr>
                      <wps:style>
                        <a:lnRef idx="0"/>
                        <a:fillRef idx="0"/>
                        <a:effectRef idx="0"/>
                        <a:fontRef idx="minor"/>
                      </wps:style>
                      <wps:txbx>
                        <w:txbxContent>
                          <w:p>
                            <w:pPr>
                              <w:pStyle w:val="FrameContents"/>
                              <w:jc w:val="center"/>
                              <w:rPr>
                                <w:rFonts w:ascii="Arial" w:hAnsi="Arial" w:cs="Arial"/>
                                <w:sz w:val="20"/>
                                <w:szCs w:val="20"/>
                              </w:rPr>
                            </w:pPr>
                            <w:r>
                              <w:rPr>
                                <w:rFonts w:cs="Arial" w:ascii="Arial" w:hAnsi="Arial"/>
                                <w:color w:val="000000"/>
                                <w:sz w:val="20"/>
                                <w:szCs w:val="20"/>
                              </w:rPr>
                              <w:t>Sketch design</w:t>
                            </w:r>
                          </w:p>
                        </w:txbxContent>
                      </wps:txbx>
                      <wps:bodyPr anchor="b" vert="vert270">
                        <a:noAutofit/>
                      </wps:bodyPr>
                    </wps:wsp>
                  </a:graphicData>
                </a:graphic>
              </wp:anchor>
            </w:drawing>
          </mc:Choice>
          <mc:Fallback>
            <w:pict>
              <v:rect id="shape_0" ID="Text Box 30" path="m0,0l-2147483645,0l-2147483645,-2147483646l0,-2147483646xe" fillcolor="white" stroked="f" o:allowincell="f" style="position:absolute;margin-left:80.55pt;margin-top:3.45pt;width:26.95pt;height:76.45pt;mso-wrap-style:square;v-text-anchor:bottom" wp14:anchorId="1C724A73">
                <v:fill o:detectmouseclick="t" type="solid" color2="black"/>
                <v:stroke color="#3465a4" weight="9360" joinstyle="round" endcap="flat"/>
                <v:textbox style="mso-layout-flow-alt:bottom-to-top">
                  <w:txbxContent>
                    <w:p>
                      <w:pPr>
                        <w:pStyle w:val="FrameContents"/>
                        <w:jc w:val="center"/>
                        <w:rPr>
                          <w:rFonts w:ascii="Arial" w:hAnsi="Arial" w:cs="Arial"/>
                          <w:sz w:val="20"/>
                          <w:szCs w:val="20"/>
                        </w:rPr>
                      </w:pPr>
                      <w:r>
                        <w:rPr>
                          <w:rFonts w:cs="Arial" w:ascii="Arial" w:hAnsi="Arial"/>
                          <w:color w:val="000000"/>
                          <w:sz w:val="20"/>
                          <w:szCs w:val="20"/>
                        </w:rPr>
                        <w:t>Sketch design</w:t>
                      </w:r>
                    </w:p>
                  </w:txbxContent>
                </v:textbox>
                <w10:wrap type="none"/>
              </v:rect>
            </w:pict>
          </mc:Fallback>
        </mc:AlternateContent>
      </w:r>
      <w:r>
        <w:rPr>
          <w:rFonts w:cs="Arial" w:ascii="Arial" w:hAnsi="Arial"/>
          <w:bCs/>
          <w:sz w:val="20"/>
          <w:szCs w:val="20"/>
          <w:lang w:val="en-US"/>
        </w:rPr>
        <w:t xml:space="preserve">                                                     </w:t>
      </w:r>
    </w:p>
    <w:p>
      <w:pPr>
        <w:pStyle w:val="Normal"/>
        <w:spacing w:before="0" w:after="160"/>
        <w:ind w:left="720"/>
        <w:rPr>
          <w:rFonts w:ascii="Arial" w:hAnsi="Arial" w:cs="Arial"/>
          <w:bCs/>
          <w:sz w:val="20"/>
          <w:szCs w:val="20"/>
          <w:lang w:val="en-US"/>
        </w:rPr>
      </w:pPr>
      <w:r>
        <mc:AlternateContent>
          <mc:Choice Requires="wps">
            <w:drawing>
              <wp:anchor behindDoc="0" distT="14605" distB="14605" distL="14605" distR="14605" simplePos="0" locked="0" layoutInCell="1" allowOverlap="1" relativeHeight="58" wp14:anchorId="5685F17A">
                <wp:simplePos x="0" y="0"/>
                <wp:positionH relativeFrom="column">
                  <wp:posOffset>2500630</wp:posOffset>
                </wp:positionH>
                <wp:positionV relativeFrom="paragraph">
                  <wp:posOffset>182245</wp:posOffset>
                </wp:positionV>
                <wp:extent cx="519430" cy="635"/>
                <wp:effectExtent l="14605" t="14605" r="14605" b="14605"/>
                <wp:wrapNone/>
                <wp:docPr id="49" name="Straight Connector 29"/>
                <a:graphic xmlns:a="http://schemas.openxmlformats.org/drawingml/2006/main">
                  <a:graphicData uri="http://schemas.microsoft.com/office/word/2010/wordprocessingShape">
                    <wps:wsp>
                      <wps:cNvSpPr/>
                      <wps:spPr>
                        <a:xfrm>
                          <a:off x="0" y="0"/>
                          <a:ext cx="519480" cy="720"/>
                        </a:xfrm>
                        <a:prstGeom prst="line">
                          <a:avLst/>
                        </a:prstGeom>
                        <a:ln w="28575">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96.9pt,14.35pt" to="237.75pt,14.35pt" ID="Straight Connector 29" stroked="t" o:allowincell="f" style="position:absolute" wp14:anchorId="5685F17A">
                <v:stroke color="#4a7ebb" weight="28440" joinstyle="round" endcap="flat"/>
                <v:fill o:detectmouseclick="t" on="false"/>
                <w10:wrap type="none"/>
              </v:line>
            </w:pict>
          </mc:Fallback>
        </mc:AlternateContent>
      </w:r>
      <w:r>
        <w:rPr>
          <w:rFonts w:cs="Arial" w:ascii="Arial" w:hAnsi="Arial"/>
          <w:bCs/>
          <w:sz w:val="20"/>
          <w:szCs w:val="20"/>
          <w:lang w:val="en-US"/>
        </w:rPr>
        <w:tab/>
        <w:tab/>
        <w:t xml:space="preserve">                    </w:t>
        <w:tab/>
        <w:t xml:space="preserve">   1</w:t>
        <w:tab/>
        <w:tab/>
        <w:tab/>
        <w:tab/>
        <w:tab/>
        <w:tab/>
        <w:t xml:space="preserve">   Unit</w:t>
        <w:tab/>
        <w:tab/>
        <w:tab/>
        <w:tab/>
        <w:tab/>
        <w:tab/>
        <w:tab/>
        <w:tab/>
        <w:tab/>
        <w:tab/>
        <w:tab/>
        <w:tab/>
        <w:tab/>
        <w:t xml:space="preserve">          </w:t>
        <w:tab/>
        <w:tab/>
        <w:t xml:space="preserve">   </w:t>
        <w:tab/>
        <w:t>Cost/bed</w:t>
      </w:r>
    </w:p>
    <w:p>
      <w:pPr>
        <w:pStyle w:val="Normal"/>
        <w:spacing w:before="0" w:after="160"/>
        <w:ind w:left="720"/>
        <w:rPr>
          <w:rFonts w:ascii="Arial" w:hAnsi="Arial" w:cs="Arial"/>
          <w:bCs/>
          <w:sz w:val="20"/>
          <w:szCs w:val="20"/>
          <w:lang w:val="en-US"/>
        </w:rPr>
      </w:pPr>
      <w:r>
        <mc:AlternateContent>
          <mc:Choice Requires="wps">
            <w:drawing>
              <wp:anchor behindDoc="0" distT="0" distB="0" distL="635" distR="0" simplePos="0" locked="0" layoutInCell="1" allowOverlap="1" relativeHeight="49" wp14:anchorId="769B4C7C">
                <wp:simplePos x="0" y="0"/>
                <wp:positionH relativeFrom="column">
                  <wp:posOffset>508635</wp:posOffset>
                </wp:positionH>
                <wp:positionV relativeFrom="paragraph">
                  <wp:posOffset>240665</wp:posOffset>
                </wp:positionV>
                <wp:extent cx="600075" cy="742950"/>
                <wp:effectExtent l="635" t="0" r="0" b="0"/>
                <wp:wrapNone/>
                <wp:docPr id="50" name="Text Box 26"/>
                <a:graphic xmlns:a="http://schemas.openxmlformats.org/drawingml/2006/main">
                  <a:graphicData uri="http://schemas.microsoft.com/office/word/2010/wordprocessingShape">
                    <wps:wsp>
                      <wps:cNvSpPr/>
                      <wps:spPr>
                        <a:xfrm>
                          <a:off x="0" y="0"/>
                          <a:ext cx="600120" cy="743040"/>
                        </a:xfrm>
                        <a:prstGeom prst="rect">
                          <a:avLst/>
                        </a:prstGeom>
                        <a:solidFill>
                          <a:srgbClr val="ffffff"/>
                        </a:solidFill>
                        <a:ln w="9525">
                          <a:noFill/>
                        </a:ln>
                      </wps:spPr>
                      <wps:style>
                        <a:lnRef idx="0"/>
                        <a:fillRef idx="0"/>
                        <a:effectRef idx="0"/>
                        <a:fontRef idx="minor"/>
                      </wps:style>
                      <wps:txbx>
                        <w:txbxContent>
                          <w:p>
                            <w:pPr>
                              <w:pStyle w:val="FrameContents"/>
                              <w:jc w:val="center"/>
                              <w:rPr>
                                <w:rFonts w:ascii="Arial" w:hAnsi="Arial" w:cs="Arial"/>
                                <w:sz w:val="20"/>
                                <w:szCs w:val="20"/>
                              </w:rPr>
                            </w:pPr>
                            <w:r>
                              <w:rPr>
                                <w:rFonts w:cs="Arial" w:ascii="Arial" w:hAnsi="Arial"/>
                                <w:color w:val="000000"/>
                                <w:sz w:val="20"/>
                                <w:szCs w:val="20"/>
                              </w:rPr>
                              <w:t>Detailed design</w:t>
                            </w:r>
                          </w:p>
                        </w:txbxContent>
                      </wps:txbx>
                      <wps:bodyPr anchor="b" vert="vert270">
                        <a:noAutofit/>
                      </wps:bodyPr>
                    </wps:wsp>
                  </a:graphicData>
                </a:graphic>
              </wp:anchor>
            </w:drawing>
          </mc:Choice>
          <mc:Fallback>
            <w:pict>
              <v:rect id="shape_0" ID="Text Box 26" path="m0,0l-2147483645,0l-2147483645,-2147483646l0,-2147483646xe" fillcolor="white" stroked="f" o:allowincell="f" style="position:absolute;margin-left:40.05pt;margin-top:18.95pt;width:47.2pt;height:58.45pt;mso-wrap-style:square;v-text-anchor:bottom" wp14:anchorId="769B4C7C">
                <v:fill o:detectmouseclick="t" type="solid" color2="black"/>
                <v:stroke color="#3465a4" weight="9360" joinstyle="round" endcap="flat"/>
                <v:textbox style="mso-layout-flow-alt:bottom-to-top">
                  <w:txbxContent>
                    <w:p>
                      <w:pPr>
                        <w:pStyle w:val="FrameContents"/>
                        <w:jc w:val="center"/>
                        <w:rPr>
                          <w:rFonts w:ascii="Arial" w:hAnsi="Arial" w:cs="Arial"/>
                          <w:sz w:val="20"/>
                          <w:szCs w:val="20"/>
                        </w:rPr>
                      </w:pPr>
                      <w:r>
                        <w:rPr>
                          <w:rFonts w:cs="Arial" w:ascii="Arial" w:hAnsi="Arial"/>
                          <w:color w:val="000000"/>
                          <w:sz w:val="20"/>
                          <w:szCs w:val="20"/>
                        </w:rPr>
                        <w:t>Detailed design</w:t>
                      </w:r>
                    </w:p>
                  </w:txbxContent>
                </v:textbox>
                <w10:wrap type="none"/>
              </v:rect>
            </w:pict>
          </mc:Fallback>
        </mc:AlternateContent>
        <mc:AlternateContent>
          <mc:Choice Requires="wps">
            <w:drawing>
              <wp:anchor behindDoc="0" distT="14605" distB="14605" distL="14605" distR="14605" simplePos="0" locked="0" layoutInCell="1" allowOverlap="1" relativeHeight="59" wp14:anchorId="3800CCFC">
                <wp:simplePos x="0" y="0"/>
                <wp:positionH relativeFrom="column">
                  <wp:posOffset>2341245</wp:posOffset>
                </wp:positionH>
                <wp:positionV relativeFrom="paragraph">
                  <wp:posOffset>198120</wp:posOffset>
                </wp:positionV>
                <wp:extent cx="831215" cy="0"/>
                <wp:effectExtent l="14605" t="14605" r="14605" b="14605"/>
                <wp:wrapNone/>
                <wp:docPr id="51" name="Straight Connector 28"/>
                <a:graphic xmlns:a="http://schemas.openxmlformats.org/drawingml/2006/main">
                  <a:graphicData uri="http://schemas.microsoft.com/office/word/2010/wordprocessingShape">
                    <wps:wsp>
                      <wps:cNvSpPr/>
                      <wps:spPr>
                        <a:xfrm>
                          <a:off x="0" y="0"/>
                          <a:ext cx="831240" cy="0"/>
                        </a:xfrm>
                        <a:prstGeom prst="line">
                          <a:avLst/>
                        </a:prstGeom>
                        <a:ln w="28575">
                          <a:solidFill>
                            <a:srgbClr val="4a7ebb"/>
                          </a:solidFill>
                          <a:round/>
                        </a:ln>
                      </wps:spPr>
                      <wps:style>
                        <a:lnRef idx="0"/>
                        <a:fillRef idx="0"/>
                        <a:effectRef idx="0"/>
                        <a:fontRef idx="minor"/>
                      </wps:style>
                      <wps:bodyPr/>
                    </wps:wsp>
                  </a:graphicData>
                </a:graphic>
              </wp:anchor>
            </w:drawing>
          </mc:Choice>
          <mc:Fallback>
            <w:pict>
              <v:line id="shape_0" from="184.35pt,15.6pt" to="249.75pt,15.6pt" ID="Straight Connector 28" stroked="t" o:allowincell="f" style="position:absolute" wp14:anchorId="3800CCFC">
                <v:stroke color="#4a7ebb" weight="28440" joinstyle="round" endcap="flat"/>
                <v:fill o:detectmouseclick="t" on="false"/>
                <w10:wrap type="none"/>
              </v:line>
            </w:pict>
          </mc:Fallback>
        </mc:AlternateContent>
        <mc:AlternateContent>
          <mc:Choice Requires="wps">
            <w:drawing>
              <wp:anchor behindDoc="0" distT="5080" distB="5080" distL="5080" distR="5080" simplePos="0" locked="0" layoutInCell="1" allowOverlap="1" relativeHeight="69" wp14:anchorId="200BBDC2">
                <wp:simplePos x="0" y="0"/>
                <wp:positionH relativeFrom="column">
                  <wp:posOffset>489585</wp:posOffset>
                </wp:positionH>
                <wp:positionV relativeFrom="paragraph">
                  <wp:posOffset>193040</wp:posOffset>
                </wp:positionV>
                <wp:extent cx="1885950" cy="0"/>
                <wp:effectExtent l="5080" t="5080" r="5080" b="5080"/>
                <wp:wrapNone/>
                <wp:docPr id="52" name="Straight Connector 25"/>
                <a:graphic xmlns:a="http://schemas.openxmlformats.org/drawingml/2006/main">
                  <a:graphicData uri="http://schemas.microsoft.com/office/word/2010/wordprocessingShape">
                    <wps:wsp>
                      <wps:cNvSpPr/>
                      <wps:spPr>
                        <a:xfrm flipH="1">
                          <a:off x="0" y="0"/>
                          <a:ext cx="1886040" cy="0"/>
                        </a:xfrm>
                        <a:prstGeom prst="line">
                          <a:avLst/>
                        </a:prstGeom>
                        <a:ln w="9525">
                          <a:solidFill>
                            <a:srgbClr val="4a7ebb"/>
                          </a:solidFill>
                          <a:prstDash val="lgDashDot"/>
                          <a:round/>
                        </a:ln>
                      </wps:spPr>
                      <wps:style>
                        <a:lnRef idx="0"/>
                        <a:fillRef idx="0"/>
                        <a:effectRef idx="0"/>
                        <a:fontRef idx="minor"/>
                      </wps:style>
                      <wps:bodyPr/>
                    </wps:wsp>
                  </a:graphicData>
                </a:graphic>
              </wp:anchor>
            </w:drawing>
          </mc:Choice>
          <mc:Fallback>
            <w:pict>
              <v:line id="shape_0" from="38.55pt,15.2pt" to="187pt,15.2pt" ID="Straight Connector 25" stroked="t" o:allowincell="f" style="position:absolute;flip:x" wp14:anchorId="200BBDC2">
                <v:stroke color="#4a7ebb" weight="9360" dashstyle="longdashdot" joinstyle="round" endcap="flat"/>
                <v:fill o:detectmouseclick="t" on="false"/>
                <w10:wrap type="none"/>
              </v:line>
            </w:pict>
          </mc:Fallback>
        </mc:AlternateContent>
        <mc:AlternateContent>
          <mc:Choice Requires="wps">
            <w:drawing>
              <wp:anchor behindDoc="0" distT="0" distB="635" distL="45085" distR="44450" simplePos="0" locked="0" layoutInCell="1" allowOverlap="1" relativeHeight="73" wp14:anchorId="4478CC15">
                <wp:simplePos x="0" y="0"/>
                <wp:positionH relativeFrom="column">
                  <wp:posOffset>1022985</wp:posOffset>
                </wp:positionH>
                <wp:positionV relativeFrom="paragraph">
                  <wp:posOffset>196215</wp:posOffset>
                </wp:positionV>
                <wp:extent cx="635" cy="800100"/>
                <wp:effectExtent l="45085" t="0" r="44450" b="635"/>
                <wp:wrapNone/>
                <wp:docPr id="53" name="Straight Arrow Connector 27"/>
                <a:graphic xmlns:a="http://schemas.openxmlformats.org/drawingml/2006/main">
                  <a:graphicData uri="http://schemas.microsoft.com/office/word/2010/wordprocessingShape">
                    <wps:wsp>
                      <wps:cNvSpPr/>
                      <wps:spPr>
                        <a:xfrm>
                          <a:off x="0" y="0"/>
                          <a:ext cx="720" cy="800280"/>
                        </a:xfrm>
                        <a:prstGeom prst="straightConnector1">
                          <a:avLst/>
                        </a:prstGeom>
                        <a:noFill/>
                        <a:ln>
                          <a:solidFill>
                            <a:srgbClr val="4a7ebb"/>
                          </a:solidFill>
                          <a:round/>
                          <a:headEnd len="med" type="arrow" w="me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27" path="m0,0l-2147483648,-2147483647e" stroked="t" o:allowincell="f" style="position:absolute;margin-left:80.55pt;margin-top:15.45pt;width:0pt;height:62.95pt;mso-wrap-style:none;v-text-anchor:middle" wp14:anchorId="4478CC15" type="_x0000_t32">
                <v:fill o:detectmouseclick="t" on="false"/>
                <v:stroke color="#4a7ebb" weight="9360" startarrow="open" endarrow="open" startarrowwidth="medium" startarrowlength="medium" endarrowwidth="medium" endarrowlength="medium" joinstyle="round" endcap="flat"/>
                <w10:wrap type="none"/>
              </v:shape>
            </w:pict>
          </mc:Fallback>
        </mc:AlternateContent>
      </w:r>
      <w:r>
        <w:rPr>
          <w:rFonts w:cs="Arial" w:ascii="Arial" w:hAnsi="Arial"/>
          <w:bCs/>
          <w:sz w:val="20"/>
          <w:szCs w:val="20"/>
          <w:lang w:val="en-US"/>
        </w:rPr>
        <w:tab/>
        <w:tab/>
        <w:t xml:space="preserve">                        2</w:t>
        <w:tab/>
        <w:t xml:space="preserve">  </w:t>
        <w:tab/>
        <w:tab/>
        <w:tab/>
        <w:tab/>
        <w:t xml:space="preserve"> Space</w:t>
        <w:tab/>
        <w:tab/>
        <w:tab/>
        <w:tab/>
        <w:tab/>
        <w:tab/>
        <w:tab/>
        <w:tab/>
        <w:tab/>
        <w:tab/>
        <w:tab/>
        <w:tab/>
        <w:t xml:space="preserve">  </w:t>
        <w:tab/>
        <w:t xml:space="preserve">       </w:t>
        <w:tab/>
        <w:tab/>
        <w:t xml:space="preserve"> Cost/m2</w:t>
      </w:r>
    </w:p>
    <w:p>
      <w:pPr>
        <w:pStyle w:val="Normal"/>
        <w:spacing w:before="0" w:after="160"/>
        <w:rPr>
          <w:rFonts w:ascii="Arial" w:hAnsi="Arial" w:cs="Arial"/>
          <w:bCs/>
          <w:sz w:val="20"/>
          <w:szCs w:val="20"/>
          <w:lang w:val="en-US"/>
        </w:rPr>
      </w:pPr>
      <w:r>
        <mc:AlternateContent>
          <mc:Choice Requires="wps">
            <w:drawing>
              <wp:anchor behindDoc="0" distT="14605" distB="14605" distL="14605" distR="14605" simplePos="0" locked="0" layoutInCell="1" allowOverlap="1" relativeHeight="60" wp14:anchorId="06E5CF94">
                <wp:simplePos x="0" y="0"/>
                <wp:positionH relativeFrom="column">
                  <wp:posOffset>2182495</wp:posOffset>
                </wp:positionH>
                <wp:positionV relativeFrom="paragraph">
                  <wp:posOffset>200660</wp:posOffset>
                </wp:positionV>
                <wp:extent cx="1156335" cy="0"/>
                <wp:effectExtent l="14605" t="14605" r="14605" b="14605"/>
                <wp:wrapNone/>
                <wp:docPr id="54" name="Straight Connector 22"/>
                <a:graphic xmlns:a="http://schemas.openxmlformats.org/drawingml/2006/main">
                  <a:graphicData uri="http://schemas.microsoft.com/office/word/2010/wordprocessingShape">
                    <wps:wsp>
                      <wps:cNvSpPr/>
                      <wps:spPr>
                        <a:xfrm>
                          <a:off x="0" y="0"/>
                          <a:ext cx="1156320" cy="0"/>
                        </a:xfrm>
                        <a:prstGeom prst="line">
                          <a:avLst/>
                        </a:prstGeom>
                        <a:ln w="28575">
                          <a:solidFill>
                            <a:srgbClr val="4a7ebb"/>
                          </a:solidFill>
                          <a:round/>
                        </a:ln>
                      </wps:spPr>
                      <wps:style>
                        <a:lnRef idx="0"/>
                        <a:fillRef idx="0"/>
                        <a:effectRef idx="0"/>
                        <a:fontRef idx="minor"/>
                      </wps:style>
                      <wps:bodyPr/>
                    </wps:wsp>
                  </a:graphicData>
                </a:graphic>
              </wp:anchor>
            </w:drawing>
          </mc:Choice>
          <mc:Fallback>
            <w:pict>
              <v:line id="shape_0" from="171.85pt,15.8pt" to="262.85pt,15.8pt" ID="Straight Connector 22" stroked="t" o:allowincell="f" style="position:absolute" wp14:anchorId="06E5CF94">
                <v:stroke color="#4a7ebb" weight="28440" joinstyle="round" endcap="flat"/>
                <v:fill o:detectmouseclick="t" on="false"/>
                <w10:wrap type="none"/>
              </v:line>
            </w:pict>
          </mc:Fallback>
        </mc:AlternateContent>
      </w:r>
      <w:r>
        <w:rPr>
          <w:rFonts w:cs="Arial" w:ascii="Arial" w:hAnsi="Arial"/>
          <w:bCs/>
          <w:sz w:val="20"/>
          <w:szCs w:val="20"/>
          <w:lang w:val="en-US"/>
        </w:rPr>
        <w:tab/>
        <w:tab/>
        <w:t xml:space="preserve">  </w:t>
        <w:tab/>
        <w:tab/>
        <w:tab/>
        <w:tab/>
        <w:tab/>
        <w:tab/>
        <w:t xml:space="preserve">   3</w:t>
        <w:tab/>
        <w:tab/>
        <w:tab/>
        <w:tab/>
        <w:tab/>
        <w:t xml:space="preserve">    Element</w:t>
        <w:tab/>
        <w:tab/>
        <w:tab/>
        <w:t xml:space="preserve">        </w:t>
        <w:tab/>
        <w:tab/>
        <w:tab/>
        <w:tab/>
        <w:tab/>
        <w:t>QS</w:t>
        <w:tab/>
        <w:t xml:space="preserve">    </w:t>
        <w:tab/>
        <w:tab/>
        <w:t xml:space="preserve">         Cost/element</w:t>
      </w:r>
    </w:p>
    <w:p>
      <w:pPr>
        <w:pStyle w:val="Normal"/>
        <w:spacing w:before="0" w:after="160"/>
        <w:ind w:left="720"/>
        <w:rPr>
          <w:rFonts w:ascii="Arial" w:hAnsi="Arial" w:cs="Arial"/>
          <w:bCs/>
          <w:sz w:val="20"/>
          <w:szCs w:val="20"/>
          <w:lang w:val="en-US"/>
        </w:rPr>
      </w:pPr>
      <w:r>
        <mc:AlternateContent>
          <mc:Choice Requires="wps">
            <w:drawing>
              <wp:anchor behindDoc="0" distT="5080" distB="5080" distL="5080" distR="5080" simplePos="0" locked="0" layoutInCell="1" allowOverlap="1" relativeHeight="48" wp14:anchorId="6EFD9D1A">
                <wp:simplePos x="0" y="0"/>
                <wp:positionH relativeFrom="column">
                  <wp:posOffset>461010</wp:posOffset>
                </wp:positionH>
                <wp:positionV relativeFrom="paragraph">
                  <wp:posOffset>173990</wp:posOffset>
                </wp:positionV>
                <wp:extent cx="1590675" cy="0"/>
                <wp:effectExtent l="5080" t="5080" r="5080" b="5080"/>
                <wp:wrapNone/>
                <wp:docPr id="55" name="Straight Connector 20"/>
                <a:graphic xmlns:a="http://schemas.openxmlformats.org/drawingml/2006/main">
                  <a:graphicData uri="http://schemas.microsoft.com/office/word/2010/wordprocessingShape">
                    <wps:wsp>
                      <wps:cNvSpPr/>
                      <wps:spPr>
                        <a:xfrm flipH="1">
                          <a:off x="0" y="0"/>
                          <a:ext cx="1590840" cy="0"/>
                        </a:xfrm>
                        <a:prstGeom prst="line">
                          <a:avLst/>
                        </a:prstGeom>
                        <a:ln>
                          <a:solidFill>
                            <a:srgbClr val="4a7ebb"/>
                          </a:solidFill>
                          <a:prstDash val="lgDashDot"/>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6.3pt,13.7pt" to="161.5pt,13.7pt" ID="Straight Connector 20" stroked="t" o:allowincell="f" style="position:absolute;flip:x" wp14:anchorId="6EFD9D1A">
                <v:stroke color="#4a7ebb" weight="9360" dashstyle="longdashdot" joinstyle="round" endcap="flat"/>
                <v:fill o:detectmouseclick="t" on="false"/>
                <w10:wrap type="none"/>
              </v:line>
            </w:pict>
          </mc:Fallback>
        </mc:AlternateContent>
        <mc:AlternateContent>
          <mc:Choice Requires="wps">
            <w:drawing>
              <wp:anchor behindDoc="0" distT="14605" distB="14605" distL="14605" distR="14605" simplePos="0" locked="0" layoutInCell="1" allowOverlap="1" relativeHeight="61" wp14:anchorId="2A4A961C">
                <wp:simplePos x="0" y="0"/>
                <wp:positionH relativeFrom="column">
                  <wp:posOffset>2064385</wp:posOffset>
                </wp:positionH>
                <wp:positionV relativeFrom="paragraph">
                  <wp:posOffset>202565</wp:posOffset>
                </wp:positionV>
                <wp:extent cx="1406525" cy="6985"/>
                <wp:effectExtent l="14605" t="14605" r="14605" b="14605"/>
                <wp:wrapNone/>
                <wp:docPr id="56" name="Straight Connector 21"/>
                <a:graphic xmlns:a="http://schemas.openxmlformats.org/drawingml/2006/main">
                  <a:graphicData uri="http://schemas.microsoft.com/office/word/2010/wordprocessingShape">
                    <wps:wsp>
                      <wps:cNvSpPr/>
                      <wps:spPr>
                        <a:xfrm>
                          <a:off x="0" y="0"/>
                          <a:ext cx="1406520" cy="6840"/>
                        </a:xfrm>
                        <a:prstGeom prst="line">
                          <a:avLst/>
                        </a:prstGeom>
                        <a:ln w="28575">
                          <a:solidFill>
                            <a:srgbClr val="4a7ebb"/>
                          </a:solidFill>
                          <a:round/>
                        </a:ln>
                      </wps:spPr>
                      <wps:style>
                        <a:lnRef idx="0"/>
                        <a:fillRef idx="0"/>
                        <a:effectRef idx="0"/>
                        <a:fontRef idx="minor"/>
                      </wps:style>
                      <wps:bodyPr/>
                    </wps:wsp>
                  </a:graphicData>
                </a:graphic>
              </wp:anchor>
            </w:drawing>
          </mc:Choice>
          <mc:Fallback>
            <w:pict>
              <v:line id="shape_0" from="162.55pt,15.95pt" to="273.25pt,16.45pt" ID="Straight Connector 21" stroked="t" o:allowincell="f" style="position:absolute" wp14:anchorId="2A4A961C">
                <v:stroke color="#4a7ebb" weight="28440" joinstyle="round" endcap="flat"/>
                <v:fill o:detectmouseclick="t" on="false"/>
                <w10:wrap type="none"/>
              </v:line>
            </w:pict>
          </mc:Fallback>
        </mc:AlternateContent>
        <mc:AlternateContent>
          <mc:Choice Requires="wps">
            <w:drawing>
              <wp:anchor behindDoc="0" distT="635" distB="0" distL="45085" distR="44450" simplePos="0" locked="0" layoutInCell="1" allowOverlap="1" relativeHeight="74" wp14:anchorId="251580A1">
                <wp:simplePos x="0" y="0"/>
                <wp:positionH relativeFrom="column">
                  <wp:posOffset>589280</wp:posOffset>
                </wp:positionH>
                <wp:positionV relativeFrom="paragraph">
                  <wp:posOffset>208280</wp:posOffset>
                </wp:positionV>
                <wp:extent cx="635" cy="768985"/>
                <wp:effectExtent l="45085" t="635" r="44450" b="0"/>
                <wp:wrapNone/>
                <wp:docPr id="57" name="Straight Arrow Connector 23"/>
                <a:graphic xmlns:a="http://schemas.openxmlformats.org/drawingml/2006/main">
                  <a:graphicData uri="http://schemas.microsoft.com/office/word/2010/wordprocessingShape">
                    <wps:wsp>
                      <wps:cNvSpPr/>
                      <wps:spPr>
                        <a:xfrm>
                          <a:off x="0" y="0"/>
                          <a:ext cx="720" cy="768960"/>
                        </a:xfrm>
                        <a:prstGeom prst="straightConnector1">
                          <a:avLst/>
                        </a:prstGeom>
                        <a:noFill/>
                        <a:ln>
                          <a:solidFill>
                            <a:srgbClr val="4a7ebb"/>
                          </a:solidFill>
                          <a:round/>
                          <a:headEnd len="med" type="arrow" w="me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23" path="m0,0l-2147483648,-2147483647e" stroked="t" o:allowincell="f" style="position:absolute;margin-left:46.4pt;margin-top:16.4pt;width:0pt;height:60.5pt;mso-wrap-style:none;v-text-anchor:middle" wp14:anchorId="251580A1" type="_x0000_t32">
                <v:fill o:detectmouseclick="t" on="false"/>
                <v:stroke color="#4a7ebb" weight="9360" startarrow="open" endarrow="open" startarrowwidth="medium" startarrowlength="medium" endarrowwidth="medium" endarrowlength="medium" joinstyle="round" endcap="flat"/>
                <w10:wrap type="none"/>
              </v:shape>
            </w:pict>
          </mc:Fallback>
        </mc:AlternateContent>
      </w:r>
      <w:r>
        <w:rPr>
          <w:rFonts w:cs="Arial" w:ascii="Arial" w:hAnsi="Arial"/>
          <w:bCs/>
          <w:sz w:val="20"/>
          <w:szCs w:val="20"/>
          <w:lang w:val="en-US"/>
        </w:rPr>
        <w:tab/>
        <w:tab/>
        <w:tab/>
        <w:t xml:space="preserve">         </w:t>
        <w:tab/>
        <w:tab/>
        <w:t xml:space="preserve">   4</w:t>
        <w:tab/>
        <w:tab/>
        <w:tab/>
        <w:tab/>
        <w:t xml:space="preserve">  Approx. quantities</w:t>
        <w:tab/>
        <w:tab/>
        <w:tab/>
        <w:tab/>
        <w:tab/>
        <w:t xml:space="preserve"> </w:t>
        <w:tab/>
        <w:tab/>
        <w:tab/>
        <w:tab/>
        <w:t xml:space="preserve">     </w:t>
        <w:tab/>
        <w:tab/>
        <w:t xml:space="preserve">   Rough quantities</w:t>
      </w:r>
    </w:p>
    <w:p>
      <w:pPr>
        <w:pStyle w:val="Normal"/>
        <w:spacing w:before="0" w:after="240"/>
        <w:ind w:left="720"/>
        <w:rPr>
          <w:rFonts w:ascii="Arial" w:hAnsi="Arial" w:cs="Arial"/>
          <w:bCs/>
          <w:sz w:val="20"/>
          <w:szCs w:val="20"/>
          <w:lang w:val="en-US"/>
        </w:rPr>
      </w:pPr>
      <w:r>
        <mc:AlternateContent>
          <mc:Choice Requires="wps">
            <w:drawing>
              <wp:anchor behindDoc="0" distT="5080" distB="5080" distL="5080" distR="5080" simplePos="0" locked="0" layoutInCell="1" allowOverlap="1" relativeHeight="47" wp14:anchorId="6D40B638">
                <wp:simplePos x="0" y="0"/>
                <wp:positionH relativeFrom="column">
                  <wp:posOffset>499110</wp:posOffset>
                </wp:positionH>
                <wp:positionV relativeFrom="paragraph">
                  <wp:posOffset>193040</wp:posOffset>
                </wp:positionV>
                <wp:extent cx="1362075" cy="0"/>
                <wp:effectExtent l="5080" t="5080" r="5080" b="5080"/>
                <wp:wrapNone/>
                <wp:docPr id="58" name="Straight Connector 18"/>
                <a:graphic xmlns:a="http://schemas.openxmlformats.org/drawingml/2006/main">
                  <a:graphicData uri="http://schemas.microsoft.com/office/word/2010/wordprocessingShape">
                    <wps:wsp>
                      <wps:cNvSpPr/>
                      <wps:spPr>
                        <a:xfrm flipH="1">
                          <a:off x="0" y="0"/>
                          <a:ext cx="1362240" cy="0"/>
                        </a:xfrm>
                        <a:prstGeom prst="line">
                          <a:avLst/>
                        </a:prstGeom>
                        <a:ln>
                          <a:solidFill>
                            <a:srgbClr val="4a7ebb"/>
                          </a:solidFill>
                          <a:prstDash val="lgDashDot"/>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9.3pt,15.2pt" to="146.5pt,15.2pt" ID="Straight Connector 18" stroked="t" o:allowincell="f" style="position:absolute;flip:x" wp14:anchorId="6D40B638">
                <v:stroke color="#4a7ebb" weight="9360" dashstyle="longdashdot" joinstyle="round" endcap="flat"/>
                <v:fill o:detectmouseclick="t" on="false"/>
                <w10:wrap type="none"/>
              </v:line>
            </w:pict>
          </mc:Fallback>
        </mc:AlternateContent>
        <mc:AlternateContent>
          <mc:Choice Requires="wps">
            <w:drawing>
              <wp:anchor behindDoc="0" distT="0" distB="0" distL="635" distR="0" simplePos="0" locked="0" layoutInCell="1" allowOverlap="1" relativeHeight="55" wp14:anchorId="4A636C35">
                <wp:simplePos x="0" y="0"/>
                <wp:positionH relativeFrom="column">
                  <wp:posOffset>51435</wp:posOffset>
                </wp:positionH>
                <wp:positionV relativeFrom="paragraph">
                  <wp:posOffset>21590</wp:posOffset>
                </wp:positionV>
                <wp:extent cx="600075" cy="742950"/>
                <wp:effectExtent l="635" t="0" r="0" b="0"/>
                <wp:wrapNone/>
                <wp:docPr id="59" name="Text Box 24"/>
                <a:graphic xmlns:a="http://schemas.openxmlformats.org/drawingml/2006/main">
                  <a:graphicData uri="http://schemas.microsoft.com/office/word/2010/wordprocessingShape">
                    <wps:wsp>
                      <wps:cNvSpPr/>
                      <wps:spPr>
                        <a:xfrm>
                          <a:off x="0" y="0"/>
                          <a:ext cx="600120" cy="743040"/>
                        </a:xfrm>
                        <a:prstGeom prst="rect">
                          <a:avLst/>
                        </a:prstGeom>
                        <a:solidFill>
                          <a:srgbClr val="ffffff"/>
                        </a:solidFill>
                        <a:ln w="9525">
                          <a:noFill/>
                        </a:ln>
                      </wps:spPr>
                      <wps:style>
                        <a:lnRef idx="0"/>
                        <a:fillRef idx="0"/>
                        <a:effectRef idx="0"/>
                        <a:fontRef idx="minor"/>
                      </wps:style>
                      <wps:txbx>
                        <w:txbxContent>
                          <w:p>
                            <w:pPr>
                              <w:pStyle w:val="FrameContents"/>
                              <w:jc w:val="center"/>
                              <w:rPr>
                                <w:rFonts w:ascii="Arial" w:hAnsi="Arial" w:cs="Arial"/>
                                <w:sz w:val="20"/>
                                <w:szCs w:val="20"/>
                              </w:rPr>
                            </w:pPr>
                            <w:r>
                              <w:rPr>
                                <w:rFonts w:cs="Arial" w:ascii="Arial" w:hAnsi="Arial"/>
                                <w:color w:val="000000"/>
                                <w:sz w:val="20"/>
                                <w:szCs w:val="20"/>
                              </w:rPr>
                              <w:t>Working drawings</w:t>
                            </w:r>
                          </w:p>
                        </w:txbxContent>
                      </wps:txbx>
                      <wps:bodyPr anchor="b" vert="vert270">
                        <a:noAutofit/>
                      </wps:bodyPr>
                    </wps:wsp>
                  </a:graphicData>
                </a:graphic>
              </wp:anchor>
            </w:drawing>
          </mc:Choice>
          <mc:Fallback>
            <w:pict>
              <v:rect id="shape_0" ID="Text Box 24" path="m0,0l-2147483645,0l-2147483645,-2147483646l0,-2147483646xe" fillcolor="white" stroked="f" o:allowincell="f" style="position:absolute;margin-left:4.05pt;margin-top:1.7pt;width:47.2pt;height:58.45pt;mso-wrap-style:square;v-text-anchor:bottom" wp14:anchorId="4A636C35">
                <v:fill o:detectmouseclick="t" type="solid" color2="black"/>
                <v:stroke color="#3465a4" weight="9360" joinstyle="round" endcap="flat"/>
                <v:textbox style="mso-layout-flow-alt:bottom-to-top">
                  <w:txbxContent>
                    <w:p>
                      <w:pPr>
                        <w:pStyle w:val="FrameContents"/>
                        <w:jc w:val="center"/>
                        <w:rPr>
                          <w:rFonts w:ascii="Arial" w:hAnsi="Arial" w:cs="Arial"/>
                          <w:sz w:val="20"/>
                          <w:szCs w:val="20"/>
                        </w:rPr>
                      </w:pPr>
                      <w:r>
                        <w:rPr>
                          <w:rFonts w:cs="Arial" w:ascii="Arial" w:hAnsi="Arial"/>
                          <w:color w:val="000000"/>
                          <w:sz w:val="20"/>
                          <w:szCs w:val="20"/>
                        </w:rPr>
                        <w:t>Working drawings</w:t>
                      </w:r>
                    </w:p>
                  </w:txbxContent>
                </v:textbox>
                <w10:wrap type="none"/>
              </v:rect>
            </w:pict>
          </mc:Fallback>
        </mc:AlternateContent>
        <mc:AlternateContent>
          <mc:Choice Requires="wps">
            <w:drawing>
              <wp:anchor behindDoc="0" distT="28575" distB="28575" distL="28575" distR="28575" simplePos="0" locked="0" layoutInCell="1" allowOverlap="1" relativeHeight="62" wp14:anchorId="7744A891">
                <wp:simplePos x="0" y="0"/>
                <wp:positionH relativeFrom="column">
                  <wp:posOffset>1905000</wp:posOffset>
                </wp:positionH>
                <wp:positionV relativeFrom="paragraph">
                  <wp:posOffset>210820</wp:posOffset>
                </wp:positionV>
                <wp:extent cx="1710690" cy="635"/>
                <wp:effectExtent l="28575" t="28575" r="28575" b="28575"/>
                <wp:wrapNone/>
                <wp:docPr id="60" name="Straight Connector 17"/>
                <a:graphic xmlns:a="http://schemas.openxmlformats.org/drawingml/2006/main">
                  <a:graphicData uri="http://schemas.microsoft.com/office/word/2010/wordprocessingShape">
                    <wps:wsp>
                      <wps:cNvSpPr/>
                      <wps:spPr>
                        <a:xfrm>
                          <a:off x="0" y="0"/>
                          <a:ext cx="1710720" cy="720"/>
                        </a:xfrm>
                        <a:prstGeom prst="line">
                          <a:avLst/>
                        </a:prstGeom>
                        <a:ln w="57150">
                          <a:solidFill>
                            <a:srgbClr val="4a7ebb"/>
                          </a:solidFill>
                          <a:round/>
                        </a:ln>
                      </wps:spPr>
                      <wps:style>
                        <a:lnRef idx="0"/>
                        <a:fillRef idx="0"/>
                        <a:effectRef idx="0"/>
                        <a:fontRef idx="minor"/>
                      </wps:style>
                      <wps:bodyPr/>
                    </wps:wsp>
                  </a:graphicData>
                </a:graphic>
              </wp:anchor>
            </w:drawing>
          </mc:Choice>
          <mc:Fallback>
            <w:pict>
              <v:line id="shape_0" from="150pt,16.6pt" to="284.65pt,16.6pt" ID="Straight Connector 17" stroked="t" o:allowincell="f" style="position:absolute" wp14:anchorId="7744A891">
                <v:stroke color="#4a7ebb" weight="57240" joinstyle="round" endcap="flat"/>
                <v:fill o:detectmouseclick="t" on="false"/>
                <w10:wrap type="none"/>
              </v:line>
            </w:pict>
          </mc:Fallback>
        </mc:AlternateContent>
        <mc:AlternateContent>
          <mc:Choice Requires="wps">
            <w:drawing>
              <wp:anchor behindDoc="0" distT="5080" distB="5080" distL="5080" distR="5080" simplePos="0" locked="0" layoutInCell="1" allowOverlap="1" relativeHeight="65" wp14:anchorId="777EA015">
                <wp:simplePos x="0" y="0"/>
                <wp:positionH relativeFrom="column">
                  <wp:posOffset>3804285</wp:posOffset>
                </wp:positionH>
                <wp:positionV relativeFrom="paragraph">
                  <wp:posOffset>212090</wp:posOffset>
                </wp:positionV>
                <wp:extent cx="990600" cy="0"/>
                <wp:effectExtent l="5080" t="5080" r="5080" b="5080"/>
                <wp:wrapNone/>
                <wp:docPr id="61" name="Straight Connector 15"/>
                <a:graphic xmlns:a="http://schemas.openxmlformats.org/drawingml/2006/main">
                  <a:graphicData uri="http://schemas.microsoft.com/office/word/2010/wordprocessingShape">
                    <wps:wsp>
                      <wps:cNvSpPr/>
                      <wps:spPr>
                        <a:xfrm>
                          <a:off x="0" y="0"/>
                          <a:ext cx="990720" cy="0"/>
                        </a:xfrm>
                        <a:prstGeom prst="line">
                          <a:avLst/>
                        </a:prstGeom>
                        <a:ln w="9525">
                          <a:solidFill>
                            <a:srgbClr val="4a7ebb"/>
                          </a:solidFill>
                          <a:prstDash val="dash"/>
                          <a:round/>
                        </a:ln>
                      </wps:spPr>
                      <wps:style>
                        <a:lnRef idx="0"/>
                        <a:fillRef idx="0"/>
                        <a:effectRef idx="0"/>
                        <a:fontRef idx="minor"/>
                      </wps:style>
                      <wps:bodyPr/>
                    </wps:wsp>
                  </a:graphicData>
                </a:graphic>
              </wp:anchor>
            </w:drawing>
          </mc:Choice>
          <mc:Fallback>
            <w:pict>
              <v:line id="shape_0" from="299.55pt,16.7pt" to="377.5pt,16.7pt" ID="Straight Connector 15" stroked="t" o:allowincell="f" style="position:absolute" wp14:anchorId="777EA015">
                <v:stroke color="#4a7ebb" weight="9360" dashstyle="dash" joinstyle="round" endcap="flat"/>
                <v:fill o:detectmouseclick="t" on="false"/>
                <w10:wrap type="none"/>
              </v:line>
            </w:pict>
          </mc:Fallback>
        </mc:AlternateContent>
        <mc:AlternateContent>
          <mc:Choice Requires="wps">
            <w:drawing>
              <wp:anchor behindDoc="0" distT="0" distB="635" distL="45085" distR="44450" simplePos="0" locked="0" layoutInCell="1" allowOverlap="1" relativeHeight="67" wp14:anchorId="490ABE12">
                <wp:simplePos x="0" y="0"/>
                <wp:positionH relativeFrom="column">
                  <wp:posOffset>4281170</wp:posOffset>
                </wp:positionH>
                <wp:positionV relativeFrom="paragraph">
                  <wp:posOffset>216535</wp:posOffset>
                </wp:positionV>
                <wp:extent cx="635" cy="511810"/>
                <wp:effectExtent l="45085" t="0" r="44450" b="635"/>
                <wp:wrapNone/>
                <wp:docPr id="62" name="Straight Arrow Connector 16"/>
                <a:graphic xmlns:a="http://schemas.openxmlformats.org/drawingml/2006/main">
                  <a:graphicData uri="http://schemas.microsoft.com/office/word/2010/wordprocessingShape">
                    <wps:wsp>
                      <wps:cNvSpPr/>
                      <wps:spPr>
                        <a:xfrm>
                          <a:off x="0" y="0"/>
                          <a:ext cx="720" cy="511920"/>
                        </a:xfrm>
                        <a:prstGeom prst="straightConnector1">
                          <a:avLst/>
                        </a:prstGeom>
                        <a:noFill/>
                        <a:ln>
                          <a:solidFill>
                            <a:srgbClr val="4a7ebb"/>
                          </a:solidFill>
                          <a:round/>
                          <a:headEnd len="med" type="arrow" w="me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16" path="m0,0l-2147483648,-2147483647e" stroked="t" o:allowincell="f" style="position:absolute;margin-left:337.1pt;margin-top:17.05pt;width:0pt;height:40.25pt;mso-wrap-style:none;v-text-anchor:middle" wp14:anchorId="490ABE12" type="_x0000_t32">
                <v:fill o:detectmouseclick="t" on="false"/>
                <v:stroke color="#4a7ebb" weight="9360" startarrow="open" endarrow="open" startarrowwidth="medium" startarrowlength="medium" endarrowwidth="medium" endarrowlength="medium" joinstyle="round" endcap="flat"/>
                <w10:wrap type="none"/>
              </v:shape>
            </w:pict>
          </mc:Fallback>
        </mc:AlternateContent>
      </w:r>
      <w:r>
        <w:rPr>
          <w:rFonts w:cs="Arial" w:ascii="Arial" w:hAnsi="Arial"/>
          <w:bCs/>
          <w:sz w:val="20"/>
          <w:szCs w:val="20"/>
          <w:lang w:val="en-US"/>
        </w:rPr>
        <w:tab/>
        <w:tab/>
        <w:tab/>
        <w:tab/>
        <w:t xml:space="preserve">  </w:t>
        <w:tab/>
        <w:tab/>
        <w:t xml:space="preserve">   5</w:t>
        <w:tab/>
        <w:tab/>
        <w:tab/>
        <w:tab/>
        <w:tab/>
        <w:tab/>
        <w:t>SMM</w:t>
        <w:tab/>
        <w:tab/>
        <w:tab/>
        <w:tab/>
        <w:tab/>
        <w:t xml:space="preserve">  </w:t>
        <w:tab/>
        <w:tab/>
        <w:tab/>
        <w:tab/>
        <w:tab/>
        <w:tab/>
        <w:tab/>
        <w:t xml:space="preserve">      </w:t>
        <w:tab/>
        <w:t xml:space="preserve">    Bill of Quantities</w:t>
      </w:r>
    </w:p>
    <w:p>
      <w:pPr>
        <w:pStyle w:val="Normal"/>
        <w:spacing w:before="0" w:after="160"/>
        <w:ind w:left="720"/>
        <w:rPr>
          <w:rFonts w:ascii="Arial" w:hAnsi="Arial" w:cs="Arial"/>
          <w:bCs/>
          <w:sz w:val="20"/>
          <w:szCs w:val="20"/>
          <w:lang w:val="en-US"/>
        </w:rPr>
      </w:pPr>
      <w:r>
        <mc:AlternateContent>
          <mc:Choice Requires="wps">
            <w:drawing>
              <wp:anchor behindDoc="0" distT="14605" distB="14605" distL="14605" distR="14605" simplePos="0" locked="0" layoutInCell="1" allowOverlap="1" relativeHeight="63" wp14:anchorId="0358F69C">
                <wp:simplePos x="0" y="0"/>
                <wp:positionH relativeFrom="column">
                  <wp:posOffset>1732280</wp:posOffset>
                </wp:positionH>
                <wp:positionV relativeFrom="paragraph">
                  <wp:posOffset>210820</wp:posOffset>
                </wp:positionV>
                <wp:extent cx="2071370" cy="635"/>
                <wp:effectExtent l="14605" t="14605" r="14605" b="14605"/>
                <wp:wrapNone/>
                <wp:docPr id="63" name="Straight Connector 14"/>
                <a:graphic xmlns:a="http://schemas.openxmlformats.org/drawingml/2006/main">
                  <a:graphicData uri="http://schemas.microsoft.com/office/word/2010/wordprocessingShape">
                    <wps:wsp>
                      <wps:cNvSpPr/>
                      <wps:spPr>
                        <a:xfrm>
                          <a:off x="0" y="0"/>
                          <a:ext cx="2071440" cy="720"/>
                        </a:xfrm>
                        <a:prstGeom prst="line">
                          <a:avLst/>
                        </a:prstGeom>
                        <a:ln w="28575">
                          <a:solidFill>
                            <a:srgbClr val="4a7ebb"/>
                          </a:solidFill>
                          <a:round/>
                        </a:ln>
                      </wps:spPr>
                      <wps:style>
                        <a:lnRef idx="0"/>
                        <a:fillRef idx="0"/>
                        <a:effectRef idx="0"/>
                        <a:fontRef idx="minor"/>
                      </wps:style>
                      <wps:bodyPr/>
                    </wps:wsp>
                  </a:graphicData>
                </a:graphic>
              </wp:anchor>
            </w:drawing>
          </mc:Choice>
          <mc:Fallback>
            <w:pict>
              <v:line id="shape_0" from="136.4pt,16.6pt" to="299.45pt,16.6pt" ID="Straight Connector 14" stroked="t" o:allowincell="f" style="position:absolute" wp14:anchorId="0358F69C">
                <v:stroke color="#4a7ebb" weight="28440" joinstyle="round" endcap="flat"/>
                <v:fill o:detectmouseclick="t" on="false"/>
                <w10:wrap type="none"/>
              </v:line>
            </w:pict>
          </mc:Fallback>
        </mc:AlternateContent>
      </w:r>
      <w:r>
        <w:rPr>
          <w:rFonts w:cs="Arial" w:ascii="Arial" w:hAnsi="Arial"/>
          <w:bCs/>
          <w:sz w:val="20"/>
          <w:szCs w:val="20"/>
          <w:lang w:val="en-US"/>
        </w:rPr>
        <w:tab/>
        <w:tab/>
        <w:t xml:space="preserve"> </w:t>
        <w:tab/>
        <w:tab/>
        <w:tab/>
        <w:tab/>
        <w:t xml:space="preserve">   6</w:t>
        <w:tab/>
        <w:tab/>
        <w:tab/>
        <w:tab/>
        <w:tab/>
        <w:t>Operations</w:t>
        <w:tab/>
        <w:tab/>
        <w:t xml:space="preserve">      </w:t>
        <w:tab/>
        <w:tab/>
        <w:tab/>
        <w:tab/>
        <w:tab/>
        <w:t>Contractor</w:t>
        <w:tab/>
        <w:t xml:space="preserve">    </w:t>
        <w:tab/>
        <w:tab/>
        <w:t>Cost/operation</w:t>
      </w:r>
    </w:p>
    <w:p>
      <w:pPr>
        <w:pStyle w:val="Normal"/>
        <w:ind w:hanging="2160" w:left="2880"/>
        <w:rPr>
          <w:rFonts w:ascii="Arial" w:hAnsi="Arial" w:cs="Arial"/>
          <w:bCs/>
          <w:sz w:val="20"/>
          <w:szCs w:val="20"/>
          <w:lang w:val="en-US"/>
        </w:rPr>
      </w:pPr>
      <w:r>
        <w:rPr>
          <w:rFonts w:cs="Arial" w:ascii="Arial" w:hAnsi="Arial"/>
          <w:bCs/>
          <w:sz w:val="20"/>
          <w:szCs w:val="20"/>
          <w:lang w:val="en-US"/>
        </w:rPr>
        <w:t xml:space="preserve">                              </w:t>
      </w:r>
      <w:r>
        <w:rPr>
          <w:rFonts w:cs="Arial" w:ascii="Arial" w:hAnsi="Arial"/>
          <w:bCs/>
          <w:sz w:val="20"/>
          <w:szCs w:val="20"/>
          <w:lang w:val="en-US"/>
        </w:rPr>
        <w:t>7</w:t>
        <w:tab/>
        <w:t xml:space="preserve">      </w:t>
        <w:tab/>
        <w:t xml:space="preserve">     Resources</w:t>
        <w:tab/>
        <w:tab/>
        <w:tab/>
        <w:tab/>
        <w:tab/>
        <w:t xml:space="preserve">    </w:t>
        <w:tab/>
        <w:tab/>
        <w:tab/>
        <w:tab/>
        <w:tab/>
        <w:tab/>
        <w:tab/>
        <w:t xml:space="preserve">    </w:t>
        <w:tab/>
        <w:tab/>
        <w:t>Cost of labour,</w:t>
      </w:r>
    </w:p>
    <w:p>
      <w:pPr>
        <w:pStyle w:val="Normal"/>
        <w:spacing w:before="0" w:after="120"/>
        <w:ind w:firstLine="720" w:left="7200"/>
        <w:rPr>
          <w:rFonts w:ascii="Arial" w:hAnsi="Arial" w:cs="Arial"/>
          <w:bCs/>
          <w:sz w:val="20"/>
          <w:szCs w:val="20"/>
          <w:lang w:val="en-US"/>
        </w:rPr>
      </w:pPr>
      <w:r>
        <mc:AlternateContent>
          <mc:Choice Requires="wps">
            <w:drawing>
              <wp:anchor behindDoc="0" distT="5080" distB="5080" distL="5080" distR="5080" simplePos="0" locked="0" layoutInCell="1" allowOverlap="1" relativeHeight="70" wp14:anchorId="2C88775D">
                <wp:simplePos x="0" y="0"/>
                <wp:positionH relativeFrom="column">
                  <wp:posOffset>508635</wp:posOffset>
                </wp:positionH>
                <wp:positionV relativeFrom="paragraph">
                  <wp:posOffset>71755</wp:posOffset>
                </wp:positionV>
                <wp:extent cx="971550" cy="635"/>
                <wp:effectExtent l="5080" t="5080" r="5080" b="5080"/>
                <wp:wrapNone/>
                <wp:docPr id="64" name="Straight Connector 19"/>
                <a:graphic xmlns:a="http://schemas.openxmlformats.org/drawingml/2006/main">
                  <a:graphicData uri="http://schemas.microsoft.com/office/word/2010/wordprocessingShape">
                    <wps:wsp>
                      <wps:cNvSpPr/>
                      <wps:spPr>
                        <a:xfrm flipH="1">
                          <a:off x="0" y="0"/>
                          <a:ext cx="971640" cy="720"/>
                        </a:xfrm>
                        <a:prstGeom prst="line">
                          <a:avLst/>
                        </a:prstGeom>
                        <a:ln>
                          <a:solidFill>
                            <a:srgbClr val="4a7ebb"/>
                          </a:solidFill>
                          <a:prstDash val="lgDashDot"/>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0.05pt,5.65pt" to="116.5pt,5.65pt" ID="Straight Connector 19" stroked="t" o:allowincell="f" style="position:absolute;flip:x" wp14:anchorId="2C88775D">
                <v:stroke color="#4a7ebb" weight="9360" dashstyle="longdashdot" joinstyle="round" endcap="flat"/>
                <v:fill o:detectmouseclick="t" on="false"/>
                <w10:wrap type="none"/>
              </v:line>
            </w:pict>
          </mc:Fallback>
        </mc:AlternateContent>
      </w:r>
      <w:r>
        <w:rPr>
          <w:rFonts w:cs="Arial" w:ascii="Arial" w:hAnsi="Arial"/>
          <w:bCs/>
          <w:sz w:val="20"/>
          <w:szCs w:val="20"/>
          <w:lang w:val="en-US"/>
        </w:rPr>
        <w:t xml:space="preserve">    </w:t>
      </w:r>
      <w:r>
        <w:rPr>
          <w:rFonts w:cs="Arial" w:ascii="Arial" w:hAnsi="Arial"/>
          <w:bCs/>
          <w:sz w:val="20"/>
          <w:szCs w:val="20"/>
          <w:lang w:val="en-US"/>
        </w:rPr>
        <w:tab/>
        <w:tab/>
        <w:t>Plant, material</w:t>
      </w:r>
    </w:p>
    <w:p>
      <w:pPr>
        <w:pStyle w:val="Normal"/>
        <w:spacing w:before="240" w:after="0"/>
        <w:rPr>
          <w:rFonts w:ascii="Arial" w:hAnsi="Arial" w:cs="Arial"/>
          <w:b/>
          <w:bCs/>
          <w:sz w:val="20"/>
          <w:szCs w:val="20"/>
          <w:lang w:val="en-US"/>
        </w:rPr>
      </w:pPr>
      <w:r>
        <w:rPr>
          <w:rFonts w:cs="Arial" w:ascii="Arial" w:hAnsi="Arial"/>
          <w:b/>
          <w:bCs/>
          <w:sz w:val="20"/>
          <w:szCs w:val="20"/>
          <w:lang w:val="en-US"/>
        </w:rPr>
        <w:tab/>
        <w:tab/>
        <w:t xml:space="preserve">Figure 5: </w:t>
        <w:tab/>
        <w:t>Cost modeling</w:t>
      </w:r>
    </w:p>
    <w:p>
      <w:pPr>
        <w:pStyle w:val="Normal"/>
        <w:jc w:val="both"/>
        <w:rPr>
          <w:rFonts w:ascii="Arial" w:hAnsi="Arial" w:cs="Arial"/>
          <w:b/>
          <w:sz w:val="20"/>
          <w:szCs w:val="20"/>
          <w:lang w:val="en-ZA"/>
        </w:rPr>
      </w:pPr>
      <w:r>
        <w:rPr>
          <w:rFonts w:cs="Arial" w:ascii="Arial" w:hAnsi="Arial"/>
          <w:b/>
          <w:bCs/>
          <w:sz w:val="20"/>
          <w:szCs w:val="20"/>
          <w:lang w:val="en-US"/>
        </w:rPr>
        <w:tab/>
        <w:tab/>
        <w:t xml:space="preserve">Source: </w:t>
        <w:tab/>
        <w:tab/>
      </w:r>
      <w:r>
        <w:rPr>
          <w:rFonts w:cs="Arial" w:ascii="Arial" w:hAnsi="Arial"/>
          <w:b/>
          <w:sz w:val="20"/>
          <w:szCs w:val="20"/>
          <w:lang w:val="en-ZA"/>
        </w:rPr>
        <w:t>Cost Planning of Buildings (Seventh Edition) (p113)</w:t>
      </w:r>
    </w:p>
    <w:p>
      <w:pPr>
        <w:pStyle w:val="Normal"/>
        <w:ind w:left="720"/>
        <w:rPr>
          <w:rFonts w:ascii="Arial" w:hAnsi="Arial" w:cs="Arial"/>
          <w:bCs/>
          <w:sz w:val="20"/>
          <w:szCs w:val="20"/>
          <w:lang w:val="en-US"/>
        </w:rPr>
      </w:pPr>
      <w:r>
        <w:rPr>
          <w:rFonts w:cs="Arial" w:ascii="Arial" w:hAnsi="Arial"/>
          <w:bCs/>
          <w:sz w:val="20"/>
          <w:szCs w:val="20"/>
          <w:lang w:val="en-US"/>
        </w:rPr>
      </w:r>
    </w:p>
    <w:p>
      <w:pPr>
        <w:pStyle w:val="ListParagraph"/>
        <w:spacing w:before="0" w:after="0"/>
        <w:ind w:left="567"/>
        <w:contextualSpacing w:val="false"/>
        <w:jc w:val="both"/>
        <w:rPr>
          <w:rFonts w:ascii="Arial" w:hAnsi="Arial" w:cs="Arial"/>
          <w:sz w:val="20"/>
          <w:szCs w:val="20"/>
        </w:rPr>
      </w:pPr>
      <w:r>
        <w:rPr>
          <w:rFonts w:cs="Arial" w:ascii="Arial" w:hAnsi="Arial"/>
          <w:sz w:val="20"/>
          <w:szCs w:val="20"/>
        </w:rPr>
        <w:t xml:space="preserve">The complexity of the cost model to be applied thus depends on the amount of design information that is available at the time that the cost information is needed.  </w:t>
      </w:r>
    </w:p>
    <w:p>
      <w:pPr>
        <w:pStyle w:val="ListParagraph"/>
        <w:spacing w:before="0" w:after="0"/>
        <w:ind w:left="567"/>
        <w:contextualSpacing w:val="false"/>
        <w:jc w:val="both"/>
        <w:rPr>
          <w:rFonts w:ascii="Arial" w:hAnsi="Arial" w:cs="Arial"/>
          <w:sz w:val="20"/>
          <w:szCs w:val="20"/>
        </w:rPr>
      </w:pPr>
      <w:r>
        <w:rPr>
          <w:rFonts w:cs="Arial" w:ascii="Arial" w:hAnsi="Arial"/>
          <w:sz w:val="20"/>
          <w:szCs w:val="20"/>
        </w:rPr>
      </w:r>
    </w:p>
    <w:p>
      <w:pPr>
        <w:pStyle w:val="ListParagraph"/>
        <w:spacing w:before="0" w:after="0"/>
        <w:ind w:left="567"/>
        <w:contextualSpacing w:val="false"/>
        <w:jc w:val="both"/>
        <w:rPr>
          <w:rFonts w:ascii="Arial" w:hAnsi="Arial" w:cs="Arial"/>
          <w:sz w:val="20"/>
          <w:szCs w:val="20"/>
        </w:rPr>
      </w:pPr>
      <w:r>
        <w:rPr>
          <w:rFonts w:cs="Arial" w:ascii="Arial" w:hAnsi="Arial"/>
          <w:sz w:val="20"/>
          <w:szCs w:val="20"/>
        </w:rPr>
        <w:t>There is no sense in applying a complex costing model at the earliest stage of development before detailed information is available and the sole purpose of the cost advice would be to determine whether the project is viable at all.</w:t>
      </w:r>
    </w:p>
    <w:p>
      <w:pPr>
        <w:pStyle w:val="HeadingB"/>
        <w:rPr>
          <w:rFonts w:ascii="Arial" w:hAnsi="Arial" w:cs="Arial"/>
          <w:sz w:val="20"/>
        </w:rPr>
      </w:pPr>
      <w:r>
        <w:rPr>
          <w:rFonts w:cs="Arial" w:ascii="Arial" w:hAnsi="Arial"/>
          <w:sz w:val="20"/>
        </w:rPr>
      </w:r>
    </w:p>
    <w:p>
      <w:pPr>
        <w:pStyle w:val="HeadingB"/>
        <w:rPr>
          <w:rFonts w:ascii="Arial" w:hAnsi="Arial" w:cs="Arial"/>
          <w:sz w:val="20"/>
        </w:rPr>
      </w:pPr>
      <w:r>
        <w:rPr>
          <w:rFonts w:cs="Arial" w:ascii="Arial" w:hAnsi="Arial"/>
          <w:sz w:val="20"/>
        </w:rPr>
      </w:r>
    </w:p>
    <w:p>
      <w:pPr>
        <w:pStyle w:val="HeadingB"/>
        <w:rPr>
          <w:rFonts w:ascii="Arial" w:hAnsi="Arial" w:cs="Arial"/>
          <w:sz w:val="20"/>
        </w:rPr>
      </w:pPr>
      <w:r>
        <w:rPr>
          <w:rFonts w:cs="Arial" w:ascii="Arial" w:hAnsi="Arial"/>
          <w:sz w:val="20"/>
        </w:rPr>
        <w:t>1.5</w:t>
        <w:tab/>
        <w:tab/>
        <w:t>THE APPLICATION OF TRADITIONAL BUILT ENVIRONMENT COST MODELS FOR FORECASTING COSTS</w:t>
        <w:tab/>
        <w:tab/>
      </w:r>
    </w:p>
    <w:p>
      <w:pPr>
        <w:pStyle w:val="HeadingB"/>
        <w:rPr>
          <w:rFonts w:ascii="Arial" w:hAnsi="Arial" w:cs="Arial"/>
          <w:sz w:val="20"/>
        </w:rPr>
      </w:pPr>
      <w:r>
        <w:rPr>
          <w:rFonts w:cs="Arial" w:ascii="Arial" w:hAnsi="Arial"/>
          <w:sz w:val="20"/>
        </w:rPr>
      </w:r>
    </w:p>
    <w:p>
      <w:pPr>
        <w:pStyle w:val="HeadingB"/>
        <w:rPr>
          <w:rFonts w:ascii="Arial" w:hAnsi="Arial" w:cs="Arial"/>
          <w:sz w:val="20"/>
        </w:rPr>
      </w:pPr>
      <w:r>
        <w:rPr>
          <w:rFonts w:cs="Arial" w:ascii="Arial" w:hAnsi="Arial"/>
          <w:sz w:val="20"/>
        </w:rPr>
        <w:t>1.5.1</w:t>
        <w:tab/>
        <w:t>Single price rate methods (Unit method)</w:t>
      </w:r>
    </w:p>
    <w:p>
      <w:pPr>
        <w:pStyle w:val="HeadingB"/>
        <w:rPr>
          <w:rFonts w:ascii="Arial" w:hAnsi="Arial" w:cs="Arial"/>
          <w:sz w:val="20"/>
        </w:rPr>
      </w:pPr>
      <w:r>
        <w:rPr>
          <w:rFonts w:cs="Arial" w:ascii="Arial" w:hAnsi="Arial"/>
          <w:sz w:val="20"/>
        </w:rPr>
      </w:r>
    </w:p>
    <w:p>
      <w:pPr>
        <w:pStyle w:val="HeadingB"/>
        <w:rPr>
          <w:rFonts w:ascii="Arial" w:hAnsi="Arial" w:cs="Arial"/>
          <w:sz w:val="20"/>
        </w:rPr>
      </w:pPr>
      <w:r>
        <w:rPr>
          <w:rFonts w:cs="Arial" w:ascii="Arial" w:hAnsi="Arial"/>
          <w:sz w:val="20"/>
        </w:rPr>
        <w:t>1.5.1.1</w:t>
        <w:tab/>
        <w:t>Cost-per-unit</w:t>
      </w:r>
    </w:p>
    <w:p>
      <w:pPr>
        <w:pStyle w:val="HeadingB"/>
        <w:spacing w:before="120" w:after="0"/>
        <w:rPr>
          <w:rFonts w:ascii="Arial" w:hAnsi="Arial" w:cs="Arial"/>
          <w:b w:val="false"/>
          <w:iCs/>
          <w:sz w:val="20"/>
        </w:rPr>
      </w:pPr>
      <w:r>
        <w:rPr>
          <w:rFonts w:cs="Arial" w:ascii="Arial" w:hAnsi="Arial"/>
          <w:b w:val="false"/>
          <w:spacing w:val="-3"/>
          <w:sz w:val="20"/>
        </w:rPr>
        <w:tab/>
        <w:tab/>
        <w:tab/>
        <w:t>The cost</w:t>
        <w:noBreakHyphen/>
        <w:t>per</w:t>
        <w:noBreakHyphen/>
        <w:t xml:space="preserve">unit method of estimating is an extremely rough and rather unreliable method of estimating. </w:t>
        <w:tab/>
        <w:tab/>
        <w:tab/>
      </w:r>
      <w:r>
        <w:rPr>
          <w:rFonts w:cs="Arial" w:ascii="Arial" w:hAnsi="Arial"/>
          <w:b w:val="false"/>
          <w:iCs/>
          <w:sz w:val="20"/>
        </w:rPr>
        <w:t>This method can be used for buildings and facilities, and for certain types of service installations.</w:t>
      </w:r>
    </w:p>
    <w:p>
      <w:pPr>
        <w:pStyle w:val="BodyText21"/>
        <w:widowControl/>
        <w:tabs>
          <w:tab w:val="clear" w:pos="284"/>
          <w:tab w:val="left" w:pos="-240" w:leader="none"/>
        </w:tabs>
        <w:suppressAutoHyphens w:val="true"/>
        <w:rPr>
          <w:rFonts w:ascii="Arial" w:hAnsi="Arial" w:cs="Arial"/>
          <w:spacing w:val="-3"/>
          <w:sz w:val="20"/>
        </w:rPr>
      </w:pPr>
      <w:r>
        <w:rPr>
          <w:rFonts w:cs="Arial" w:ascii="Arial" w:hAnsi="Arial"/>
          <w:spacing w:val="-3"/>
          <w:sz w:val="20"/>
        </w:rPr>
      </w:r>
    </w:p>
    <w:p>
      <w:pPr>
        <w:pStyle w:val="BodyText21"/>
        <w:widowControl/>
        <w:tabs>
          <w:tab w:val="clear" w:pos="284"/>
          <w:tab w:val="left" w:pos="-240" w:leader="none"/>
        </w:tabs>
        <w:suppressAutoHyphens w:val="true"/>
        <w:rPr>
          <w:rFonts w:ascii="Arial" w:hAnsi="Arial" w:cs="Arial"/>
          <w:spacing w:val="-3"/>
          <w:sz w:val="20"/>
        </w:rPr>
      </w:pPr>
      <w:r>
        <w:rPr>
          <w:rFonts w:cs="Arial" w:ascii="Arial" w:hAnsi="Arial"/>
          <w:spacing w:val="-3"/>
          <w:sz w:val="20"/>
        </w:rPr>
      </w:r>
    </w:p>
    <w:p>
      <w:pPr>
        <w:pStyle w:val="BodyText21"/>
        <w:widowControl/>
        <w:tabs>
          <w:tab w:val="clear" w:pos="284"/>
          <w:tab w:val="left" w:pos="-240" w:leader="none"/>
        </w:tabs>
        <w:suppressAutoHyphens w:val="true"/>
        <w:rPr>
          <w:rFonts w:ascii="Arial" w:hAnsi="Arial" w:cs="Arial"/>
          <w:b/>
          <w:bCs/>
          <w:spacing w:val="-3"/>
          <w:sz w:val="20"/>
        </w:rPr>
      </w:pPr>
      <w:r>
        <w:rPr>
          <w:rFonts w:cs="Arial" w:ascii="Arial" w:hAnsi="Arial"/>
          <w:b/>
          <w:bCs/>
          <w:spacing w:val="-3"/>
          <w:sz w:val="20"/>
        </w:rPr>
        <w:t>1.5.1.1.1</w:t>
        <w:tab/>
        <w:t>Buildings and facilities</w:t>
      </w:r>
    </w:p>
    <w:p>
      <w:pPr>
        <w:pStyle w:val="Normal"/>
        <w:tabs>
          <w:tab w:val="clear" w:pos="284"/>
          <w:tab w:val="left" w:pos="-240" w:leader="none"/>
        </w:tabs>
        <w:suppressAutoHyphens w:val="true"/>
        <w:spacing w:before="120" w:after="0"/>
        <w:ind w:hanging="851" w:left="851"/>
        <w:jc w:val="both"/>
        <w:rPr>
          <w:rFonts w:ascii="Arial" w:hAnsi="Arial" w:cs="Arial"/>
          <w:spacing w:val="-3"/>
          <w:sz w:val="20"/>
          <w:szCs w:val="20"/>
        </w:rPr>
      </w:pPr>
      <w:r>
        <w:rPr>
          <w:rFonts w:cs="Arial" w:ascii="Arial" w:hAnsi="Arial"/>
          <w:spacing w:val="-3"/>
          <w:sz w:val="20"/>
          <w:szCs w:val="20"/>
        </w:rPr>
        <w:tab/>
        <w:tab/>
        <w:t>The method consists of multiplying the use</w:t>
        <w:noBreakHyphen/>
        <w:t xml:space="preserve">factor of a building (such as the number of flats in a block </w:t>
        <w:tab/>
        <w:t xml:space="preserve">of flats, the number of seats in a church, the number of children to be accommodated in a school, the </w:t>
        <w:tab/>
        <w:t xml:space="preserve">number of persons to be accommodated in an old-age home, etc.) by a monetary rate, thereby </w:t>
        <w:tab/>
        <w:t>obtaining an estimate of the total building cost. This method can be used to give a very rough indication of total cost, and may also be employed for setting a target or cost limit.</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tab/>
        <w:tab/>
        <w:tab/>
        <w:t>An example of the use</w:t>
        <w:noBreakHyphen/>
        <w:t>factors employed for setting a cost limit for a hospital is as follows:</w:t>
        <w:tab/>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ListParagraph"/>
        <w:numPr>
          <w:ilvl w:val="0"/>
          <w:numId w:val="12"/>
        </w:numPr>
        <w:tabs>
          <w:tab w:val="clear" w:pos="284"/>
          <w:tab w:val="left" w:pos="-240" w:leader="none"/>
        </w:tabs>
        <w:suppressAutoHyphens w:val="true"/>
        <w:ind w:firstLine="131" w:left="720"/>
        <w:jc w:val="both"/>
        <w:rPr>
          <w:rFonts w:ascii="Arial" w:hAnsi="Arial" w:cs="Arial"/>
          <w:spacing w:val="-3"/>
          <w:sz w:val="20"/>
          <w:szCs w:val="20"/>
        </w:rPr>
      </w:pPr>
      <w:r>
        <w:rPr>
          <w:rFonts w:cs="Arial" w:ascii="Arial" w:hAnsi="Arial"/>
          <w:spacing w:val="-3"/>
          <w:sz w:val="20"/>
          <w:szCs w:val="20"/>
        </w:rPr>
        <w:t>Ward block</w:t>
        <w:tab/>
        <w:tab/>
        <w:tab/>
        <w:tab/>
        <w:noBreakHyphen/>
        <w:t xml:space="preserve"> </w:t>
        <w:tab/>
        <w:t>number of beds</w:t>
      </w:r>
    </w:p>
    <w:p>
      <w:pPr>
        <w:pStyle w:val="ListParagraph"/>
        <w:numPr>
          <w:ilvl w:val="0"/>
          <w:numId w:val="12"/>
        </w:numPr>
        <w:tabs>
          <w:tab w:val="clear" w:pos="284"/>
          <w:tab w:val="left" w:pos="-240" w:leader="none"/>
        </w:tabs>
        <w:suppressAutoHyphens w:val="true"/>
        <w:ind w:firstLine="131" w:left="720"/>
        <w:jc w:val="both"/>
        <w:rPr>
          <w:rFonts w:ascii="Arial" w:hAnsi="Arial" w:cs="Arial"/>
          <w:spacing w:val="-3"/>
          <w:sz w:val="20"/>
          <w:szCs w:val="20"/>
        </w:rPr>
      </w:pPr>
      <w:r>
        <w:rPr>
          <w:rFonts w:cs="Arial" w:ascii="Arial" w:hAnsi="Arial"/>
          <w:spacing w:val="-3"/>
          <w:sz w:val="20"/>
          <w:szCs w:val="20"/>
        </w:rPr>
        <w:t>Out</w:t>
        <w:noBreakHyphen/>
        <w:t>patients section</w:t>
        <w:tab/>
        <w:noBreakHyphen/>
        <w:t xml:space="preserve"> </w:t>
        <w:tab/>
        <w:t>number of out</w:t>
        <w:noBreakHyphen/>
        <w:t>patients that could be treated in that section per day</w:t>
      </w:r>
    </w:p>
    <w:p>
      <w:pPr>
        <w:pStyle w:val="ListParagraph"/>
        <w:numPr>
          <w:ilvl w:val="0"/>
          <w:numId w:val="12"/>
        </w:numPr>
        <w:tabs>
          <w:tab w:val="clear" w:pos="284"/>
          <w:tab w:val="left" w:pos="-240" w:leader="none"/>
        </w:tabs>
        <w:suppressAutoHyphens w:val="true"/>
        <w:ind w:firstLine="131" w:left="720"/>
        <w:jc w:val="both"/>
        <w:rPr>
          <w:rFonts w:ascii="Arial" w:hAnsi="Arial" w:cs="Arial"/>
          <w:spacing w:val="-3"/>
          <w:sz w:val="20"/>
          <w:szCs w:val="20"/>
        </w:rPr>
      </w:pPr>
      <w:r>
        <w:rPr>
          <w:rFonts w:cs="Arial" w:ascii="Arial" w:hAnsi="Arial"/>
          <w:spacing w:val="-3"/>
          <w:sz w:val="20"/>
          <w:szCs w:val="20"/>
        </w:rPr>
        <w:t>Kitchen block</w:t>
        <w:tab/>
        <w:tab/>
        <w:tab/>
        <w:noBreakHyphen/>
        <w:t xml:space="preserve"> </w:t>
        <w:tab/>
        <w:t xml:space="preserve">number of meals to be served per day </w:t>
      </w:r>
    </w:p>
    <w:p>
      <w:pPr>
        <w:pStyle w:val="Normal"/>
        <w:tabs>
          <w:tab w:val="clear" w:pos="284"/>
          <w:tab w:val="left" w:pos="-240" w:leader="none"/>
        </w:tabs>
        <w:suppressAutoHyphens w:val="true"/>
        <w:ind w:left="720"/>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ind w:left="851"/>
        <w:jc w:val="both"/>
        <w:rPr>
          <w:rFonts w:ascii="Arial" w:hAnsi="Arial" w:cs="Arial"/>
          <w:spacing w:val="-3"/>
          <w:sz w:val="20"/>
          <w:szCs w:val="20"/>
        </w:rPr>
      </w:pPr>
      <w:r>
        <w:rPr>
          <w:rFonts w:cs="Arial" w:ascii="Arial" w:hAnsi="Arial"/>
          <w:spacing w:val="-3"/>
          <w:sz w:val="20"/>
          <w:szCs w:val="20"/>
        </w:rPr>
        <w:t>These use</w:t>
        <w:noBreakHyphen/>
        <w:t>factors are multiplied by a pre</w:t>
        <w:noBreakHyphen/>
        <w:t xml:space="preserve">determined monetary rate usually based on comparable historical records, and an estimate of total building costs is then arrived at which could become a cost limit after due allowance has been made for factors such as special site conditions, difficult foundations, etc. </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ind w:left="851"/>
        <w:jc w:val="both"/>
        <w:rPr>
          <w:rFonts w:ascii="Arial" w:hAnsi="Arial" w:cs="Arial"/>
          <w:spacing w:val="-3"/>
          <w:sz w:val="20"/>
          <w:szCs w:val="20"/>
        </w:rPr>
      </w:pPr>
      <w:r>
        <w:rPr>
          <w:rFonts w:cs="Arial" w:ascii="Arial" w:hAnsi="Arial"/>
          <w:spacing w:val="-3"/>
          <w:sz w:val="20"/>
          <w:szCs w:val="20"/>
        </w:rPr>
        <w:t>Other examples would be:</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ListParagraph"/>
        <w:numPr>
          <w:ilvl w:val="0"/>
          <w:numId w:val="13"/>
        </w:numPr>
        <w:tabs>
          <w:tab w:val="clear" w:pos="284"/>
          <w:tab w:val="left" w:pos="-240" w:leader="none"/>
        </w:tabs>
        <w:suppressAutoHyphens w:val="true"/>
        <w:ind w:firstLine="131" w:left="720"/>
        <w:jc w:val="both"/>
        <w:rPr>
          <w:rFonts w:ascii="Arial" w:hAnsi="Arial" w:cs="Arial"/>
          <w:spacing w:val="-3"/>
          <w:sz w:val="20"/>
          <w:szCs w:val="20"/>
        </w:rPr>
      </w:pPr>
      <w:r>
        <w:rPr>
          <w:rFonts w:cs="Arial" w:ascii="Arial" w:hAnsi="Arial"/>
          <w:spacing w:val="-3"/>
          <w:sz w:val="20"/>
          <w:szCs w:val="20"/>
        </w:rPr>
        <w:t>Church or cinema</w:t>
        <w:tab/>
        <w:tab/>
        <w:t xml:space="preserve">- </w:t>
        <w:tab/>
        <w:t>number of seats x R?? per seat</w:t>
      </w:r>
    </w:p>
    <w:p>
      <w:pPr>
        <w:pStyle w:val="ListParagraph"/>
        <w:numPr>
          <w:ilvl w:val="0"/>
          <w:numId w:val="13"/>
        </w:numPr>
        <w:tabs>
          <w:tab w:val="clear" w:pos="284"/>
          <w:tab w:val="left" w:pos="-240" w:leader="none"/>
        </w:tabs>
        <w:suppressAutoHyphens w:val="true"/>
        <w:ind w:firstLine="131" w:left="720"/>
        <w:jc w:val="both"/>
        <w:rPr>
          <w:rFonts w:ascii="Arial" w:hAnsi="Arial" w:cs="Arial"/>
          <w:spacing w:val="-3"/>
          <w:sz w:val="20"/>
          <w:szCs w:val="20"/>
        </w:rPr>
      </w:pPr>
      <w:r>
        <w:rPr>
          <w:rFonts w:cs="Arial" w:ascii="Arial" w:hAnsi="Arial"/>
          <w:spacing w:val="-3"/>
          <w:sz w:val="20"/>
          <w:szCs w:val="20"/>
        </w:rPr>
        <w:t>Primary school</w:t>
        <w:tab/>
        <w:tab/>
        <w:tab/>
        <w:t xml:space="preserve">- </w:t>
        <w:tab/>
        <w:t>number of pupils x R?? per pupil</w:t>
      </w:r>
    </w:p>
    <w:p>
      <w:pPr>
        <w:pStyle w:val="ListParagraph"/>
        <w:numPr>
          <w:ilvl w:val="0"/>
          <w:numId w:val="13"/>
        </w:numPr>
        <w:tabs>
          <w:tab w:val="clear" w:pos="284"/>
          <w:tab w:val="left" w:pos="-240" w:leader="none"/>
        </w:tabs>
        <w:suppressAutoHyphens w:val="true"/>
        <w:ind w:firstLine="131" w:left="720"/>
        <w:jc w:val="both"/>
        <w:rPr>
          <w:rFonts w:ascii="Arial" w:hAnsi="Arial" w:cs="Arial"/>
          <w:spacing w:val="-3"/>
          <w:sz w:val="20"/>
          <w:szCs w:val="20"/>
        </w:rPr>
      </w:pPr>
      <w:r>
        <w:rPr>
          <w:rFonts w:cs="Arial" w:ascii="Arial" w:hAnsi="Arial"/>
          <w:spacing w:val="-3"/>
          <w:sz w:val="20"/>
          <w:szCs w:val="20"/>
        </w:rPr>
        <w:t>3-Star resort hotel</w:t>
        <w:tab/>
        <w:tab/>
        <w:t xml:space="preserve">- </w:t>
        <w:tab/>
        <w:t>number of beds or rooms x R?? per bed or R?? per room</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ind w:left="851"/>
        <w:jc w:val="both"/>
        <w:rPr>
          <w:rFonts w:ascii="Arial" w:hAnsi="Arial" w:cs="Arial"/>
          <w:spacing w:val="-3"/>
          <w:sz w:val="20"/>
          <w:szCs w:val="20"/>
        </w:rPr>
      </w:pPr>
      <w:r>
        <w:rPr>
          <w:rFonts w:cs="Arial" w:ascii="Arial" w:hAnsi="Arial"/>
          <w:spacing w:val="-3"/>
          <w:sz w:val="20"/>
          <w:szCs w:val="20"/>
        </w:rPr>
        <w:tab/>
        <w:t>These cost limits should be updated from time to time to allow for increases in building costs. It could also serve as a target or cost limit, which may not be exceeded by the professional team and forms part of their brief.</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b/>
          <w:bCs/>
          <w:spacing w:val="-3"/>
          <w:sz w:val="20"/>
          <w:szCs w:val="20"/>
        </w:rPr>
      </w:pPr>
      <w:r>
        <w:rPr>
          <w:rFonts w:cs="Arial" w:ascii="Arial" w:hAnsi="Arial"/>
          <w:b/>
          <w:bCs/>
          <w:spacing w:val="-3"/>
          <w:sz w:val="20"/>
          <w:szCs w:val="20"/>
        </w:rPr>
        <w:t>1.5.1.2</w:t>
        <w:tab/>
        <w:t>Service installations</w:t>
      </w:r>
    </w:p>
    <w:p>
      <w:pPr>
        <w:pStyle w:val="Normal"/>
        <w:tabs>
          <w:tab w:val="clear" w:pos="284"/>
          <w:tab w:val="left" w:pos="-240" w:leader="none"/>
        </w:tabs>
        <w:suppressAutoHyphens w:val="true"/>
        <w:spacing w:before="120" w:after="0"/>
        <w:ind w:left="851"/>
        <w:jc w:val="both"/>
        <w:rPr>
          <w:rFonts w:ascii="Arial" w:hAnsi="Arial" w:cs="Arial"/>
          <w:spacing w:val="-3"/>
          <w:sz w:val="20"/>
          <w:szCs w:val="20"/>
        </w:rPr>
      </w:pPr>
      <w:r>
        <w:rPr>
          <w:rFonts w:cs="Arial" w:ascii="Arial" w:hAnsi="Arial"/>
          <w:spacing w:val="-3"/>
          <w:sz w:val="20"/>
          <w:szCs w:val="20"/>
        </w:rPr>
        <w:t>It would appear from the above that this method is more suited to buildings than to service installations such as water and sewer mains, etc. This is not entirely true. Unit costs are commonly developed for instance for service reticulation in a proposed residential ward or township. Based on a certain level or standard of service provision it is possible to analyse a range of completed projects and produce unit costs from the historical data for water, sewerage, roads, storm water, etc. per serviced stand:</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tab/>
        <w:tab/>
        <w:tab/>
        <w:t>Example of unit costs for service reticulation per serviced residential stand in a new township:</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ListParagraph"/>
        <w:numPr>
          <w:ilvl w:val="1"/>
          <w:numId w:val="21"/>
        </w:numPr>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t>Water supply</w:t>
        <w:tab/>
        <w:tab/>
        <w:tab/>
        <w:t xml:space="preserve">- </w:t>
        <w:tab/>
        <w:t>Ra</w:t>
      </w:r>
    </w:p>
    <w:p>
      <w:pPr>
        <w:pStyle w:val="ListParagraph"/>
        <w:numPr>
          <w:ilvl w:val="1"/>
          <w:numId w:val="21"/>
        </w:numPr>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t>Sewage disposal</w:t>
        <w:tab/>
        <w:tab/>
        <w:t xml:space="preserve">- </w:t>
        <w:tab/>
        <w:t>Rb</w:t>
      </w:r>
    </w:p>
    <w:p>
      <w:pPr>
        <w:pStyle w:val="ListParagraph"/>
        <w:numPr>
          <w:ilvl w:val="1"/>
          <w:numId w:val="21"/>
        </w:numPr>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t>Electrical supply</w:t>
        <w:tab/>
        <w:tab/>
        <w:tab/>
        <w:t xml:space="preserve">- </w:t>
        <w:tab/>
        <w:t>Rc</w:t>
      </w:r>
    </w:p>
    <w:p>
      <w:pPr>
        <w:pStyle w:val="ListParagraph"/>
        <w:numPr>
          <w:ilvl w:val="1"/>
          <w:numId w:val="21"/>
        </w:numPr>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t>Roads and streets</w:t>
        <w:tab/>
        <w:tab/>
        <w:t xml:space="preserve">- </w:t>
        <w:tab/>
        <w:t>Rd</w:t>
      </w:r>
    </w:p>
    <w:p>
      <w:pPr>
        <w:pStyle w:val="ListParagraph"/>
        <w:numPr>
          <w:ilvl w:val="1"/>
          <w:numId w:val="21"/>
        </w:numPr>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t>Street lighting</w:t>
        <w:tab/>
        <w:tab/>
        <w:tab/>
        <w:t xml:space="preserve">- </w:t>
        <w:tab/>
        <w:t>Re</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ind w:left="851"/>
        <w:jc w:val="both"/>
        <w:rPr>
          <w:rFonts w:ascii="Arial" w:hAnsi="Arial" w:cs="Arial"/>
          <w:spacing w:val="-3"/>
          <w:sz w:val="20"/>
          <w:szCs w:val="20"/>
        </w:rPr>
      </w:pPr>
      <w:r>
        <w:rPr>
          <w:rFonts w:cs="Arial" w:ascii="Arial" w:hAnsi="Arial"/>
          <w:spacing w:val="-3"/>
          <w:sz w:val="20"/>
          <w:szCs w:val="20"/>
        </w:rPr>
        <w:tab/>
        <w:t>The total cost of services for the township could then be estimated by multiplying the number of serviced stands planned by the unit cost per stand for each type of service.</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HeadingB"/>
        <w:rPr>
          <w:rFonts w:ascii="Arial" w:hAnsi="Arial" w:cs="Arial"/>
          <w:sz w:val="20"/>
        </w:rPr>
      </w:pPr>
      <w:r>
        <w:rPr>
          <w:rFonts w:cs="Arial" w:ascii="Arial" w:hAnsi="Arial"/>
          <w:sz w:val="20"/>
        </w:rPr>
      </w:r>
    </w:p>
    <w:p>
      <w:pPr>
        <w:pStyle w:val="HeadingB"/>
        <w:rPr>
          <w:rFonts w:ascii="Arial" w:hAnsi="Arial" w:cs="Arial"/>
          <w:sz w:val="20"/>
        </w:rPr>
      </w:pPr>
      <w:bookmarkStart w:id="0" w:name="_Toc423511597"/>
      <w:r>
        <w:rPr>
          <w:rFonts w:cs="Arial" w:ascii="Arial" w:hAnsi="Arial"/>
          <w:sz w:val="20"/>
        </w:rPr>
        <w:t xml:space="preserve">1.5.2   </w:t>
      </w:r>
      <w:bookmarkEnd w:id="0"/>
      <w:r>
        <w:rPr>
          <w:rFonts w:cs="Arial" w:ascii="Arial" w:hAnsi="Arial"/>
          <w:sz w:val="20"/>
        </w:rPr>
        <w:tab/>
        <w:t>Square metre method (also called superficial or space method)</w:t>
      </w:r>
    </w:p>
    <w:p>
      <w:pPr>
        <w:pStyle w:val="HeadingB"/>
        <w:spacing w:before="120" w:after="0"/>
        <w:ind w:hanging="851" w:left="851"/>
        <w:rPr>
          <w:rFonts w:ascii="Arial" w:hAnsi="Arial" w:cs="Arial"/>
          <w:b w:val="false"/>
          <w:iCs/>
          <w:sz w:val="20"/>
        </w:rPr>
      </w:pPr>
      <w:r>
        <w:rPr>
          <w:rFonts w:cs="Arial" w:ascii="Arial" w:hAnsi="Arial"/>
          <w:b w:val="false"/>
          <w:spacing w:val="-3"/>
          <w:sz w:val="20"/>
        </w:rPr>
        <w:tab/>
        <w:tab/>
        <w:t xml:space="preserve">This is a method which has been employed for many years, and is still in general use. </w:t>
      </w:r>
      <w:r>
        <w:rPr>
          <w:rFonts w:cs="Arial" w:ascii="Arial" w:hAnsi="Arial"/>
          <w:b w:val="false"/>
          <w:iCs/>
          <w:sz w:val="20"/>
        </w:rPr>
        <w:t>It is suitable only for buildings and similar facilities and not for service installations.</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851" w:leader="none"/>
        </w:tabs>
        <w:suppressAutoHyphens w:val="true"/>
        <w:ind w:left="851"/>
        <w:jc w:val="both"/>
        <w:rPr>
          <w:rFonts w:ascii="Arial" w:hAnsi="Arial" w:cs="Arial"/>
          <w:spacing w:val="-3"/>
          <w:sz w:val="20"/>
          <w:szCs w:val="20"/>
        </w:rPr>
      </w:pPr>
      <w:r>
        <w:rPr>
          <w:rFonts w:cs="Arial" w:ascii="Arial" w:hAnsi="Arial"/>
          <w:spacing w:val="-3"/>
          <w:sz w:val="20"/>
          <w:szCs w:val="20"/>
        </w:rPr>
        <w:tab/>
        <w:t xml:space="preserve">The method consists of multiplying the total construction area by a monetary rate, thus obtaining an </w:t>
        <w:tab/>
        <w:t xml:space="preserve">estimate of building costs. The costs of all external paving, yard or boundary walling, other external works </w:t>
        <w:tab/>
        <w:t xml:space="preserve">and any items of exceptional value are separately calculated. The monetary rate is based on recent or </w:t>
        <w:tab/>
        <w:t>concurrent rates for comparable buildings. An example of the application of this method is as follows:</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851" w:leader="none"/>
        </w:tabs>
        <w:suppressAutoHyphens w:val="true"/>
        <w:ind w:left="851"/>
        <w:jc w:val="both"/>
        <w:rPr>
          <w:rFonts w:ascii="Arial" w:hAnsi="Arial" w:cs="Arial"/>
          <w:spacing w:val="-3"/>
          <w:sz w:val="20"/>
          <w:szCs w:val="20"/>
        </w:rPr>
      </w:pPr>
      <w:r>
        <w:rPr>
          <w:rFonts w:cs="Arial" w:ascii="Arial" w:hAnsi="Arial"/>
          <w:spacing w:val="-3"/>
          <w:sz w:val="20"/>
          <w:szCs w:val="20"/>
        </w:rPr>
        <w:tab/>
        <w:t xml:space="preserve">The comparison of single price estimating model using the cost analysis of office block A to forecast the </w:t>
        <w:tab/>
        <w:t xml:space="preserve">cost of office block B. Both office blocks have a footprint of 50 m x 15 m. Both blocks are 30 m high but office block A consists of 7 storeys (4.29 m high) and office block B consists of 8 storeys (3.75 m high)  </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tab/>
        <w:tab/>
        <w:tab/>
      </w:r>
    </w:p>
    <w:tbl>
      <w:tblPr>
        <w:tblStyle w:val="TableGrid"/>
        <w:tblpPr w:vertAnchor="text" w:horzAnchor="margin" w:tblpXSpec="center" w:leftFromText="180" w:rightFromText="180" w:tblpY="151"/>
        <w:tblW w:w="62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67"/>
        <w:gridCol w:w="2801"/>
        <w:gridCol w:w="2836"/>
      </w:tblGrid>
      <w:tr>
        <w:trPr>
          <w:trHeight w:val="510" w:hRule="atLeast"/>
        </w:trPr>
        <w:tc>
          <w:tcPr>
            <w:tcW w:w="567" w:type="dxa"/>
            <w:tcBorders/>
          </w:tcPr>
          <w:p>
            <w:pPr>
              <w:pStyle w:val="Normal"/>
              <w:widowControl/>
              <w:tabs>
                <w:tab w:val="clear" w:pos="284"/>
                <w:tab w:val="left" w:pos="-240" w:leader="none"/>
              </w:tabs>
              <w:suppressAutoHyphens w:val="true"/>
              <w:spacing w:before="0" w:after="0"/>
              <w:jc w:val="both"/>
              <w:rPr>
                <w:rFonts w:ascii="Arial" w:hAnsi="Arial" w:cs="Arial"/>
                <w:spacing w:val="-3"/>
                <w:sz w:val="20"/>
                <w:szCs w:val="20"/>
              </w:rPr>
            </w:pPr>
            <w:r>
              <w:rPr>
                <w:rFonts w:cs="Arial" w:ascii="Arial" w:hAnsi="Arial"/>
                <w:spacing w:val="-3"/>
                <w:sz w:val="20"/>
                <w:szCs w:val="20"/>
              </w:rPr>
            </w:r>
          </w:p>
        </w:tc>
        <w:tc>
          <w:tcPr>
            <w:tcW w:w="2801" w:type="dxa"/>
            <w:tcBorders/>
            <w:vAlign w:val="center"/>
          </w:tcPr>
          <w:p>
            <w:pPr>
              <w:pStyle w:val="Normal"/>
              <w:widowControl/>
              <w:tabs>
                <w:tab w:val="clear" w:pos="284"/>
                <w:tab w:val="left" w:pos="-240" w:leader="none"/>
              </w:tabs>
              <w:suppressAutoHyphens w:val="true"/>
              <w:spacing w:before="0" w:after="0"/>
              <w:jc w:val="center"/>
              <w:rPr>
                <w:rFonts w:ascii="Arial" w:hAnsi="Arial" w:cs="Arial"/>
                <w:spacing w:val="-3"/>
                <w:sz w:val="20"/>
                <w:szCs w:val="20"/>
              </w:rPr>
            </w:pPr>
            <w:r>
              <w:rPr>
                <w:rFonts w:eastAsia="Times New Roman" w:cs="Arial" w:ascii="Arial" w:hAnsi="Arial"/>
                <w:spacing w:val="-3"/>
                <w:kern w:val="0"/>
                <w:sz w:val="20"/>
                <w:szCs w:val="20"/>
                <w:lang w:bidi="ar-SA"/>
              </w:rPr>
              <w:t>Office Block A</w:t>
            </w:r>
          </w:p>
        </w:tc>
        <w:tc>
          <w:tcPr>
            <w:tcW w:w="2836" w:type="dxa"/>
            <w:tcBorders/>
            <w:vAlign w:val="center"/>
          </w:tcPr>
          <w:p>
            <w:pPr>
              <w:pStyle w:val="Normal"/>
              <w:widowControl/>
              <w:tabs>
                <w:tab w:val="clear" w:pos="284"/>
                <w:tab w:val="left" w:pos="-240" w:leader="none"/>
              </w:tabs>
              <w:suppressAutoHyphens w:val="true"/>
              <w:spacing w:before="0" w:after="0"/>
              <w:jc w:val="center"/>
              <w:rPr>
                <w:rFonts w:ascii="Arial" w:hAnsi="Arial" w:cs="Arial"/>
                <w:spacing w:val="-3"/>
                <w:sz w:val="20"/>
                <w:szCs w:val="20"/>
              </w:rPr>
            </w:pPr>
            <w:r>
              <w:rPr>
                <w:rFonts w:eastAsia="Times New Roman" w:cs="Arial" w:ascii="Arial" w:hAnsi="Arial"/>
                <w:spacing w:val="-3"/>
                <w:kern w:val="0"/>
                <w:sz w:val="20"/>
                <w:szCs w:val="20"/>
                <w:lang w:bidi="ar-SA"/>
              </w:rPr>
              <w:t>Office Block B</w:t>
            </w:r>
          </w:p>
        </w:tc>
      </w:tr>
      <w:tr>
        <w:trPr>
          <w:trHeight w:val="283" w:hRule="atLeast"/>
        </w:trPr>
        <w:tc>
          <w:tcPr>
            <w:tcW w:w="567" w:type="dxa"/>
            <w:tcBorders/>
            <w:vAlign w:val="center"/>
          </w:tcPr>
          <w:p>
            <w:pPr>
              <w:pStyle w:val="Normal"/>
              <w:widowControl/>
              <w:tabs>
                <w:tab w:val="clear" w:pos="284"/>
                <w:tab w:val="left" w:pos="-240" w:leader="none"/>
              </w:tabs>
              <w:suppressAutoHyphens w:val="true"/>
              <w:spacing w:before="0" w:after="0"/>
              <w:jc w:val="center"/>
              <w:rPr>
                <w:rFonts w:ascii="Arial" w:hAnsi="Arial" w:cs="Arial"/>
                <w:spacing w:val="-3"/>
                <w:sz w:val="20"/>
                <w:szCs w:val="20"/>
              </w:rPr>
            </w:pPr>
            <w:r>
              <w:rPr>
                <w:rFonts w:eastAsia="Times New Roman" w:cs="Arial" w:ascii="Arial" w:hAnsi="Arial"/>
                <w:spacing w:val="-3"/>
                <w:kern w:val="0"/>
                <w:sz w:val="20"/>
                <w:szCs w:val="20"/>
                <w:lang w:bidi="ar-SA"/>
              </w:rPr>
              <w:t>1</w:t>
            </w:r>
          </w:p>
        </w:tc>
        <w:tc>
          <w:tcPr>
            <w:tcW w:w="2801" w:type="dxa"/>
            <w:tcBorders/>
            <w:vAlign w:val="center"/>
          </w:tcPr>
          <w:p>
            <w:pPr>
              <w:pStyle w:val="Normal"/>
              <w:widowControl/>
              <w:tabs>
                <w:tab w:val="clear" w:pos="284"/>
                <w:tab w:val="left" w:pos="-240" w:leader="none"/>
              </w:tabs>
              <w:suppressAutoHyphens w:val="true"/>
              <w:spacing w:before="0" w:after="0"/>
              <w:jc w:val="center"/>
              <w:rPr>
                <w:rFonts w:ascii="Arial" w:hAnsi="Arial" w:cs="Arial"/>
                <w:spacing w:val="-3"/>
                <w:sz w:val="20"/>
                <w:szCs w:val="20"/>
              </w:rPr>
            </w:pPr>
            <w:r>
              <w:rPr>
                <w:rFonts w:eastAsia="Times New Roman" w:cs="Arial" w:ascii="Arial" w:hAnsi="Arial"/>
                <w:spacing w:val="-3"/>
                <w:kern w:val="0"/>
                <w:sz w:val="20"/>
                <w:szCs w:val="20"/>
                <w:lang w:bidi="ar-SA"/>
              </w:rPr>
              <w:t>Area = 5 250 m</w:t>
            </w:r>
            <w:r>
              <w:rPr>
                <w:rFonts w:eastAsia="Times New Roman" w:cs="Arial" w:ascii="Arial" w:hAnsi="Arial"/>
                <w:spacing w:val="-3"/>
                <w:kern w:val="0"/>
                <w:sz w:val="20"/>
                <w:szCs w:val="20"/>
                <w:vertAlign w:val="superscript"/>
                <w:lang w:bidi="ar-SA"/>
              </w:rPr>
              <w:t>2</w:t>
            </w:r>
          </w:p>
        </w:tc>
        <w:tc>
          <w:tcPr>
            <w:tcW w:w="2836" w:type="dxa"/>
            <w:tcBorders/>
            <w:vAlign w:val="center"/>
          </w:tcPr>
          <w:p>
            <w:pPr>
              <w:pStyle w:val="Normal"/>
              <w:widowControl/>
              <w:tabs>
                <w:tab w:val="clear" w:pos="284"/>
                <w:tab w:val="left" w:pos="-240" w:leader="none"/>
              </w:tabs>
              <w:suppressAutoHyphens w:val="true"/>
              <w:spacing w:before="0" w:after="0"/>
              <w:jc w:val="center"/>
              <w:rPr>
                <w:rFonts w:ascii="Arial" w:hAnsi="Arial" w:cs="Arial"/>
                <w:spacing w:val="-3"/>
                <w:sz w:val="20"/>
                <w:szCs w:val="20"/>
              </w:rPr>
            </w:pPr>
            <w:r>
              <w:rPr>
                <w:rFonts w:eastAsia="Times New Roman" w:cs="Arial" w:ascii="Arial" w:hAnsi="Arial"/>
                <w:spacing w:val="-3"/>
                <w:kern w:val="0"/>
                <w:sz w:val="20"/>
                <w:szCs w:val="20"/>
                <w:lang w:bidi="ar-SA"/>
              </w:rPr>
              <w:t>Area = 6 000 m</w:t>
            </w:r>
            <w:r>
              <w:rPr>
                <w:rFonts w:eastAsia="Times New Roman" w:cs="Arial" w:ascii="Arial" w:hAnsi="Arial"/>
                <w:spacing w:val="-3"/>
                <w:kern w:val="0"/>
                <w:sz w:val="20"/>
                <w:szCs w:val="20"/>
                <w:vertAlign w:val="superscript"/>
                <w:lang w:bidi="ar-SA"/>
              </w:rPr>
              <w:t>2</w:t>
            </w:r>
          </w:p>
        </w:tc>
      </w:tr>
      <w:tr>
        <w:trPr>
          <w:trHeight w:val="283" w:hRule="atLeast"/>
        </w:trPr>
        <w:tc>
          <w:tcPr>
            <w:tcW w:w="567" w:type="dxa"/>
            <w:tcBorders/>
            <w:vAlign w:val="center"/>
          </w:tcPr>
          <w:p>
            <w:pPr>
              <w:pStyle w:val="Normal"/>
              <w:widowControl/>
              <w:tabs>
                <w:tab w:val="clear" w:pos="284"/>
                <w:tab w:val="left" w:pos="-240" w:leader="none"/>
              </w:tabs>
              <w:suppressAutoHyphens w:val="true"/>
              <w:spacing w:before="0" w:after="0"/>
              <w:jc w:val="center"/>
              <w:rPr>
                <w:rFonts w:ascii="Arial" w:hAnsi="Arial" w:cs="Arial"/>
                <w:spacing w:val="-3"/>
                <w:sz w:val="20"/>
                <w:szCs w:val="20"/>
              </w:rPr>
            </w:pPr>
            <w:r>
              <w:rPr>
                <w:rFonts w:eastAsia="Times New Roman" w:cs="Arial" w:ascii="Arial" w:hAnsi="Arial"/>
                <w:spacing w:val="-3"/>
                <w:kern w:val="0"/>
                <w:sz w:val="20"/>
                <w:szCs w:val="20"/>
                <w:lang w:bidi="ar-SA"/>
              </w:rPr>
              <w:t>2</w:t>
            </w:r>
          </w:p>
        </w:tc>
        <w:tc>
          <w:tcPr>
            <w:tcW w:w="2801" w:type="dxa"/>
            <w:tcBorders/>
            <w:vAlign w:val="center"/>
          </w:tcPr>
          <w:p>
            <w:pPr>
              <w:pStyle w:val="Normal"/>
              <w:widowControl/>
              <w:tabs>
                <w:tab w:val="clear" w:pos="284"/>
                <w:tab w:val="left" w:pos="-240" w:leader="none"/>
              </w:tabs>
              <w:suppressAutoHyphens w:val="true"/>
              <w:spacing w:before="0" w:after="0"/>
              <w:jc w:val="center"/>
              <w:rPr>
                <w:rFonts w:ascii="Arial" w:hAnsi="Arial" w:cs="Arial"/>
                <w:spacing w:val="-3"/>
                <w:sz w:val="20"/>
                <w:szCs w:val="20"/>
              </w:rPr>
            </w:pPr>
            <w:r>
              <w:rPr>
                <w:rFonts w:eastAsia="Times New Roman" w:cs="Arial" w:ascii="Arial" w:hAnsi="Arial"/>
                <w:spacing w:val="-3"/>
                <w:kern w:val="0"/>
                <w:sz w:val="20"/>
                <w:szCs w:val="20"/>
                <w:lang w:bidi="ar-SA"/>
              </w:rPr>
              <w:t>Actual cost = R 28 100 000</w:t>
            </w:r>
          </w:p>
        </w:tc>
        <w:tc>
          <w:tcPr>
            <w:tcW w:w="2836" w:type="dxa"/>
            <w:tcBorders/>
            <w:vAlign w:val="center"/>
          </w:tcPr>
          <w:p>
            <w:pPr>
              <w:pStyle w:val="Normal"/>
              <w:widowControl/>
              <w:tabs>
                <w:tab w:val="clear" w:pos="284"/>
                <w:tab w:val="left" w:pos="-240" w:leader="none"/>
              </w:tabs>
              <w:suppressAutoHyphens w:val="true"/>
              <w:spacing w:before="0" w:after="0"/>
              <w:jc w:val="center"/>
              <w:rPr>
                <w:rFonts w:ascii="Arial" w:hAnsi="Arial" w:cs="Arial"/>
                <w:spacing w:val="-3"/>
                <w:sz w:val="20"/>
                <w:szCs w:val="20"/>
              </w:rPr>
            </w:pPr>
            <w:r>
              <w:rPr>
                <w:rFonts w:eastAsia="Times New Roman" w:cs="Arial" w:ascii="Arial" w:hAnsi="Arial"/>
                <w:spacing w:val="-3"/>
                <w:kern w:val="0"/>
                <w:sz w:val="20"/>
                <w:szCs w:val="20"/>
                <w:lang w:bidi="ar-SA"/>
              </w:rPr>
              <w:t>Actual cost = R 31 900 000</w:t>
            </w:r>
          </w:p>
        </w:tc>
      </w:tr>
      <w:tr>
        <w:trPr>
          <w:trHeight w:val="283" w:hRule="atLeast"/>
        </w:trPr>
        <w:tc>
          <w:tcPr>
            <w:tcW w:w="567" w:type="dxa"/>
            <w:tcBorders/>
            <w:vAlign w:val="center"/>
          </w:tcPr>
          <w:p>
            <w:pPr>
              <w:pStyle w:val="Normal"/>
              <w:widowControl/>
              <w:tabs>
                <w:tab w:val="clear" w:pos="284"/>
                <w:tab w:val="left" w:pos="-240" w:leader="none"/>
              </w:tabs>
              <w:suppressAutoHyphens w:val="true"/>
              <w:spacing w:before="0" w:after="0"/>
              <w:jc w:val="center"/>
              <w:rPr>
                <w:rFonts w:ascii="Arial" w:hAnsi="Arial" w:cs="Arial"/>
                <w:spacing w:val="-3"/>
                <w:sz w:val="20"/>
                <w:szCs w:val="20"/>
              </w:rPr>
            </w:pPr>
            <w:r>
              <w:rPr>
                <w:rFonts w:eastAsia="Times New Roman" w:cs="Arial" w:ascii="Arial" w:hAnsi="Arial"/>
                <w:spacing w:val="-3"/>
                <w:kern w:val="0"/>
                <w:sz w:val="20"/>
                <w:szCs w:val="20"/>
                <w:lang w:bidi="ar-SA"/>
              </w:rPr>
              <w:t>3</w:t>
            </w:r>
          </w:p>
        </w:tc>
        <w:tc>
          <w:tcPr>
            <w:tcW w:w="2801" w:type="dxa"/>
            <w:tcBorders/>
            <w:vAlign w:val="center"/>
          </w:tcPr>
          <w:p>
            <w:pPr>
              <w:pStyle w:val="Normal"/>
              <w:widowControl/>
              <w:tabs>
                <w:tab w:val="clear" w:pos="284"/>
                <w:tab w:val="left" w:pos="-240" w:leader="none"/>
              </w:tabs>
              <w:suppressAutoHyphens w:val="true"/>
              <w:spacing w:before="0" w:after="0"/>
              <w:jc w:val="center"/>
              <w:rPr>
                <w:rFonts w:ascii="Arial" w:hAnsi="Arial" w:cs="Arial"/>
                <w:spacing w:val="-3"/>
                <w:sz w:val="20"/>
                <w:szCs w:val="20"/>
              </w:rPr>
            </w:pPr>
            <w:r>
              <w:rPr>
                <w:rFonts w:eastAsia="Times New Roman" w:cs="Arial" w:ascii="Arial" w:hAnsi="Arial"/>
                <w:spacing w:val="-3"/>
                <w:kern w:val="0"/>
                <w:sz w:val="20"/>
                <w:szCs w:val="20"/>
                <w:lang w:bidi="ar-SA"/>
              </w:rPr>
              <w:t>R / m</w:t>
            </w:r>
            <w:r>
              <w:rPr>
                <w:rFonts w:eastAsia="Times New Roman" w:cs="Arial" w:ascii="Arial" w:hAnsi="Arial"/>
                <w:spacing w:val="-3"/>
                <w:kern w:val="0"/>
                <w:sz w:val="20"/>
                <w:szCs w:val="20"/>
                <w:vertAlign w:val="superscript"/>
                <w:lang w:bidi="ar-SA"/>
              </w:rPr>
              <w:t>2</w:t>
            </w:r>
            <w:r>
              <w:rPr>
                <w:rFonts w:eastAsia="Times New Roman" w:cs="Arial" w:ascii="Arial" w:hAnsi="Arial"/>
                <w:spacing w:val="-3"/>
                <w:kern w:val="0"/>
                <w:sz w:val="20"/>
                <w:szCs w:val="20"/>
                <w:lang w:bidi="ar-SA"/>
              </w:rPr>
              <w:t xml:space="preserve"> = R 5 352.38</w:t>
            </w:r>
          </w:p>
        </w:tc>
        <w:tc>
          <w:tcPr>
            <w:tcW w:w="2836" w:type="dxa"/>
            <w:tcBorders/>
            <w:vAlign w:val="center"/>
          </w:tcPr>
          <w:p>
            <w:pPr>
              <w:pStyle w:val="Normal"/>
              <w:widowControl/>
              <w:tabs>
                <w:tab w:val="clear" w:pos="284"/>
                <w:tab w:val="left" w:pos="-240" w:leader="none"/>
              </w:tabs>
              <w:suppressAutoHyphens w:val="true"/>
              <w:spacing w:before="0" w:after="0"/>
              <w:jc w:val="center"/>
              <w:rPr>
                <w:rFonts w:ascii="Arial" w:hAnsi="Arial" w:cs="Arial"/>
                <w:spacing w:val="-3"/>
                <w:sz w:val="20"/>
                <w:szCs w:val="20"/>
              </w:rPr>
            </w:pPr>
            <w:r>
              <w:rPr>
                <w:rFonts w:eastAsia="Times New Roman" w:cs="Arial" w:ascii="Arial" w:hAnsi="Arial"/>
                <w:spacing w:val="-3"/>
                <w:kern w:val="0"/>
                <w:sz w:val="20"/>
                <w:szCs w:val="20"/>
                <w:lang w:bidi="ar-SA"/>
              </w:rPr>
              <w:t>6 000 m2 x R 5 352.38</w:t>
            </w:r>
          </w:p>
          <w:p>
            <w:pPr>
              <w:pStyle w:val="Normal"/>
              <w:widowControl/>
              <w:tabs>
                <w:tab w:val="clear" w:pos="284"/>
                <w:tab w:val="left" w:pos="-240" w:leader="none"/>
              </w:tabs>
              <w:suppressAutoHyphens w:val="true"/>
              <w:spacing w:before="0" w:after="0"/>
              <w:jc w:val="center"/>
              <w:rPr>
                <w:rFonts w:ascii="Arial" w:hAnsi="Arial" w:cs="Arial"/>
                <w:spacing w:val="-3"/>
                <w:sz w:val="20"/>
                <w:szCs w:val="20"/>
              </w:rPr>
            </w:pPr>
            <w:r>
              <w:rPr>
                <w:rFonts w:eastAsia="Times New Roman" w:cs="Arial" w:ascii="Arial" w:hAnsi="Arial"/>
                <w:spacing w:val="-3"/>
                <w:kern w:val="0"/>
                <w:sz w:val="20"/>
                <w:szCs w:val="20"/>
                <w:lang w:bidi="ar-SA"/>
              </w:rPr>
              <w:t>= R 32 114 280</w:t>
            </w:r>
          </w:p>
        </w:tc>
      </w:tr>
      <w:tr>
        <w:trPr>
          <w:trHeight w:val="283" w:hRule="atLeast"/>
        </w:trPr>
        <w:tc>
          <w:tcPr>
            <w:tcW w:w="567" w:type="dxa"/>
            <w:tcBorders/>
            <w:vAlign w:val="center"/>
          </w:tcPr>
          <w:p>
            <w:pPr>
              <w:pStyle w:val="Normal"/>
              <w:widowControl/>
              <w:tabs>
                <w:tab w:val="clear" w:pos="284"/>
                <w:tab w:val="left" w:pos="-240" w:leader="none"/>
              </w:tabs>
              <w:suppressAutoHyphens w:val="true"/>
              <w:spacing w:before="0" w:after="0"/>
              <w:jc w:val="center"/>
              <w:rPr>
                <w:rFonts w:ascii="Arial" w:hAnsi="Arial" w:cs="Arial"/>
                <w:spacing w:val="-3"/>
                <w:sz w:val="20"/>
                <w:szCs w:val="20"/>
              </w:rPr>
            </w:pPr>
            <w:r>
              <w:rPr>
                <w:rFonts w:eastAsia="Times New Roman" w:cs="Arial" w:ascii="Arial" w:hAnsi="Arial"/>
                <w:spacing w:val="-3"/>
                <w:kern w:val="0"/>
                <w:sz w:val="20"/>
                <w:szCs w:val="20"/>
                <w:lang w:bidi="ar-SA"/>
              </w:rPr>
              <w:t>4</w:t>
            </w:r>
          </w:p>
        </w:tc>
        <w:tc>
          <w:tcPr>
            <w:tcW w:w="2801" w:type="dxa"/>
            <w:tcBorders/>
            <w:vAlign w:val="center"/>
          </w:tcPr>
          <w:p>
            <w:pPr>
              <w:pStyle w:val="Normal"/>
              <w:widowControl/>
              <w:tabs>
                <w:tab w:val="clear" w:pos="284"/>
                <w:tab w:val="left" w:pos="-240" w:leader="none"/>
              </w:tabs>
              <w:suppressAutoHyphens w:val="true"/>
              <w:spacing w:before="0" w:after="0"/>
              <w:jc w:val="center"/>
              <w:rPr>
                <w:rFonts w:ascii="Arial" w:hAnsi="Arial" w:cs="Arial"/>
                <w:spacing w:val="-3"/>
                <w:sz w:val="20"/>
                <w:szCs w:val="20"/>
              </w:rPr>
            </w:pPr>
            <w:r>
              <w:rPr>
                <w:rFonts w:cs="Arial" w:ascii="Arial" w:hAnsi="Arial"/>
                <w:spacing w:val="-3"/>
                <w:sz w:val="20"/>
                <w:szCs w:val="20"/>
              </w:rPr>
            </w:r>
          </w:p>
        </w:tc>
        <w:tc>
          <w:tcPr>
            <w:tcW w:w="2836" w:type="dxa"/>
            <w:tcBorders/>
            <w:vAlign w:val="center"/>
          </w:tcPr>
          <w:p>
            <w:pPr>
              <w:pStyle w:val="Normal"/>
              <w:widowControl/>
              <w:tabs>
                <w:tab w:val="clear" w:pos="284"/>
                <w:tab w:val="left" w:pos="-240" w:leader="none"/>
              </w:tabs>
              <w:suppressAutoHyphens w:val="true"/>
              <w:spacing w:before="0" w:after="0"/>
              <w:jc w:val="center"/>
              <w:rPr>
                <w:rFonts w:ascii="Arial" w:hAnsi="Arial" w:cs="Arial"/>
                <w:spacing w:val="-3"/>
                <w:sz w:val="20"/>
                <w:szCs w:val="20"/>
              </w:rPr>
            </w:pPr>
            <w:r>
              <w:rPr>
                <w:rFonts w:eastAsia="Times New Roman" w:cs="Arial" w:ascii="Arial" w:hAnsi="Arial"/>
                <w:spacing w:val="-3"/>
                <w:kern w:val="0"/>
                <w:sz w:val="20"/>
                <w:szCs w:val="20"/>
                <w:lang w:bidi="ar-SA"/>
              </w:rPr>
              <w:t>0.67% difference – well within an acceptable range</w:t>
            </w:r>
          </w:p>
        </w:tc>
      </w:tr>
    </w:tbl>
    <w:p>
      <w:pPr>
        <w:pStyle w:val="Normal"/>
        <w:tabs>
          <w:tab w:val="clear" w:pos="284"/>
          <w:tab w:val="left" w:pos="-240" w:leader="none"/>
        </w:tabs>
        <w:suppressAutoHyphens w:val="true"/>
        <w:jc w:val="both"/>
        <w:rPr>
          <w:rFonts w:ascii="Arial" w:hAnsi="Arial" w:cs="Arial"/>
          <w:spacing w:val="-3"/>
          <w:sz w:val="20"/>
          <w:szCs w:val="20"/>
        </w:rPr>
      </w:pPr>
      <w:r/>
      <w:r>
        <w:rPr>
          <w:rFonts w:cs="Arial" w:ascii="Arial" w:hAnsi="Arial"/>
          <w:spacing w:val="-3"/>
          <w:sz w:val="20"/>
          <w:szCs w:val="20"/>
        </w:rPr>
        <w:tab/>
        <w:tab/>
        <w:tab/>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b/>
          <w:spacing w:val="-3"/>
          <w:sz w:val="20"/>
          <w:szCs w:val="20"/>
        </w:rPr>
      </w:pPr>
      <w:r>
        <w:rPr>
          <w:rFonts w:cs="Arial" w:ascii="Arial" w:hAnsi="Arial"/>
          <w:spacing w:val="-3"/>
          <w:sz w:val="20"/>
          <w:szCs w:val="20"/>
        </w:rPr>
        <w:tab/>
        <w:tab/>
        <w:tab/>
        <w:tab/>
        <w:tab/>
      </w:r>
      <w:r>
        <w:rPr>
          <w:rFonts w:cs="Arial" w:ascii="Arial" w:hAnsi="Arial"/>
          <w:b/>
          <w:spacing w:val="-3"/>
          <w:sz w:val="20"/>
          <w:szCs w:val="20"/>
        </w:rPr>
        <w:tab/>
        <w:tab/>
        <w:t xml:space="preserve">Table 1: </w:t>
        <w:tab/>
        <w:t>Square method of estimating</w:t>
      </w:r>
    </w:p>
    <w:p>
      <w:pPr>
        <w:pStyle w:val="Normal"/>
        <w:tabs>
          <w:tab w:val="clear" w:pos="284"/>
          <w:tab w:val="left" w:pos="-240" w:leader="none"/>
        </w:tabs>
        <w:suppressAutoHyphens w:val="true"/>
        <w:jc w:val="both"/>
        <w:rPr>
          <w:rFonts w:ascii="Arial" w:hAnsi="Arial" w:cs="Arial"/>
          <w:b/>
          <w:spacing w:val="-3"/>
          <w:sz w:val="20"/>
          <w:szCs w:val="20"/>
        </w:rPr>
      </w:pPr>
      <w:r>
        <w:rPr>
          <w:rFonts w:cs="Arial" w:ascii="Arial" w:hAnsi="Arial"/>
          <w:b/>
          <w:spacing w:val="-3"/>
          <w:sz w:val="20"/>
          <w:szCs w:val="20"/>
        </w:rPr>
        <w:tab/>
        <w:tab/>
        <w:tab/>
        <w:tab/>
        <w:tab/>
        <w:tab/>
        <w:tab/>
        <w:t>Source:</w:t>
        <w:tab/>
        <w:t>Author</w:t>
      </w:r>
    </w:p>
    <w:p>
      <w:pPr>
        <w:pStyle w:val="Normal"/>
        <w:tabs>
          <w:tab w:val="clear" w:pos="284"/>
          <w:tab w:val="left" w:pos="-240" w:leader="none"/>
        </w:tabs>
        <w:suppressAutoHyphens w:val="true"/>
        <w:jc w:val="both"/>
        <w:rPr>
          <w:rFonts w:ascii="Arial" w:hAnsi="Arial" w:cs="Arial"/>
          <w:b/>
          <w:spacing w:val="-3"/>
          <w:sz w:val="20"/>
          <w:szCs w:val="20"/>
        </w:rPr>
      </w:pPr>
      <w:r>
        <w:rPr>
          <w:rFonts w:cs="Arial" w:ascii="Arial" w:hAnsi="Arial"/>
          <w:b/>
          <w:spacing w:val="-3"/>
          <w:sz w:val="20"/>
          <w:szCs w:val="20"/>
        </w:rPr>
      </w:r>
    </w:p>
    <w:p>
      <w:pPr>
        <w:pStyle w:val="HeadingB"/>
        <w:rPr>
          <w:rFonts w:ascii="Arial" w:hAnsi="Arial" w:cs="Arial"/>
          <w:sz w:val="20"/>
        </w:rPr>
      </w:pPr>
      <w:r>
        <w:rPr>
          <w:rFonts w:cs="Arial" w:ascii="Arial" w:hAnsi="Arial"/>
          <w:sz w:val="20"/>
        </w:rPr>
      </w:r>
    </w:p>
    <w:p>
      <w:pPr>
        <w:pStyle w:val="HeadingB"/>
        <w:rPr>
          <w:rFonts w:ascii="Arial" w:hAnsi="Arial" w:cs="Arial"/>
          <w:sz w:val="20"/>
        </w:rPr>
      </w:pPr>
      <w:r>
        <w:rPr>
          <w:rFonts w:cs="Arial" w:ascii="Arial" w:hAnsi="Arial"/>
          <w:sz w:val="20"/>
        </w:rPr>
        <w:t>1.5.3</w:t>
        <w:tab/>
      </w:r>
      <w:bookmarkStart w:id="1" w:name="_Toc423511610"/>
      <w:r>
        <w:rPr>
          <w:rFonts w:cs="Arial" w:ascii="Arial" w:hAnsi="Arial"/>
          <w:sz w:val="20"/>
        </w:rPr>
        <w:tab/>
        <w:t>Approximate or inclusive</w:t>
        <w:noBreakHyphen/>
        <w:t>quantities method</w:t>
      </w:r>
      <w:bookmarkEnd w:id="1"/>
    </w:p>
    <w:p>
      <w:pPr>
        <w:pStyle w:val="HeadingB"/>
        <w:rPr>
          <w:rFonts w:ascii="Arial" w:hAnsi="Arial" w:cs="Arial"/>
          <w:sz w:val="20"/>
        </w:rPr>
      </w:pPr>
      <w:r>
        <w:rPr>
          <w:rFonts w:cs="Arial" w:ascii="Arial" w:hAnsi="Arial"/>
          <w:sz w:val="20"/>
        </w:rPr>
      </w:r>
    </w:p>
    <w:p>
      <w:pPr>
        <w:pStyle w:val="HeadingB"/>
        <w:rPr>
          <w:rFonts w:ascii="Arial" w:hAnsi="Arial" w:cs="Arial"/>
          <w:i/>
          <w:i/>
          <w:iCs/>
          <w:sz w:val="20"/>
        </w:rPr>
      </w:pPr>
      <w:r>
        <w:rPr>
          <w:rFonts w:cs="Arial" w:ascii="Arial" w:hAnsi="Arial"/>
          <w:i/>
          <w:iCs/>
          <w:sz w:val="20"/>
        </w:rPr>
        <w:tab/>
        <w:tab/>
        <w:tab/>
        <w:t>(This method is suitable for both building works and services construction)</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ind w:left="851"/>
        <w:jc w:val="both"/>
        <w:rPr>
          <w:rFonts w:ascii="Arial" w:hAnsi="Arial" w:cs="Arial"/>
          <w:spacing w:val="-3"/>
          <w:sz w:val="20"/>
          <w:szCs w:val="20"/>
        </w:rPr>
      </w:pPr>
      <w:r>
        <w:rPr>
          <w:rFonts w:cs="Arial" w:ascii="Arial" w:hAnsi="Arial"/>
          <w:spacing w:val="-3"/>
          <w:sz w:val="20"/>
          <w:szCs w:val="20"/>
        </w:rPr>
        <w:tab/>
        <w:t>This is a method whereby the important cost items are measured in much the same way as the items in a bill of quantities, except that items of identical or near identical measurement are grouped together (e.g. although varying in exact area, the areas of the floor finishes, screeds, surface beds, hard-core and earth filling are sufficiently similar to permit them to be grouped together.  Sundry items of little value are not measured but are allowed for as a percentage addition.</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tab/>
        <w:tab/>
        <w:tab/>
        <w:t>This method, although basically sound, has the following important disadvantages:</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ListParagraph"/>
        <w:numPr>
          <w:ilvl w:val="0"/>
          <w:numId w:val="16"/>
        </w:numPr>
        <w:tabs>
          <w:tab w:val="clear" w:pos="284"/>
          <w:tab w:val="left" w:pos="-240" w:leader="none"/>
        </w:tabs>
        <w:suppressAutoHyphens w:val="true"/>
        <w:spacing w:before="0" w:after="120"/>
        <w:ind w:firstLine="130" w:left="720"/>
        <w:contextualSpacing w:val="false"/>
        <w:jc w:val="both"/>
        <w:rPr>
          <w:rFonts w:ascii="Arial" w:hAnsi="Arial" w:cs="Arial"/>
          <w:spacing w:val="-3"/>
          <w:sz w:val="20"/>
          <w:szCs w:val="20"/>
        </w:rPr>
      </w:pPr>
      <w:r>
        <w:rPr>
          <w:rFonts w:cs="Arial" w:ascii="Arial" w:hAnsi="Arial"/>
          <w:spacing w:val="-3"/>
          <w:sz w:val="20"/>
          <w:szCs w:val="20"/>
        </w:rPr>
        <w:t>It is time</w:t>
        <w:noBreakHyphen/>
        <w:t>consuming and tedious.</w:t>
      </w:r>
    </w:p>
    <w:p>
      <w:pPr>
        <w:pStyle w:val="ListParagraph"/>
        <w:numPr>
          <w:ilvl w:val="0"/>
          <w:numId w:val="16"/>
        </w:numPr>
        <w:tabs>
          <w:tab w:val="clear" w:pos="284"/>
          <w:tab w:val="left" w:pos="-240" w:leader="none"/>
        </w:tabs>
        <w:suppressAutoHyphens w:val="true"/>
        <w:spacing w:before="0" w:after="120"/>
        <w:ind w:firstLine="131" w:left="720"/>
        <w:contextualSpacing w:val="false"/>
        <w:jc w:val="both"/>
        <w:rPr>
          <w:rFonts w:ascii="Arial" w:hAnsi="Arial" w:cs="Arial"/>
          <w:spacing w:val="-3"/>
          <w:sz w:val="20"/>
          <w:szCs w:val="20"/>
        </w:rPr>
      </w:pPr>
      <w:r>
        <w:rPr>
          <w:rFonts w:cs="Arial" w:ascii="Arial" w:hAnsi="Arial"/>
          <w:spacing w:val="-3"/>
          <w:sz w:val="20"/>
          <w:szCs w:val="20"/>
        </w:rPr>
        <w:t>Detailed information is required such as is usually provided only on working drawings.</w:t>
      </w:r>
    </w:p>
    <w:p>
      <w:pPr>
        <w:pStyle w:val="ListParagraph"/>
        <w:numPr>
          <w:ilvl w:val="0"/>
          <w:numId w:val="16"/>
        </w:numPr>
        <w:tabs>
          <w:tab w:val="clear" w:pos="284"/>
          <w:tab w:val="left" w:pos="-240" w:leader="none"/>
        </w:tabs>
        <w:suppressAutoHyphens w:val="true"/>
        <w:spacing w:before="0" w:after="120"/>
        <w:ind w:hanging="283" w:left="1134"/>
        <w:contextualSpacing w:val="false"/>
        <w:jc w:val="both"/>
        <w:rPr>
          <w:rFonts w:ascii="Arial" w:hAnsi="Arial" w:cs="Arial"/>
          <w:spacing w:val="-3"/>
          <w:sz w:val="20"/>
          <w:szCs w:val="20"/>
        </w:rPr>
      </w:pPr>
      <w:r>
        <w:rPr>
          <w:rFonts w:cs="Arial" w:ascii="Arial" w:hAnsi="Arial"/>
          <w:spacing w:val="-3"/>
          <w:sz w:val="20"/>
          <w:szCs w:val="20"/>
        </w:rPr>
        <w:t>It is sometimes difficult to decide which items are sufficiently costly as to require measurement e.g. is the cost of the skirting such that it may be ignored or should it be measured in detail?</w:t>
      </w:r>
    </w:p>
    <w:p>
      <w:pPr>
        <w:pStyle w:val="ListParagraph"/>
        <w:numPr>
          <w:ilvl w:val="0"/>
          <w:numId w:val="16"/>
        </w:numPr>
        <w:tabs>
          <w:tab w:val="clear" w:pos="284"/>
          <w:tab w:val="left" w:pos="-240" w:leader="none"/>
        </w:tabs>
        <w:suppressAutoHyphens w:val="true"/>
        <w:ind w:firstLine="131" w:left="720"/>
        <w:jc w:val="both"/>
        <w:rPr>
          <w:rFonts w:ascii="Arial" w:hAnsi="Arial" w:cs="Arial"/>
          <w:spacing w:val="-3"/>
          <w:sz w:val="20"/>
          <w:szCs w:val="20"/>
        </w:rPr>
      </w:pPr>
      <w:r>
        <w:rPr>
          <w:rFonts w:cs="Arial" w:ascii="Arial" w:hAnsi="Arial"/>
          <w:spacing w:val="-3"/>
          <w:sz w:val="20"/>
          <w:szCs w:val="20"/>
        </w:rPr>
        <w:t>Great skill and experience is required in judging the percentage of cost to be allowed for sundry items.</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ind w:left="851"/>
        <w:jc w:val="both"/>
        <w:rPr>
          <w:rFonts w:ascii="Arial" w:hAnsi="Arial" w:cs="Arial"/>
          <w:sz w:val="20"/>
          <w:szCs w:val="20"/>
          <w:lang w:val="en-ZA"/>
        </w:rPr>
      </w:pPr>
      <w:r>
        <w:rPr>
          <w:rFonts w:cs="Arial" w:ascii="Arial" w:hAnsi="Arial"/>
          <w:spacing w:val="-3"/>
          <w:sz w:val="20"/>
          <w:szCs w:val="20"/>
        </w:rPr>
        <w:tab/>
        <w:t>Rough or approximate quantities can be successfully used in supplementing other systems of estimating.</w:t>
      </w:r>
    </w:p>
    <w:p>
      <w:pPr>
        <w:pStyle w:val="Normal"/>
        <w:rPr>
          <w:rFonts w:ascii="Arial" w:hAnsi="Arial" w:cs="Arial"/>
          <w:sz w:val="20"/>
          <w:szCs w:val="20"/>
          <w:lang w:val="en-ZA"/>
        </w:rPr>
      </w:pPr>
      <w:r>
        <w:rPr>
          <w:rFonts w:cs="Arial" w:ascii="Arial" w:hAnsi="Arial"/>
          <w:sz w:val="20"/>
          <w:szCs w:val="20"/>
          <w:lang w:val="en-ZA"/>
        </w:rPr>
      </w:r>
    </w:p>
    <w:p>
      <w:pPr>
        <w:pStyle w:val="HeadingB"/>
        <w:rPr>
          <w:rFonts w:ascii="Arial" w:hAnsi="Arial" w:cs="Arial"/>
          <w:sz w:val="20"/>
        </w:rPr>
      </w:pPr>
      <w:r>
        <w:rPr>
          <w:rFonts w:cs="Arial" w:ascii="Arial" w:hAnsi="Arial"/>
          <w:sz w:val="20"/>
        </w:rPr>
      </w:r>
    </w:p>
    <w:p>
      <w:pPr>
        <w:pStyle w:val="HeadingB"/>
        <w:rPr>
          <w:rFonts w:ascii="Arial" w:hAnsi="Arial" w:cs="Arial"/>
          <w:sz w:val="20"/>
        </w:rPr>
      </w:pPr>
      <w:r>
        <w:rPr>
          <w:rFonts w:cs="Arial" w:ascii="Arial" w:hAnsi="Arial"/>
          <w:sz w:val="20"/>
        </w:rPr>
        <w:t>1.5.4</w:t>
        <w:tab/>
        <w:tab/>
        <w:t>Elemental method</w:t>
      </w:r>
    </w:p>
    <w:p>
      <w:pPr>
        <w:pStyle w:val="HeadingB"/>
        <w:rPr>
          <w:rFonts w:ascii="Arial" w:hAnsi="Arial" w:cs="Arial"/>
          <w:sz w:val="20"/>
        </w:rPr>
      </w:pPr>
      <w:r>
        <w:rPr>
          <w:rFonts w:cs="Arial" w:ascii="Arial" w:hAnsi="Arial"/>
          <w:sz w:val="20"/>
        </w:rPr>
      </w:r>
    </w:p>
    <w:p>
      <w:pPr>
        <w:pStyle w:val="Normal"/>
        <w:tabs>
          <w:tab w:val="clear" w:pos="284"/>
          <w:tab w:val="left" w:pos="-600" w:leader="none"/>
        </w:tabs>
        <w:suppressAutoHyphens w:val="true"/>
        <w:ind w:hanging="567" w:left="851"/>
        <w:jc w:val="both"/>
        <w:rPr>
          <w:rFonts w:ascii="Arial" w:hAnsi="Arial" w:cs="Arial"/>
          <w:spacing w:val="-3"/>
          <w:sz w:val="20"/>
          <w:szCs w:val="20"/>
        </w:rPr>
      </w:pPr>
      <w:r>
        <w:rPr>
          <w:rFonts w:cs="Arial" w:ascii="Arial" w:hAnsi="Arial"/>
          <w:b/>
          <w:bCs/>
          <w:spacing w:val="-3"/>
          <w:sz w:val="20"/>
          <w:szCs w:val="20"/>
        </w:rPr>
        <w:tab/>
      </w:r>
      <w:r>
        <w:rPr>
          <w:rFonts w:cs="Arial" w:ascii="Arial" w:hAnsi="Arial"/>
          <w:bCs/>
          <w:spacing w:val="-3"/>
          <w:sz w:val="20"/>
          <w:szCs w:val="20"/>
        </w:rPr>
        <w:t>Candidates</w:t>
      </w:r>
      <w:r>
        <w:rPr>
          <w:rFonts w:cs="Arial" w:ascii="Arial" w:hAnsi="Arial"/>
          <w:spacing w:val="-3"/>
          <w:sz w:val="20"/>
          <w:szCs w:val="20"/>
        </w:rPr>
        <w:t xml:space="preserve"> are referred to the Guide to Elemental Cost Estimating &amp; Analysis for Building Works, 2013 published by</w:t>
      </w:r>
      <w:r>
        <w:rPr>
          <w:rFonts w:cs="Arial" w:ascii="Arial" w:hAnsi="Arial"/>
          <w:i/>
          <w:spacing w:val="-3"/>
          <w:sz w:val="20"/>
          <w:szCs w:val="20"/>
        </w:rPr>
        <w:t xml:space="preserve"> </w:t>
      </w:r>
      <w:r>
        <w:rPr>
          <w:rFonts w:cs="Arial" w:ascii="Arial" w:hAnsi="Arial"/>
          <w:spacing w:val="-3"/>
          <w:sz w:val="20"/>
          <w:szCs w:val="20"/>
        </w:rPr>
        <w:t>the Association of South African Quantity Surveyors (ASAQS) which provides a structured framework for compiling and presenting elemental cost estimates.</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851"/>
        <w:jc w:val="both"/>
        <w:rPr>
          <w:rFonts w:ascii="Arial" w:hAnsi="Arial" w:cs="Arial"/>
          <w:spacing w:val="-3"/>
          <w:sz w:val="20"/>
          <w:szCs w:val="20"/>
        </w:rPr>
      </w:pPr>
      <w:r>
        <w:rPr>
          <w:rFonts w:cs="Arial" w:ascii="Arial" w:hAnsi="Arial"/>
          <w:bCs/>
          <w:iCs/>
          <w:spacing w:val="-3"/>
          <w:sz w:val="20"/>
          <w:szCs w:val="20"/>
        </w:rPr>
        <w:tab/>
        <w:t xml:space="preserve">This method is suitable for estimating both building works and services. </w:t>
      </w:r>
      <w:r>
        <w:rPr>
          <w:rFonts w:cs="Arial" w:ascii="Arial" w:hAnsi="Arial"/>
          <w:spacing w:val="-3"/>
          <w:sz w:val="20"/>
          <w:szCs w:val="20"/>
        </w:rPr>
        <w:t xml:space="preserve">Of the methods discussed, the </w:t>
        <w:tab/>
        <w:t xml:space="preserve">elemental method of estimating is considered the most reliable, accurate and consistent. It is commonly </w:t>
        <w:tab/>
        <w:t xml:space="preserve">accepted that this resource-based modelling delivers better results and is more adaptable than the </w:t>
        <w:tab/>
        <w:t xml:space="preserve">product-based bills of quantities. </w:t>
      </w:r>
    </w:p>
    <w:p>
      <w:pPr>
        <w:pStyle w:val="Normal"/>
        <w:tabs>
          <w:tab w:val="clear" w:pos="284"/>
          <w:tab w:val="left" w:pos="-600" w:leader="none"/>
        </w:tabs>
        <w:suppressAutoHyphens w:val="true"/>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b/>
          <w:bCs/>
          <w:spacing w:val="-3"/>
          <w:sz w:val="20"/>
          <w:szCs w:val="20"/>
        </w:rPr>
        <w:tab/>
      </w:r>
    </w:p>
    <w:p>
      <w:pPr>
        <w:pStyle w:val="Normal"/>
        <w:rPr>
          <w:rFonts w:ascii="Arial" w:hAnsi="Arial" w:cs="Arial"/>
          <w:b/>
          <w:sz w:val="20"/>
          <w:szCs w:val="20"/>
        </w:rPr>
      </w:pPr>
      <w:r>
        <w:rPr>
          <w:rFonts w:cs="Arial" w:ascii="Arial" w:hAnsi="Arial"/>
          <w:b/>
          <w:sz w:val="20"/>
          <w:szCs w:val="20"/>
        </w:rPr>
        <w:t>1.5.4.1</w:t>
        <w:tab/>
        <w:t>General</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851"/>
        <w:jc w:val="both"/>
        <w:rPr>
          <w:rFonts w:ascii="Arial" w:hAnsi="Arial" w:cs="Arial"/>
          <w:spacing w:val="-3"/>
          <w:sz w:val="20"/>
          <w:szCs w:val="20"/>
        </w:rPr>
      </w:pPr>
      <w:r>
        <w:rPr>
          <w:rFonts w:cs="Arial" w:ascii="Arial" w:hAnsi="Arial"/>
          <w:spacing w:val="-3"/>
          <w:sz w:val="20"/>
          <w:szCs w:val="20"/>
        </w:rPr>
        <w:tab/>
        <w:t xml:space="preserve">For this method buildings are divided into elements (e.g. structural frame, external envelope, internal </w:t>
        <w:tab/>
        <w:t xml:space="preserve">plumbing, etc.) An </w:t>
      </w:r>
      <w:r>
        <w:rPr>
          <w:rFonts w:cs="Arial" w:ascii="Arial" w:hAnsi="Arial"/>
          <w:b/>
          <w:spacing w:val="-3"/>
          <w:sz w:val="20"/>
          <w:szCs w:val="20"/>
        </w:rPr>
        <w:t>e</w:t>
      </w:r>
      <w:r>
        <w:rPr>
          <w:rFonts w:cs="Arial" w:ascii="Arial" w:hAnsi="Arial"/>
          <w:b/>
          <w:i/>
          <w:spacing w:val="-3"/>
          <w:sz w:val="20"/>
          <w:szCs w:val="20"/>
        </w:rPr>
        <w:t>lement</w:t>
      </w:r>
      <w:r>
        <w:rPr>
          <w:rFonts w:cs="Arial" w:ascii="Arial" w:hAnsi="Arial"/>
          <w:spacing w:val="-3"/>
          <w:sz w:val="20"/>
          <w:szCs w:val="20"/>
        </w:rPr>
        <w:t xml:space="preserve"> is that part of a building that always performs the same </w:t>
      </w:r>
      <w:r>
        <w:rPr>
          <w:rFonts w:cs="Arial" w:ascii="Arial" w:hAnsi="Arial"/>
          <w:b/>
          <w:bCs/>
          <w:i/>
          <w:iCs/>
          <w:spacing w:val="-3"/>
          <w:sz w:val="20"/>
          <w:szCs w:val="20"/>
        </w:rPr>
        <w:t>function</w:t>
      </w:r>
      <w:r>
        <w:rPr>
          <w:rFonts w:cs="Arial" w:ascii="Arial" w:hAnsi="Arial"/>
          <w:spacing w:val="-3"/>
          <w:sz w:val="20"/>
          <w:szCs w:val="20"/>
        </w:rPr>
        <w:t xml:space="preserve"> irrespective of its construction or specification. It doesn’t matter for instance that the </w:t>
      </w:r>
      <w:r>
        <w:rPr>
          <w:rFonts w:cs="Arial" w:ascii="Arial" w:hAnsi="Arial"/>
          <w:i/>
          <w:iCs/>
          <w:spacing w:val="-3"/>
          <w:sz w:val="20"/>
          <w:szCs w:val="20"/>
        </w:rPr>
        <w:t xml:space="preserve">external envelope </w:t>
      </w:r>
      <w:r>
        <w:rPr>
          <w:rFonts w:cs="Arial" w:ascii="Arial" w:hAnsi="Arial"/>
          <w:spacing w:val="-3"/>
          <w:sz w:val="20"/>
          <w:szCs w:val="20"/>
        </w:rPr>
        <w:t xml:space="preserve">of a building is made of brick walls and steel windows, or of reinforced concrete walls, or of steel/aluminium curtain walling, or of corrugated iron cladding for that matter; it would still be measured and priced under the element </w:t>
      </w:r>
      <w:r>
        <w:rPr>
          <w:rFonts w:cs="Arial" w:ascii="Arial" w:hAnsi="Arial"/>
          <w:i/>
          <w:iCs/>
          <w:spacing w:val="-3"/>
          <w:sz w:val="20"/>
          <w:szCs w:val="20"/>
        </w:rPr>
        <w:t xml:space="preserve">external envelope, </w:t>
      </w:r>
      <w:r>
        <w:rPr>
          <w:rFonts w:cs="Arial" w:ascii="Arial" w:hAnsi="Arial"/>
          <w:spacing w:val="-3"/>
          <w:sz w:val="20"/>
          <w:szCs w:val="20"/>
        </w:rPr>
        <w:t xml:space="preserve">because its function remains the same – that of enclosing the building for protection against the elements, and security and privacy of the occupants.  </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851"/>
        <w:jc w:val="both"/>
        <w:rPr>
          <w:rFonts w:ascii="Arial" w:hAnsi="Arial" w:cs="Arial"/>
          <w:spacing w:val="-3"/>
          <w:sz w:val="20"/>
          <w:szCs w:val="20"/>
        </w:rPr>
      </w:pPr>
      <w:r>
        <w:rPr>
          <w:rFonts w:cs="Arial" w:ascii="Arial" w:hAnsi="Arial"/>
          <w:spacing w:val="-3"/>
          <w:sz w:val="20"/>
          <w:szCs w:val="20"/>
        </w:rPr>
        <w:t>Each element is further sub</w:t>
        <w:noBreakHyphen/>
        <w:t xml:space="preserve">divided into </w:t>
      </w:r>
      <w:r>
        <w:rPr>
          <w:rFonts w:cs="Arial" w:ascii="Arial" w:hAnsi="Arial"/>
          <w:b/>
          <w:spacing w:val="-3"/>
          <w:sz w:val="20"/>
          <w:szCs w:val="20"/>
        </w:rPr>
        <w:t>components</w:t>
      </w:r>
      <w:r>
        <w:rPr>
          <w:rFonts w:cs="Arial" w:ascii="Arial" w:hAnsi="Arial"/>
          <w:spacing w:val="-3"/>
          <w:sz w:val="20"/>
          <w:szCs w:val="20"/>
        </w:rPr>
        <w:t xml:space="preserve"> e.g. the element e</w:t>
      </w:r>
      <w:r>
        <w:rPr>
          <w:rFonts w:cs="Arial" w:ascii="Arial" w:hAnsi="Arial"/>
          <w:i/>
          <w:iCs/>
          <w:spacing w:val="-3"/>
          <w:sz w:val="20"/>
          <w:szCs w:val="20"/>
        </w:rPr>
        <w:t xml:space="preserve">xternal envelope </w:t>
      </w:r>
      <w:r>
        <w:rPr>
          <w:rFonts w:cs="Arial" w:ascii="Arial" w:hAnsi="Arial"/>
          <w:spacing w:val="-3"/>
          <w:sz w:val="20"/>
          <w:szCs w:val="20"/>
        </w:rPr>
        <w:t>could be divided into the components such as b</w:t>
      </w:r>
      <w:r>
        <w:rPr>
          <w:rFonts w:cs="Arial" w:ascii="Arial" w:hAnsi="Arial"/>
          <w:i/>
          <w:iCs/>
          <w:spacing w:val="-3"/>
          <w:sz w:val="20"/>
          <w:szCs w:val="20"/>
        </w:rPr>
        <w:t xml:space="preserve">rick and block walling, external finishes, windows, doors, </w:t>
      </w:r>
      <w:r>
        <w:rPr>
          <w:rFonts w:cs="Arial" w:ascii="Arial" w:hAnsi="Arial"/>
          <w:spacing w:val="-3"/>
          <w:sz w:val="20"/>
          <w:szCs w:val="20"/>
        </w:rPr>
        <w:t>etc. The method of division and sub</w:t>
        <w:noBreakHyphen/>
        <w:t>division is defined and consistent for all buildings, thus facilitating the use of information obtained for one building when estimating the cost of other similar buildings.</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851"/>
        <w:jc w:val="both"/>
        <w:rPr>
          <w:rFonts w:ascii="Arial" w:hAnsi="Arial" w:cs="Arial"/>
          <w:spacing w:val="-3"/>
          <w:sz w:val="20"/>
          <w:szCs w:val="20"/>
        </w:rPr>
      </w:pPr>
      <w:r>
        <w:rPr>
          <w:rFonts w:cs="Arial" w:ascii="Arial" w:hAnsi="Arial"/>
          <w:spacing w:val="-3"/>
          <w:sz w:val="20"/>
          <w:szCs w:val="20"/>
        </w:rPr>
        <w:t>Note that this method differs fundamentally from the standard measurement method for bills of quantities, where work is divided into trades.</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851"/>
        <w:jc w:val="both"/>
        <w:rPr>
          <w:rFonts w:ascii="Arial" w:hAnsi="Arial" w:cs="Arial"/>
          <w:spacing w:val="-3"/>
          <w:sz w:val="20"/>
          <w:szCs w:val="20"/>
        </w:rPr>
      </w:pPr>
      <w:r>
        <w:rPr>
          <w:rFonts w:cs="Arial" w:ascii="Arial" w:hAnsi="Arial"/>
          <w:spacing w:val="-3"/>
          <w:sz w:val="20"/>
          <w:szCs w:val="20"/>
        </w:rPr>
        <w:t>In the elemental method for instance there could not be an element such as “Concrete Work”. “Concrete work” can occur in more than one element, for instance in the elements:</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ListParagraph"/>
        <w:numPr>
          <w:ilvl w:val="0"/>
          <w:numId w:val="14"/>
        </w:numPr>
        <w:tabs>
          <w:tab w:val="clear" w:pos="284"/>
          <w:tab w:val="left" w:pos="-600" w:leader="none"/>
        </w:tabs>
        <w:suppressAutoHyphens w:val="true"/>
        <w:spacing w:before="0" w:after="120"/>
        <w:ind w:firstLine="131" w:left="720"/>
        <w:contextualSpacing w:val="false"/>
        <w:jc w:val="both"/>
        <w:rPr>
          <w:rFonts w:ascii="Arial" w:hAnsi="Arial" w:cs="Arial"/>
          <w:spacing w:val="-3"/>
          <w:sz w:val="20"/>
          <w:szCs w:val="20"/>
        </w:rPr>
      </w:pPr>
      <w:r>
        <w:rPr>
          <w:rFonts w:cs="Arial" w:ascii="Arial" w:hAnsi="Arial"/>
          <w:spacing w:val="-3"/>
          <w:sz w:val="20"/>
          <w:szCs w:val="20"/>
        </w:rPr>
        <w:t>“</w:t>
      </w:r>
      <w:r>
        <w:rPr>
          <w:rFonts w:cs="Arial" w:ascii="Arial" w:hAnsi="Arial"/>
          <w:spacing w:val="-3"/>
          <w:sz w:val="20"/>
          <w:szCs w:val="20"/>
        </w:rPr>
        <w:t>Substructure”, in the component unreinforced strip footings.</w:t>
      </w:r>
    </w:p>
    <w:p>
      <w:pPr>
        <w:pStyle w:val="ListParagraph"/>
        <w:numPr>
          <w:ilvl w:val="0"/>
          <w:numId w:val="14"/>
        </w:numPr>
        <w:tabs>
          <w:tab w:val="clear" w:pos="284"/>
          <w:tab w:val="left" w:pos="-600" w:leader="none"/>
        </w:tabs>
        <w:suppressAutoHyphens w:val="true"/>
        <w:spacing w:before="0" w:after="120"/>
        <w:ind w:hanging="283" w:left="1134"/>
        <w:contextualSpacing w:val="false"/>
        <w:jc w:val="both"/>
        <w:rPr>
          <w:rFonts w:ascii="Arial" w:hAnsi="Arial" w:cs="Arial"/>
          <w:spacing w:val="-3"/>
          <w:sz w:val="20"/>
          <w:szCs w:val="20"/>
        </w:rPr>
      </w:pPr>
      <w:r>
        <w:rPr>
          <w:rFonts w:cs="Arial" w:ascii="Arial" w:hAnsi="Arial"/>
          <w:spacing w:val="-3"/>
          <w:sz w:val="20"/>
          <w:szCs w:val="20"/>
        </w:rPr>
        <w:t>“</w:t>
      </w:r>
      <w:r>
        <w:rPr>
          <w:rFonts w:cs="Arial" w:ascii="Arial" w:hAnsi="Arial"/>
          <w:spacing w:val="-3"/>
          <w:sz w:val="20"/>
          <w:szCs w:val="20"/>
        </w:rPr>
        <w:t>Ground floor”, in the component solid floors.</w:t>
      </w:r>
    </w:p>
    <w:p>
      <w:pPr>
        <w:pStyle w:val="ListParagraph"/>
        <w:numPr>
          <w:ilvl w:val="0"/>
          <w:numId w:val="14"/>
        </w:numPr>
        <w:tabs>
          <w:tab w:val="clear" w:pos="284"/>
          <w:tab w:val="left" w:pos="-600" w:leader="none"/>
        </w:tabs>
        <w:suppressAutoHyphens w:val="true"/>
        <w:spacing w:before="0" w:after="120"/>
        <w:ind w:hanging="283" w:left="1134"/>
        <w:contextualSpacing w:val="false"/>
        <w:jc w:val="both"/>
        <w:rPr>
          <w:rFonts w:ascii="Arial" w:hAnsi="Arial" w:cs="Arial"/>
          <w:spacing w:val="-3"/>
          <w:sz w:val="20"/>
          <w:szCs w:val="20"/>
        </w:rPr>
      </w:pPr>
      <w:r>
        <w:rPr>
          <w:rFonts w:cs="Arial" w:ascii="Arial" w:hAnsi="Arial"/>
          <w:spacing w:val="-3"/>
          <w:sz w:val="20"/>
          <w:szCs w:val="20"/>
        </w:rPr>
        <w:t>“</w:t>
      </w:r>
      <w:r>
        <w:rPr>
          <w:rFonts w:cs="Arial" w:ascii="Arial" w:hAnsi="Arial"/>
          <w:spacing w:val="-3"/>
          <w:sz w:val="20"/>
          <w:szCs w:val="20"/>
        </w:rPr>
        <w:t>Structural Frame”, in the component columns.</w:t>
      </w:r>
    </w:p>
    <w:p>
      <w:pPr>
        <w:pStyle w:val="ListParagraph"/>
        <w:numPr>
          <w:ilvl w:val="0"/>
          <w:numId w:val="14"/>
        </w:numPr>
        <w:tabs>
          <w:tab w:val="clear" w:pos="284"/>
          <w:tab w:val="left" w:pos="-600" w:leader="none"/>
        </w:tabs>
        <w:suppressAutoHyphens w:val="true"/>
        <w:ind w:hanging="283" w:left="1134"/>
        <w:jc w:val="both"/>
        <w:rPr>
          <w:rFonts w:ascii="Arial" w:hAnsi="Arial" w:cs="Arial"/>
          <w:spacing w:val="-3"/>
          <w:sz w:val="20"/>
          <w:szCs w:val="20"/>
        </w:rPr>
      </w:pPr>
      <w:r>
        <w:rPr>
          <w:rFonts w:cs="Arial" w:ascii="Arial" w:hAnsi="Arial"/>
          <w:spacing w:val="-3"/>
          <w:sz w:val="20"/>
          <w:szCs w:val="20"/>
        </w:rPr>
        <w:t>“</w:t>
      </w:r>
      <w:r>
        <w:rPr>
          <w:rFonts w:cs="Arial" w:ascii="Arial" w:hAnsi="Arial"/>
          <w:spacing w:val="-3"/>
          <w:sz w:val="20"/>
          <w:szCs w:val="20"/>
        </w:rPr>
        <w:t>External Facade”, in the component concrete walls.</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firstLine="851"/>
        <w:jc w:val="both"/>
        <w:rPr>
          <w:rFonts w:ascii="Arial" w:hAnsi="Arial" w:cs="Arial"/>
          <w:spacing w:val="-3"/>
          <w:sz w:val="20"/>
          <w:szCs w:val="20"/>
        </w:rPr>
      </w:pPr>
      <w:r>
        <w:rPr>
          <w:rFonts w:cs="Arial" w:ascii="Arial" w:hAnsi="Arial"/>
          <w:spacing w:val="-3"/>
          <w:sz w:val="20"/>
          <w:szCs w:val="20"/>
        </w:rPr>
        <w:t>“</w:t>
      </w:r>
      <w:r>
        <w:rPr>
          <w:rFonts w:cs="Arial" w:ascii="Arial" w:hAnsi="Arial"/>
          <w:spacing w:val="-3"/>
          <w:sz w:val="20"/>
          <w:szCs w:val="20"/>
        </w:rPr>
        <w:t>Brick walls” could likewise not be an element. Brick walls can occur in the elements:</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ListParagraph"/>
        <w:numPr>
          <w:ilvl w:val="0"/>
          <w:numId w:val="15"/>
        </w:numPr>
        <w:tabs>
          <w:tab w:val="clear" w:pos="284"/>
          <w:tab w:val="left" w:pos="-600" w:leader="none"/>
        </w:tabs>
        <w:suppressAutoHyphens w:val="true"/>
        <w:spacing w:before="0" w:after="120"/>
        <w:ind w:hanging="284" w:left="1135"/>
        <w:contextualSpacing w:val="false"/>
        <w:jc w:val="both"/>
        <w:rPr>
          <w:rFonts w:ascii="Arial" w:hAnsi="Arial" w:cs="Arial"/>
          <w:spacing w:val="-3"/>
          <w:sz w:val="20"/>
          <w:szCs w:val="20"/>
        </w:rPr>
      </w:pPr>
      <w:r>
        <w:rPr>
          <w:rFonts w:cs="Arial" w:ascii="Arial" w:hAnsi="Arial"/>
          <w:spacing w:val="-3"/>
          <w:sz w:val="20"/>
          <w:szCs w:val="20"/>
        </w:rPr>
        <w:t>“</w:t>
      </w:r>
      <w:r>
        <w:rPr>
          <w:rFonts w:cs="Arial" w:ascii="Arial" w:hAnsi="Arial"/>
          <w:spacing w:val="-3"/>
          <w:sz w:val="20"/>
          <w:szCs w:val="20"/>
        </w:rPr>
        <w:t>Substructure”, in the component brick and block walls.</w:t>
      </w:r>
    </w:p>
    <w:p>
      <w:pPr>
        <w:pStyle w:val="ListParagraph"/>
        <w:numPr>
          <w:ilvl w:val="0"/>
          <w:numId w:val="15"/>
        </w:numPr>
        <w:tabs>
          <w:tab w:val="clear" w:pos="284"/>
          <w:tab w:val="left" w:pos="-600" w:leader="none"/>
        </w:tabs>
        <w:suppressAutoHyphens w:val="true"/>
        <w:spacing w:before="0" w:after="120"/>
        <w:ind w:hanging="284" w:left="1135"/>
        <w:contextualSpacing w:val="false"/>
        <w:jc w:val="both"/>
        <w:rPr>
          <w:rFonts w:ascii="Arial" w:hAnsi="Arial" w:cs="Arial"/>
          <w:spacing w:val="-3"/>
          <w:sz w:val="20"/>
          <w:szCs w:val="20"/>
        </w:rPr>
      </w:pPr>
      <w:r>
        <w:rPr>
          <w:rFonts w:cs="Arial" w:ascii="Arial" w:hAnsi="Arial"/>
          <w:spacing w:val="-3"/>
          <w:sz w:val="20"/>
          <w:szCs w:val="20"/>
        </w:rPr>
        <w:t>“</w:t>
      </w:r>
      <w:r>
        <w:rPr>
          <w:rFonts w:cs="Arial" w:ascii="Arial" w:hAnsi="Arial"/>
          <w:spacing w:val="-3"/>
          <w:sz w:val="20"/>
          <w:szCs w:val="20"/>
        </w:rPr>
        <w:t>External facade”, in the component brick and block walls.</w:t>
      </w:r>
    </w:p>
    <w:p>
      <w:pPr>
        <w:pStyle w:val="ListParagraph"/>
        <w:numPr>
          <w:ilvl w:val="0"/>
          <w:numId w:val="15"/>
        </w:numPr>
        <w:tabs>
          <w:tab w:val="clear" w:pos="284"/>
          <w:tab w:val="left" w:pos="-600" w:leader="none"/>
        </w:tabs>
        <w:suppressAutoHyphens w:val="true"/>
        <w:spacing w:before="0" w:after="120"/>
        <w:ind w:hanging="284" w:left="1135"/>
        <w:contextualSpacing w:val="false"/>
        <w:jc w:val="both"/>
        <w:rPr>
          <w:rFonts w:ascii="Arial" w:hAnsi="Arial" w:cs="Arial"/>
          <w:spacing w:val="-3"/>
          <w:sz w:val="20"/>
          <w:szCs w:val="20"/>
        </w:rPr>
      </w:pPr>
      <w:r>
        <w:rPr>
          <w:rFonts w:cs="Arial" w:ascii="Arial" w:hAnsi="Arial"/>
          <w:spacing w:val="-3"/>
          <w:sz w:val="20"/>
          <w:szCs w:val="20"/>
        </w:rPr>
        <w:t>“</w:t>
      </w:r>
      <w:r>
        <w:rPr>
          <w:rFonts w:cs="Arial" w:ascii="Arial" w:hAnsi="Arial"/>
          <w:spacing w:val="-3"/>
          <w:sz w:val="20"/>
          <w:szCs w:val="20"/>
        </w:rPr>
        <w:t>Internal divisions”, in the component brick and block walls.</w:t>
      </w:r>
    </w:p>
    <w:p>
      <w:pPr>
        <w:pStyle w:val="ListParagraph"/>
        <w:numPr>
          <w:ilvl w:val="0"/>
          <w:numId w:val="15"/>
        </w:numPr>
        <w:tabs>
          <w:tab w:val="clear" w:pos="284"/>
          <w:tab w:val="left" w:pos="-600" w:leader="none"/>
        </w:tabs>
        <w:suppressAutoHyphens w:val="true"/>
        <w:ind w:hanging="283" w:left="1134"/>
        <w:jc w:val="both"/>
        <w:rPr>
          <w:rFonts w:ascii="Arial" w:hAnsi="Arial" w:cs="Arial"/>
          <w:spacing w:val="-3"/>
          <w:sz w:val="20"/>
          <w:szCs w:val="20"/>
        </w:rPr>
      </w:pPr>
      <w:r>
        <w:rPr>
          <w:rFonts w:cs="Arial" w:ascii="Arial" w:hAnsi="Arial"/>
          <w:spacing w:val="-3"/>
          <w:sz w:val="20"/>
          <w:szCs w:val="20"/>
        </w:rPr>
        <w:t>“</w:t>
      </w:r>
      <w:r>
        <w:rPr>
          <w:rFonts w:cs="Arial" w:ascii="Arial" w:hAnsi="Arial"/>
          <w:spacing w:val="-3"/>
          <w:sz w:val="20"/>
          <w:szCs w:val="20"/>
        </w:rPr>
        <w:t>Balustrading, handrails, etc.”, in the components balustrade walls, or parapet walls respectively.</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851"/>
        <w:jc w:val="both"/>
        <w:rPr>
          <w:rFonts w:ascii="Arial" w:hAnsi="Arial" w:cs="Arial"/>
          <w:spacing w:val="-3"/>
          <w:sz w:val="20"/>
          <w:szCs w:val="20"/>
        </w:rPr>
      </w:pPr>
      <w:r>
        <w:rPr>
          <w:rFonts w:cs="Arial" w:ascii="Arial" w:hAnsi="Arial"/>
          <w:spacing w:val="-3"/>
          <w:sz w:val="20"/>
          <w:szCs w:val="20"/>
        </w:rPr>
        <w:t>Both when analysing the cost of an existing building and when estimating the cost of a new building, each of the elements or components is considered and evaluated in the plane in which it occurs: namely, the external facade would be evaluated per square metre on elevation, the concrete slabs per square metre on plan, strip foundations per metre and sanitary fittings and plumbing per unit or point.</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851"/>
        <w:jc w:val="both"/>
        <w:rPr>
          <w:rFonts w:ascii="Arial" w:hAnsi="Arial" w:cs="Arial"/>
          <w:spacing w:val="-3"/>
          <w:sz w:val="20"/>
          <w:szCs w:val="20"/>
        </w:rPr>
      </w:pPr>
      <w:r>
        <w:rPr>
          <w:rFonts w:cs="Arial" w:ascii="Arial" w:hAnsi="Arial"/>
          <w:spacing w:val="-3"/>
          <w:sz w:val="20"/>
          <w:szCs w:val="20"/>
        </w:rPr>
        <w:t>A useful aspect of elemental cost estimates is that quick comparisons between elemental rates of similar buildings can be made to check whether designs and specifications are functional and cost effective.</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851"/>
        <w:jc w:val="both"/>
        <w:rPr>
          <w:rFonts w:ascii="Arial" w:hAnsi="Arial" w:cs="Arial"/>
          <w:spacing w:val="-3"/>
          <w:sz w:val="20"/>
          <w:szCs w:val="20"/>
        </w:rPr>
      </w:pPr>
      <w:r>
        <w:rPr>
          <w:rFonts w:cs="Arial" w:ascii="Arial" w:hAnsi="Arial"/>
          <w:spacing w:val="-3"/>
          <w:sz w:val="20"/>
          <w:szCs w:val="20"/>
        </w:rPr>
        <w:t xml:space="preserve">Service installations such as water supply can similarly be divided into elements such as </w:t>
      </w:r>
      <w:r>
        <w:rPr>
          <w:rFonts w:cs="Arial" w:ascii="Arial" w:hAnsi="Arial"/>
          <w:i/>
          <w:spacing w:val="-3"/>
          <w:sz w:val="20"/>
          <w:szCs w:val="20"/>
        </w:rPr>
        <w:t>plumbing, fire protection</w:t>
      </w:r>
      <w:r>
        <w:rPr>
          <w:rFonts w:cs="Arial" w:ascii="Arial" w:hAnsi="Arial"/>
          <w:i/>
          <w:iCs/>
          <w:spacing w:val="-3"/>
          <w:sz w:val="20"/>
          <w:szCs w:val="20"/>
        </w:rPr>
        <w:t xml:space="preserve">, </w:t>
      </w:r>
      <w:r>
        <w:rPr>
          <w:rFonts w:cs="Arial" w:ascii="Arial" w:hAnsi="Arial"/>
          <w:spacing w:val="-3"/>
          <w:sz w:val="20"/>
          <w:szCs w:val="20"/>
        </w:rPr>
        <w:t xml:space="preserve">etc. The element </w:t>
      </w:r>
      <w:r>
        <w:rPr>
          <w:rFonts w:cs="Arial" w:ascii="Arial" w:hAnsi="Arial"/>
          <w:i/>
          <w:iCs/>
          <w:spacing w:val="-3"/>
          <w:sz w:val="20"/>
          <w:szCs w:val="20"/>
        </w:rPr>
        <w:t>plumbing coul</w:t>
      </w:r>
      <w:r>
        <w:rPr>
          <w:rFonts w:cs="Arial" w:ascii="Arial" w:hAnsi="Arial"/>
          <w:spacing w:val="-3"/>
          <w:sz w:val="20"/>
          <w:szCs w:val="20"/>
        </w:rPr>
        <w:t>d be further divided into components such as</w:t>
      </w:r>
      <w:r>
        <w:rPr>
          <w:rFonts w:cs="Arial" w:ascii="Arial" w:hAnsi="Arial"/>
          <w:i/>
          <w:iCs/>
          <w:spacing w:val="-3"/>
          <w:sz w:val="20"/>
          <w:szCs w:val="20"/>
        </w:rPr>
        <w:t xml:space="preserve"> sanitary fittings, cold water supplies, hot water supplies (of different diameters), geysers, </w:t>
      </w:r>
      <w:r>
        <w:rPr>
          <w:rFonts w:cs="Arial" w:ascii="Arial" w:hAnsi="Arial"/>
          <w:spacing w:val="-3"/>
          <w:sz w:val="20"/>
          <w:szCs w:val="20"/>
        </w:rPr>
        <w:t>etc..</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rPr>
          <w:rFonts w:ascii="Arial" w:hAnsi="Arial" w:cs="Arial"/>
          <w:iCs/>
          <w:spacing w:val="-3"/>
          <w:sz w:val="20"/>
          <w:szCs w:val="20"/>
        </w:rPr>
      </w:pPr>
      <w:r>
        <w:rPr>
          <w:rFonts w:cs="Arial" w:ascii="Arial" w:hAnsi="Arial"/>
          <w:b/>
          <w:sz w:val="20"/>
          <w:szCs w:val="20"/>
        </w:rPr>
        <w:t xml:space="preserve">1.5.4.2 </w:t>
        <w:tab/>
      </w:r>
      <w:r>
        <w:rPr>
          <w:rFonts w:cs="Arial" w:ascii="Arial" w:hAnsi="Arial"/>
          <w:b/>
          <w:iCs/>
          <w:spacing w:val="-3"/>
          <w:sz w:val="20"/>
          <w:szCs w:val="20"/>
        </w:rPr>
        <w:t>Measurement required</w:t>
      </w:r>
    </w:p>
    <w:p>
      <w:pPr>
        <w:pStyle w:val="Normal"/>
        <w:tabs>
          <w:tab w:val="clear" w:pos="284"/>
          <w:tab w:val="left" w:pos="-600" w:leader="none"/>
        </w:tabs>
        <w:suppressAutoHyphens w:val="true"/>
        <w:jc w:val="both"/>
        <w:rPr>
          <w:rFonts w:ascii="Arial" w:hAnsi="Arial" w:cs="Arial"/>
          <w:iCs/>
          <w:spacing w:val="-3"/>
          <w:sz w:val="20"/>
          <w:szCs w:val="20"/>
        </w:rPr>
      </w:pPr>
      <w:r>
        <w:rPr>
          <w:rFonts w:cs="Arial" w:ascii="Arial" w:hAnsi="Arial"/>
          <w:iCs/>
          <w:spacing w:val="-3"/>
          <w:sz w:val="20"/>
          <w:szCs w:val="20"/>
        </w:rPr>
      </w:r>
    </w:p>
    <w:p>
      <w:pPr>
        <w:pStyle w:val="Normal"/>
        <w:tabs>
          <w:tab w:val="clear" w:pos="284"/>
          <w:tab w:val="left" w:pos="-600" w:leader="none"/>
        </w:tabs>
        <w:suppressAutoHyphens w:val="true"/>
        <w:ind w:left="851"/>
        <w:jc w:val="both"/>
        <w:rPr>
          <w:rFonts w:ascii="Arial" w:hAnsi="Arial" w:cs="Arial"/>
          <w:spacing w:val="-3"/>
          <w:sz w:val="20"/>
          <w:szCs w:val="20"/>
        </w:rPr>
      </w:pPr>
      <w:r>
        <w:rPr>
          <w:rFonts w:cs="Arial" w:ascii="Arial" w:hAnsi="Arial"/>
          <w:spacing w:val="-3"/>
          <w:sz w:val="20"/>
          <w:szCs w:val="20"/>
        </w:rPr>
        <w:t>In any estimating system it is necessary to define exactly what method of measurement is to be applied and also the degree of accuracy required. It should be borne in mind that if the measurements required are too detailed or complicated then you are in fact back to overstepping the boundary between estimating and preparing a tender document. An estimating system should be both fairly accurate and capable of providing an answer over a reasonably short working period.</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851"/>
        <w:jc w:val="both"/>
        <w:rPr>
          <w:rFonts w:ascii="Arial" w:hAnsi="Arial" w:cs="Arial"/>
          <w:spacing w:val="-3"/>
          <w:sz w:val="20"/>
          <w:szCs w:val="20"/>
        </w:rPr>
      </w:pPr>
      <w:r>
        <w:rPr>
          <w:rFonts w:cs="Arial" w:ascii="Arial" w:hAnsi="Arial"/>
          <w:spacing w:val="-3"/>
          <w:sz w:val="20"/>
          <w:szCs w:val="20"/>
        </w:rPr>
        <w:t>In view of the above certain measuring conventions have been adopted. Flooring for instance is measured right across internal and external walls, external facade right across the concrete floor slabs but internal walling from top of slab to underside of slab. In the case of floor finishes and the external facade there will of course be a certain over-measure which has to be allowed for in either the pricing, by deducting a percentage or by regarding the over-measurement as compensation of the sundry items that are measurable in standard measuring systems for tender documents but not measured when estimating.</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jc w:val="both"/>
        <w:rPr>
          <w:rFonts w:ascii="Arial" w:hAnsi="Arial" w:cs="Arial"/>
          <w:iCs/>
          <w:spacing w:val="-3"/>
          <w:sz w:val="20"/>
          <w:szCs w:val="20"/>
        </w:rPr>
      </w:pPr>
      <w:r>
        <w:rPr>
          <w:rFonts w:cs="Arial" w:ascii="Arial" w:hAnsi="Arial"/>
          <w:b/>
          <w:iCs/>
          <w:spacing w:val="-3"/>
          <w:sz w:val="20"/>
          <w:szCs w:val="20"/>
        </w:rPr>
        <w:t>1.5.4.3</w:t>
        <w:tab/>
        <w:t>Unit of measurement</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851"/>
        <w:jc w:val="both"/>
        <w:rPr>
          <w:rFonts w:ascii="Arial" w:hAnsi="Arial" w:cs="Arial"/>
          <w:spacing w:val="-3"/>
          <w:sz w:val="20"/>
          <w:szCs w:val="20"/>
        </w:rPr>
      </w:pPr>
      <w:r>
        <w:rPr>
          <w:rFonts w:cs="Arial" w:ascii="Arial" w:hAnsi="Arial"/>
          <w:spacing w:val="-3"/>
          <w:sz w:val="20"/>
          <w:szCs w:val="20"/>
        </w:rPr>
        <w:t>In which unit of measurement should an element or a component be measured? In the case of a wall for example it is obvious that the best unit of measurement is per square metre on elevation. The estimating guide states the unit of measurement for each element and component.</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jc w:val="both"/>
        <w:rPr>
          <w:rFonts w:ascii="Arial" w:hAnsi="Arial" w:cs="Arial"/>
          <w:iCs/>
          <w:spacing w:val="-3"/>
          <w:sz w:val="20"/>
          <w:szCs w:val="20"/>
        </w:rPr>
      </w:pPr>
      <w:r>
        <w:rPr>
          <w:rFonts w:cs="Arial" w:ascii="Arial" w:hAnsi="Arial"/>
          <w:b/>
          <w:iCs/>
          <w:spacing w:val="-3"/>
          <w:sz w:val="20"/>
          <w:szCs w:val="20"/>
        </w:rPr>
        <w:t>1.5.4.4</w:t>
        <w:tab/>
        <w:t>Pricing</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851"/>
        <w:jc w:val="both"/>
        <w:rPr>
          <w:rFonts w:ascii="Arial" w:hAnsi="Arial" w:cs="Arial"/>
          <w:spacing w:val="-3"/>
          <w:sz w:val="20"/>
          <w:szCs w:val="20"/>
        </w:rPr>
      </w:pPr>
      <w:r>
        <w:rPr>
          <w:rFonts w:cs="Arial" w:ascii="Arial" w:hAnsi="Arial"/>
          <w:spacing w:val="-3"/>
          <w:sz w:val="20"/>
          <w:szCs w:val="20"/>
        </w:rPr>
        <w:tab/>
        <w:t>At component level it is fairly easy to price items and many item prices can be built up from rates obtained from bills of quantities. At element level this is more difficult and it is usually necessary to employ cost information obtained by elemental analyses of previous or current projects where tenders have been obtained and priced bills of quantities are available.</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tab/>
        <w:tab/>
        <w:tab/>
        <w:t xml:space="preserve">The build-up of component rates is very similar to the build-up of rates for inclusive items in the “Rough </w:t>
        <w:tab/>
        <w:tab/>
        <w:tab/>
        <w:t>Quantities Method”.</w:t>
      </w:r>
    </w:p>
    <w:p>
      <w:pPr>
        <w:pStyle w:val="Normal"/>
        <w:tabs>
          <w:tab w:val="clear" w:pos="284"/>
          <w:tab w:val="left" w:pos="-600" w:leader="none"/>
        </w:tabs>
        <w:suppressAutoHyphens w:val="true"/>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600" w:leader="none"/>
        </w:tabs>
        <w:suppressAutoHyphens w:val="true"/>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600" w:leader="none"/>
        </w:tabs>
        <w:suppressAutoHyphens w:val="true"/>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600" w:leader="none"/>
        </w:tabs>
        <w:suppressAutoHyphens w:val="true"/>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600" w:leader="none"/>
        </w:tabs>
        <w:suppressAutoHyphens w:val="true"/>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600" w:leader="none"/>
        </w:tabs>
        <w:suppressAutoHyphens w:val="true"/>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600" w:leader="none"/>
        </w:tabs>
        <w:suppressAutoHyphens w:val="true"/>
        <w:jc w:val="both"/>
        <w:rPr>
          <w:rFonts w:ascii="Arial" w:hAnsi="Arial" w:cs="Arial"/>
          <w:b/>
          <w:bCs/>
          <w:sz w:val="20"/>
          <w:szCs w:val="20"/>
        </w:rPr>
      </w:pPr>
      <w:r>
        <w:rPr>
          <w:rFonts w:cs="Arial" w:ascii="Arial" w:hAnsi="Arial"/>
          <w:b/>
          <w:bCs/>
          <w:spacing w:val="-3"/>
          <w:sz w:val="20"/>
          <w:szCs w:val="20"/>
        </w:rPr>
        <w:t>1.5.4.5</w:t>
        <w:tab/>
      </w:r>
      <w:r>
        <w:rPr>
          <w:rFonts w:cs="Arial" w:ascii="Arial" w:hAnsi="Arial"/>
          <w:b/>
          <w:bCs/>
          <w:sz w:val="20"/>
          <w:szCs w:val="20"/>
        </w:rPr>
        <w:t>Estimating the cost of primary elements</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HeadingC"/>
        <w:rPr>
          <w:rFonts w:ascii="Arial" w:hAnsi="Arial" w:cs="Arial"/>
          <w:sz w:val="20"/>
        </w:rPr>
      </w:pPr>
      <w:r>
        <w:rPr>
          <w:rFonts w:cs="Arial" w:ascii="Arial" w:hAnsi="Arial"/>
          <w:sz w:val="20"/>
        </w:rPr>
      </w:r>
    </w:p>
    <w:p>
      <w:pPr>
        <w:pStyle w:val="HeadingC"/>
        <w:rPr>
          <w:rFonts w:ascii="Arial" w:hAnsi="Arial" w:cs="Arial"/>
          <w:b w:val="false"/>
          <w:sz w:val="20"/>
        </w:rPr>
      </w:pPr>
      <w:r>
        <w:rPr>
          <w:rFonts w:cs="Arial" w:ascii="Arial" w:hAnsi="Arial"/>
          <w:sz w:val="20"/>
        </w:rPr>
        <w:tab/>
        <w:tab/>
        <w:tab/>
        <w:t>i.) Build</w:t>
        <w:noBreakHyphen/>
        <w:t>up of prices at component level</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851"/>
        <w:jc w:val="both"/>
        <w:rPr>
          <w:rFonts w:ascii="Arial" w:hAnsi="Arial" w:cs="Arial"/>
          <w:spacing w:val="-3"/>
          <w:sz w:val="20"/>
          <w:szCs w:val="20"/>
        </w:rPr>
      </w:pPr>
      <w:r>
        <w:rPr>
          <w:rFonts w:cs="Arial" w:ascii="Arial" w:hAnsi="Arial"/>
          <w:spacing w:val="-3"/>
          <w:sz w:val="20"/>
          <w:szCs w:val="20"/>
        </w:rPr>
        <w:tab/>
        <w:t xml:space="preserve">The following example illustrates the build-up of the component applied floor finish of the element floor </w:t>
        <w:tab/>
        <w:t>finishes:</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jc w:val="both"/>
        <w:rPr>
          <w:rFonts w:ascii="Arial" w:hAnsi="Arial" w:cs="Arial"/>
          <w:spacing w:val="-3"/>
          <w:sz w:val="20"/>
          <w:szCs w:val="20"/>
          <w:u w:val="single"/>
        </w:rPr>
      </w:pPr>
      <w:r>
        <w:rPr>
          <w:rFonts w:cs="Arial" w:ascii="Arial" w:hAnsi="Arial"/>
          <w:spacing w:val="-3"/>
          <w:sz w:val="20"/>
          <w:szCs w:val="20"/>
        </w:rPr>
        <w:tab/>
        <w:tab/>
        <w:tab/>
      </w:r>
      <w:r>
        <w:rPr>
          <w:rFonts w:cs="Arial" w:ascii="Arial" w:hAnsi="Arial"/>
          <w:spacing w:val="-3"/>
          <w:sz w:val="20"/>
          <w:szCs w:val="20"/>
          <w:u w:val="single"/>
        </w:rPr>
        <w:t>Component: Applied floor finish (price per m2)</w:t>
      </w:r>
    </w:p>
    <w:p>
      <w:pPr>
        <w:pStyle w:val="Normal"/>
        <w:tabs>
          <w:tab w:val="clear" w:pos="284"/>
          <w:tab w:val="right" w:pos="8460" w:leader="none"/>
        </w:tabs>
        <w:suppressAutoHyphens w:val="true"/>
        <w:spacing w:before="120" w:after="0"/>
        <w:ind w:firstLine="851"/>
        <w:jc w:val="both"/>
        <w:rPr>
          <w:rFonts w:ascii="Arial" w:hAnsi="Arial" w:cs="Arial"/>
          <w:spacing w:val="-3"/>
          <w:sz w:val="20"/>
          <w:szCs w:val="20"/>
        </w:rPr>
      </w:pPr>
      <w:r>
        <w:rPr>
          <w:rFonts w:cs="Arial" w:ascii="Arial" w:hAnsi="Arial"/>
          <w:spacing w:val="-3"/>
          <w:sz w:val="20"/>
          <w:szCs w:val="20"/>
        </w:rPr>
        <w:t>Screed</w:t>
        <w:tab/>
        <w:t>R   55.00</w:t>
      </w:r>
    </w:p>
    <w:p>
      <w:pPr>
        <w:pStyle w:val="Normal"/>
        <w:tabs>
          <w:tab w:val="clear" w:pos="284"/>
          <w:tab w:val="right" w:pos="8460" w:leader="none"/>
        </w:tabs>
        <w:suppressAutoHyphens w:val="true"/>
        <w:ind w:firstLine="851"/>
        <w:jc w:val="both"/>
        <w:rPr>
          <w:rFonts w:ascii="Arial" w:hAnsi="Arial" w:cs="Arial"/>
          <w:spacing w:val="-3"/>
          <w:sz w:val="20"/>
          <w:szCs w:val="20"/>
        </w:rPr>
      </w:pPr>
      <w:r>
        <w:rPr>
          <w:rFonts w:cs="Arial" w:ascii="Arial" w:hAnsi="Arial"/>
          <w:spacing w:val="-3"/>
          <w:sz w:val="20"/>
          <w:szCs w:val="20"/>
        </w:rPr>
        <w:t>Vinyl floor finish</w:t>
        <w:tab/>
      </w:r>
      <w:r>
        <w:rPr>
          <w:rFonts w:cs="Arial" w:ascii="Arial" w:hAnsi="Arial"/>
          <w:spacing w:val="-3"/>
          <w:sz w:val="20"/>
          <w:szCs w:val="20"/>
          <w:u w:val="single"/>
        </w:rPr>
        <w:t>R   65.00</w:t>
      </w:r>
    </w:p>
    <w:p>
      <w:pPr>
        <w:pStyle w:val="Normal"/>
        <w:tabs>
          <w:tab w:val="clear" w:pos="284"/>
          <w:tab w:val="right" w:pos="8460" w:leader="none"/>
        </w:tabs>
        <w:suppressAutoHyphens w:val="true"/>
        <w:jc w:val="both"/>
        <w:rPr>
          <w:rFonts w:ascii="Arial" w:hAnsi="Arial" w:cs="Arial"/>
          <w:spacing w:val="-3"/>
          <w:sz w:val="20"/>
          <w:szCs w:val="20"/>
        </w:rPr>
      </w:pPr>
      <w:r>
        <w:rPr>
          <w:rFonts w:cs="Arial" w:ascii="Arial" w:hAnsi="Arial"/>
          <w:spacing w:val="-3"/>
          <w:sz w:val="20"/>
          <w:szCs w:val="20"/>
        </w:rPr>
        <w:tab/>
        <w:t>R 120.00</w:t>
      </w:r>
    </w:p>
    <w:p>
      <w:pPr>
        <w:pStyle w:val="Normal"/>
        <w:tabs>
          <w:tab w:val="clear" w:pos="284"/>
          <w:tab w:val="right" w:pos="8460" w:leader="none"/>
        </w:tabs>
        <w:suppressAutoHyphens w:val="true"/>
        <w:ind w:firstLine="851"/>
        <w:rPr>
          <w:rFonts w:ascii="Arial" w:hAnsi="Arial" w:cs="Arial"/>
          <w:spacing w:val="-3"/>
          <w:sz w:val="20"/>
          <w:szCs w:val="20"/>
        </w:rPr>
      </w:pPr>
      <w:r>
        <w:rPr>
          <w:rFonts w:cs="Arial" w:ascii="Arial" w:hAnsi="Arial"/>
          <w:spacing w:val="-3"/>
          <w:sz w:val="20"/>
          <w:szCs w:val="20"/>
          <w:u w:val="single"/>
        </w:rPr>
        <w:t>Less</w:t>
      </w:r>
      <w:r>
        <w:rPr>
          <w:rFonts w:cs="Arial" w:ascii="Arial" w:hAnsi="Arial"/>
          <w:spacing w:val="-3"/>
          <w:sz w:val="20"/>
          <w:szCs w:val="20"/>
        </w:rPr>
        <w:t>:  Adjustment for over-measure (as explained above) 10%</w:t>
        <w:tab/>
        <w:t xml:space="preserve">              (</w:t>
      </w:r>
      <w:r>
        <w:rPr>
          <w:rFonts w:cs="Arial" w:ascii="Arial" w:hAnsi="Arial"/>
          <w:spacing w:val="-3"/>
          <w:sz w:val="20"/>
          <w:szCs w:val="20"/>
          <w:u w:val="single"/>
        </w:rPr>
        <w:t>R  12.00</w:t>
      </w:r>
      <w:r>
        <w:rPr>
          <w:rFonts w:cs="Arial" w:ascii="Arial" w:hAnsi="Arial"/>
          <w:spacing w:val="-3"/>
          <w:sz w:val="20"/>
          <w:szCs w:val="20"/>
        </w:rPr>
        <w:t>)</w:t>
      </w:r>
    </w:p>
    <w:p>
      <w:pPr>
        <w:pStyle w:val="Normal"/>
        <w:tabs>
          <w:tab w:val="clear" w:pos="284"/>
          <w:tab w:val="right" w:pos="8460" w:leader="none"/>
        </w:tabs>
        <w:suppressAutoHyphens w:val="true"/>
        <w:jc w:val="both"/>
        <w:rPr>
          <w:rFonts w:ascii="Arial" w:hAnsi="Arial" w:cs="Arial"/>
          <w:spacing w:val="-3"/>
          <w:sz w:val="20"/>
          <w:szCs w:val="20"/>
        </w:rPr>
      </w:pPr>
      <w:r>
        <w:rPr>
          <w:rFonts w:cs="Arial" w:ascii="Arial" w:hAnsi="Arial"/>
          <w:spacing w:val="-3"/>
          <w:sz w:val="20"/>
          <w:szCs w:val="20"/>
        </w:rPr>
        <w:tab/>
        <w:t>R 108.00</w:t>
      </w:r>
    </w:p>
    <w:p>
      <w:pPr>
        <w:pStyle w:val="Normal"/>
        <w:tabs>
          <w:tab w:val="clear" w:pos="284"/>
          <w:tab w:val="right" w:pos="8460" w:leader="none"/>
        </w:tabs>
        <w:suppressAutoHyphens w:val="true"/>
        <w:ind w:firstLine="851"/>
        <w:jc w:val="both"/>
        <w:rPr>
          <w:rFonts w:ascii="Arial" w:hAnsi="Arial" w:cs="Arial"/>
          <w:spacing w:val="-3"/>
          <w:sz w:val="20"/>
          <w:szCs w:val="20"/>
          <w:u w:val="single"/>
        </w:rPr>
      </w:pPr>
      <w:r>
        <w:rPr>
          <w:rFonts w:cs="Arial" w:ascii="Arial" w:hAnsi="Arial"/>
          <w:spacing w:val="-3"/>
          <w:sz w:val="20"/>
          <w:szCs w:val="20"/>
          <w:u w:val="single"/>
        </w:rPr>
        <w:t>Plus</w:t>
      </w:r>
      <w:r>
        <w:rPr>
          <w:rFonts w:cs="Arial" w:ascii="Arial" w:hAnsi="Arial"/>
          <w:spacing w:val="-3"/>
          <w:sz w:val="20"/>
          <w:szCs w:val="20"/>
        </w:rPr>
        <w:t>: Sundries (e.g. floor finish in openings, brass dividing strips, etc.) 5%</w:t>
        <w:tab/>
      </w:r>
      <w:r>
        <w:rPr>
          <w:rFonts w:cs="Arial" w:ascii="Arial" w:hAnsi="Arial"/>
          <w:spacing w:val="-3"/>
          <w:sz w:val="20"/>
          <w:szCs w:val="20"/>
          <w:u w:val="single"/>
        </w:rPr>
        <w:t>R     5.40</w:t>
      </w:r>
    </w:p>
    <w:p>
      <w:pPr>
        <w:pStyle w:val="Normal"/>
        <w:tabs>
          <w:tab w:val="clear" w:pos="284"/>
          <w:tab w:val="right" w:pos="8460" w:leader="none"/>
        </w:tabs>
        <w:suppressAutoHyphens w:val="true"/>
        <w:ind w:firstLine="851"/>
        <w:jc w:val="both"/>
        <w:rPr>
          <w:rFonts w:ascii="Arial" w:hAnsi="Arial" w:cs="Arial"/>
          <w:b/>
          <w:spacing w:val="-3"/>
          <w:sz w:val="20"/>
          <w:szCs w:val="20"/>
        </w:rPr>
      </w:pPr>
      <w:r>
        <w:rPr>
          <w:rFonts w:cs="Arial" w:ascii="Arial" w:hAnsi="Arial"/>
          <w:b/>
          <w:spacing w:val="-3"/>
          <w:sz w:val="20"/>
          <w:szCs w:val="20"/>
        </w:rPr>
      </w:r>
    </w:p>
    <w:p>
      <w:pPr>
        <w:pStyle w:val="Normal"/>
        <w:tabs>
          <w:tab w:val="clear" w:pos="284"/>
          <w:tab w:val="right" w:pos="8460" w:leader="none"/>
        </w:tabs>
        <w:suppressAutoHyphens w:val="true"/>
        <w:ind w:firstLine="851"/>
        <w:jc w:val="both"/>
        <w:rPr>
          <w:rFonts w:ascii="Arial" w:hAnsi="Arial" w:cs="Arial"/>
          <w:spacing w:val="-3"/>
          <w:sz w:val="20"/>
          <w:szCs w:val="20"/>
        </w:rPr>
      </w:pPr>
      <w:r>
        <w:rPr>
          <w:rFonts w:cs="Arial" w:ascii="Arial" w:hAnsi="Arial"/>
          <w:b/>
          <w:spacing w:val="-3"/>
          <w:sz w:val="20"/>
          <w:szCs w:val="20"/>
        </w:rPr>
        <w:t>Rate per m2</w:t>
        <w:tab/>
      </w:r>
      <w:r>
        <w:rPr>
          <w:rFonts w:cs="Arial" w:ascii="Arial" w:hAnsi="Arial"/>
          <w:b/>
          <w:spacing w:val="-3"/>
          <w:sz w:val="20"/>
          <w:szCs w:val="20"/>
          <w:u w:val="double"/>
        </w:rPr>
        <w:t>R 113.40</w:t>
      </w:r>
    </w:p>
    <w:p>
      <w:pPr>
        <w:pStyle w:val="Heading2"/>
        <w:rPr>
          <w:iCs/>
          <w:sz w:val="20"/>
          <w:szCs w:val="20"/>
        </w:rPr>
      </w:pPr>
      <w:r>
        <w:rPr>
          <w:iCs/>
          <w:sz w:val="20"/>
          <w:szCs w:val="20"/>
        </w:rPr>
      </w:r>
    </w:p>
    <w:p>
      <w:pPr>
        <w:pStyle w:val="Heading2"/>
        <w:rPr>
          <w:iCs/>
          <w:sz w:val="20"/>
          <w:szCs w:val="20"/>
        </w:rPr>
      </w:pPr>
      <w:r>
        <w:rPr>
          <w:iCs/>
          <w:sz w:val="20"/>
          <w:szCs w:val="20"/>
        </w:rPr>
      </w:r>
    </w:p>
    <w:p>
      <w:pPr>
        <w:pStyle w:val="Heading2"/>
        <w:rPr>
          <w:iCs/>
          <w:sz w:val="20"/>
          <w:szCs w:val="20"/>
        </w:rPr>
      </w:pPr>
      <w:r>
        <w:rPr>
          <w:iCs/>
          <w:sz w:val="20"/>
          <w:szCs w:val="20"/>
        </w:rPr>
        <w:tab/>
        <w:tab/>
        <w:tab/>
        <w:t>ii.) Build</w:t>
        <w:noBreakHyphen/>
        <w:t>up of rates at element level</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tab/>
        <w:tab/>
        <w:tab/>
        <w:t>At element level it is more difficult to build up a rate, for example:</w:t>
      </w:r>
    </w:p>
    <w:p>
      <w:pPr>
        <w:pStyle w:val="Normal"/>
        <w:tabs>
          <w:tab w:val="clear" w:pos="284"/>
          <w:tab w:val="left" w:pos="-600" w:leader="none"/>
        </w:tabs>
        <w:suppressAutoHyphens w:val="true"/>
        <w:jc w:val="both"/>
        <w:rPr>
          <w:rFonts w:ascii="Arial" w:hAnsi="Arial" w:cs="Arial"/>
          <w:b/>
          <w:i/>
          <w:i/>
          <w:spacing w:val="-3"/>
          <w:sz w:val="20"/>
          <w:szCs w:val="20"/>
        </w:rPr>
      </w:pPr>
      <w:r>
        <w:rPr>
          <w:rFonts w:cs="Arial" w:ascii="Arial" w:hAnsi="Arial"/>
          <w:b/>
          <w:i/>
          <w:spacing w:val="-3"/>
          <w:sz w:val="20"/>
          <w:szCs w:val="20"/>
        </w:rPr>
      </w:r>
    </w:p>
    <w:p>
      <w:pPr>
        <w:pStyle w:val="Normal"/>
        <w:tabs>
          <w:tab w:val="clear" w:pos="284"/>
          <w:tab w:val="left" w:pos="-600" w:leader="none"/>
        </w:tabs>
        <w:suppressAutoHyphens w:val="true"/>
        <w:jc w:val="both"/>
        <w:rPr>
          <w:rFonts w:ascii="Arial" w:hAnsi="Arial" w:cs="Arial"/>
          <w:spacing w:val="-3"/>
          <w:sz w:val="20"/>
          <w:szCs w:val="20"/>
          <w:u w:val="single"/>
        </w:rPr>
      </w:pPr>
      <w:r>
        <w:rPr>
          <w:rFonts w:cs="Arial" w:ascii="Arial" w:hAnsi="Arial"/>
          <w:spacing w:val="-3"/>
          <w:sz w:val="20"/>
          <w:szCs w:val="20"/>
        </w:rPr>
        <w:tab/>
        <w:tab/>
        <w:tab/>
      </w:r>
      <w:r>
        <w:rPr>
          <w:rFonts w:cs="Arial" w:ascii="Arial" w:hAnsi="Arial"/>
          <w:spacing w:val="-3"/>
          <w:sz w:val="20"/>
          <w:szCs w:val="20"/>
          <w:u w:val="single"/>
        </w:rPr>
        <w:t>Example 1: Internal electrical installation</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851"/>
        <w:jc w:val="both"/>
        <w:rPr>
          <w:rFonts w:ascii="Arial" w:hAnsi="Arial" w:cs="Arial"/>
          <w:spacing w:val="-3"/>
          <w:sz w:val="20"/>
          <w:szCs w:val="20"/>
        </w:rPr>
      </w:pPr>
      <w:r>
        <w:rPr>
          <w:rFonts w:cs="Arial" w:ascii="Arial" w:hAnsi="Arial"/>
          <w:spacing w:val="-3"/>
          <w:sz w:val="20"/>
          <w:szCs w:val="20"/>
        </w:rPr>
        <w:tab/>
        <w:t>Usually this is inserted in the bills of quantities as a lump sum figure.  The only way of determining a rate for this element is by cost research into past tenders, or by obtaining a rate from the electrical consultant.</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851"/>
        <w:jc w:val="both"/>
        <w:rPr>
          <w:rFonts w:ascii="Arial" w:hAnsi="Arial" w:cs="Arial"/>
          <w:spacing w:val="-3"/>
          <w:sz w:val="20"/>
          <w:szCs w:val="20"/>
        </w:rPr>
      </w:pPr>
      <w:r>
        <w:rPr>
          <w:rFonts w:cs="Arial" w:ascii="Arial" w:hAnsi="Arial"/>
          <w:spacing w:val="-3"/>
          <w:sz w:val="20"/>
          <w:szCs w:val="20"/>
        </w:rPr>
        <w:tab/>
        <w:t xml:space="preserve">For simple installations, such as houses it is possible to estimate an amount for the basic distribution board, earth leakage, etc. (say R6 000.00); then add light points at say R280 per point and power points at say R320 per point; stove and geyser isolators at say R350 each; bells, TV-points and telephone points at R280 each and cable from connection to distribution board at say R65/m.  </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jc w:val="both"/>
        <w:rPr>
          <w:rFonts w:ascii="Arial" w:hAnsi="Arial" w:cs="Arial"/>
          <w:spacing w:val="-3"/>
          <w:sz w:val="20"/>
          <w:szCs w:val="20"/>
          <w:u w:val="single"/>
        </w:rPr>
      </w:pPr>
      <w:r>
        <w:rPr>
          <w:rFonts w:cs="Arial" w:ascii="Arial" w:hAnsi="Arial"/>
          <w:spacing w:val="-3"/>
          <w:sz w:val="20"/>
          <w:szCs w:val="20"/>
        </w:rPr>
        <w:tab/>
        <w:tab/>
        <w:tab/>
      </w:r>
      <w:r>
        <w:rPr>
          <w:rFonts w:cs="Arial" w:ascii="Arial" w:hAnsi="Arial"/>
          <w:spacing w:val="-3"/>
          <w:sz w:val="20"/>
          <w:szCs w:val="20"/>
          <w:u w:val="single"/>
        </w:rPr>
        <w:t>Example 2: Internal plumbing</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hanging="851" w:left="851"/>
        <w:jc w:val="both"/>
        <w:rPr>
          <w:rFonts w:ascii="Arial" w:hAnsi="Arial" w:cs="Arial"/>
          <w:spacing w:val="-3"/>
          <w:sz w:val="20"/>
          <w:szCs w:val="20"/>
        </w:rPr>
      </w:pPr>
      <w:r>
        <w:rPr>
          <w:rFonts w:cs="Arial" w:ascii="Arial" w:hAnsi="Arial"/>
          <w:spacing w:val="-3"/>
          <w:sz w:val="20"/>
          <w:szCs w:val="20"/>
        </w:rPr>
        <w:tab/>
        <w:tab/>
        <w:t>Plumbing points such as water supplies, sanitary plumbing, etc., can be determined only by cost research into past tenders. The following is an example of an elemental estimate at component level for the element "Plumbing":</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851"/>
        <w:jc w:val="both"/>
        <w:rPr>
          <w:rFonts w:ascii="Arial" w:hAnsi="Arial" w:cs="Arial"/>
          <w:bCs/>
          <w:spacing w:val="-3"/>
          <w:sz w:val="20"/>
          <w:szCs w:val="20"/>
        </w:rPr>
      </w:pPr>
      <w:r>
        <w:rPr>
          <w:rFonts w:cs="Arial" w:ascii="Arial" w:hAnsi="Arial"/>
          <w:bCs/>
          <w:spacing w:val="-3"/>
          <w:sz w:val="20"/>
          <w:szCs w:val="20"/>
        </w:rPr>
        <w:tab/>
        <w:t>Analysis of a priced bill of quantities shows the following inclusive rates for various components of the element:</w:t>
      </w:r>
    </w:p>
    <w:p>
      <w:pPr>
        <w:pStyle w:val="Normal"/>
        <w:tabs>
          <w:tab w:val="clear" w:pos="284"/>
          <w:tab w:val="left" w:pos="-600" w:leader="none"/>
        </w:tabs>
        <w:suppressAutoHyphens w:val="true"/>
        <w:jc w:val="both"/>
        <w:rPr>
          <w:rFonts w:ascii="Arial" w:hAnsi="Arial" w:cs="Arial"/>
          <w:bCs/>
          <w:spacing w:val="-3"/>
          <w:sz w:val="20"/>
          <w:szCs w:val="20"/>
        </w:rPr>
      </w:pPr>
      <w:r>
        <w:rPr>
          <w:rFonts w:cs="Arial" w:ascii="Arial" w:hAnsi="Arial"/>
          <w:bCs/>
          <w:spacing w:val="-3"/>
          <w:sz w:val="20"/>
          <w:szCs w:val="20"/>
        </w:rPr>
      </w:r>
    </w:p>
    <w:tbl>
      <w:tblPr>
        <w:tblStyle w:val="TableGrid"/>
        <w:tblW w:w="8669" w:type="dxa"/>
        <w:jc w:val="left"/>
        <w:tblInd w:w="959" w:type="dxa"/>
        <w:tblLayout w:type="fixed"/>
        <w:tblCellMar>
          <w:top w:w="0" w:type="dxa"/>
          <w:left w:w="108" w:type="dxa"/>
          <w:bottom w:w="0" w:type="dxa"/>
          <w:right w:w="108" w:type="dxa"/>
        </w:tblCellMar>
        <w:tblLook w:firstRow="1" w:noVBand="1" w:lastRow="0" w:firstColumn="1" w:lastColumn="0" w:noHBand="0" w:val="04a0"/>
      </w:tblPr>
      <w:tblGrid>
        <w:gridCol w:w="1452"/>
        <w:gridCol w:w="2202"/>
        <w:gridCol w:w="1087"/>
        <w:gridCol w:w="1036"/>
        <w:gridCol w:w="1413"/>
        <w:gridCol w:w="1478"/>
      </w:tblGrid>
      <w:tr>
        <w:trPr/>
        <w:tc>
          <w:tcPr>
            <w:tcW w:w="1452"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spacing w:val="-3"/>
                <w:kern w:val="0"/>
                <w:sz w:val="20"/>
                <w:szCs w:val="20"/>
                <w:lang w:bidi="ar-SA"/>
              </w:rPr>
              <w:t>DIMENSIONS</w:t>
            </w:r>
          </w:p>
        </w:tc>
        <w:tc>
          <w:tcPr>
            <w:tcW w:w="2202"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spacing w:val="-3"/>
                <w:kern w:val="0"/>
                <w:sz w:val="20"/>
                <w:szCs w:val="20"/>
                <w:lang w:bidi="ar-SA"/>
              </w:rPr>
              <w:t>DESCRIPTION</w:t>
            </w:r>
          </w:p>
        </w:tc>
        <w:tc>
          <w:tcPr>
            <w:tcW w:w="1087"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spacing w:val="-3"/>
                <w:kern w:val="0"/>
                <w:sz w:val="20"/>
                <w:szCs w:val="20"/>
                <w:lang w:bidi="ar-SA"/>
              </w:rPr>
              <w:t>QUANT</w:t>
            </w:r>
          </w:p>
        </w:tc>
        <w:tc>
          <w:tcPr>
            <w:tcW w:w="1036"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spacing w:val="-3"/>
                <w:kern w:val="0"/>
                <w:sz w:val="20"/>
                <w:szCs w:val="20"/>
                <w:lang w:bidi="ar-SA"/>
              </w:rPr>
              <w:t>UNIT</w:t>
            </w:r>
          </w:p>
        </w:tc>
        <w:tc>
          <w:tcPr>
            <w:tcW w:w="1413"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spacing w:val="-3"/>
                <w:kern w:val="0"/>
                <w:sz w:val="20"/>
                <w:szCs w:val="20"/>
                <w:lang w:bidi="ar-SA"/>
              </w:rPr>
              <w:t>RATE</w:t>
            </w:r>
          </w:p>
        </w:tc>
        <w:tc>
          <w:tcPr>
            <w:tcW w:w="1478"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spacing w:val="-3"/>
                <w:kern w:val="0"/>
                <w:sz w:val="20"/>
                <w:szCs w:val="20"/>
                <w:lang w:bidi="ar-SA"/>
              </w:rPr>
              <w:t>AMOUNT</w:t>
            </w:r>
          </w:p>
        </w:tc>
      </w:tr>
      <w:tr>
        <w:trPr/>
        <w:tc>
          <w:tcPr>
            <w:tcW w:w="1452"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15</w:t>
            </w:r>
          </w:p>
        </w:tc>
        <w:tc>
          <w:tcPr>
            <w:tcW w:w="220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eastAsia="Times New Roman" w:cs="Arial" w:ascii="Arial" w:hAnsi="Arial"/>
                <w:spacing w:val="-3"/>
                <w:kern w:val="0"/>
                <w:sz w:val="20"/>
                <w:szCs w:val="20"/>
                <w:lang w:bidi="ar-SA"/>
              </w:rPr>
              <w:t>WC</w:t>
            </w:r>
          </w:p>
        </w:tc>
        <w:tc>
          <w:tcPr>
            <w:tcW w:w="1087"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15</w:t>
            </w:r>
          </w:p>
        </w:tc>
        <w:tc>
          <w:tcPr>
            <w:tcW w:w="1036"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No</w:t>
            </w:r>
          </w:p>
        </w:tc>
        <w:tc>
          <w:tcPr>
            <w:tcW w:w="1413"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1 250.00</w:t>
            </w:r>
          </w:p>
        </w:tc>
        <w:tc>
          <w:tcPr>
            <w:tcW w:w="1478"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18 750.00</w:t>
            </w:r>
          </w:p>
        </w:tc>
      </w:tr>
      <w:tr>
        <w:trPr/>
        <w:tc>
          <w:tcPr>
            <w:tcW w:w="145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cs="Arial" w:ascii="Arial" w:hAnsi="Arial"/>
                <w:bCs/>
                <w:spacing w:val="-3"/>
                <w:sz w:val="20"/>
                <w:szCs w:val="20"/>
              </w:rPr>
            </w:r>
          </w:p>
        </w:tc>
        <w:tc>
          <w:tcPr>
            <w:tcW w:w="220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eastAsia="Times New Roman" w:cs="Arial" w:ascii="Arial" w:hAnsi="Arial"/>
                <w:spacing w:val="-3"/>
                <w:kern w:val="0"/>
                <w:sz w:val="20"/>
                <w:szCs w:val="20"/>
                <w:lang w:bidi="ar-SA"/>
              </w:rPr>
              <w:t>WHB</w:t>
            </w:r>
          </w:p>
        </w:tc>
        <w:tc>
          <w:tcPr>
            <w:tcW w:w="1087"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15</w:t>
            </w:r>
          </w:p>
        </w:tc>
        <w:tc>
          <w:tcPr>
            <w:tcW w:w="1036"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No</w:t>
            </w:r>
          </w:p>
        </w:tc>
        <w:tc>
          <w:tcPr>
            <w:tcW w:w="1413"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850.00</w:t>
            </w:r>
          </w:p>
        </w:tc>
        <w:tc>
          <w:tcPr>
            <w:tcW w:w="1478"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12 750.00</w:t>
            </w:r>
          </w:p>
        </w:tc>
      </w:tr>
      <w:tr>
        <w:trPr/>
        <w:tc>
          <w:tcPr>
            <w:tcW w:w="145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cs="Arial" w:ascii="Arial" w:hAnsi="Arial"/>
                <w:bCs/>
                <w:spacing w:val="-3"/>
                <w:sz w:val="20"/>
                <w:szCs w:val="20"/>
              </w:rPr>
            </w:r>
          </w:p>
        </w:tc>
        <w:tc>
          <w:tcPr>
            <w:tcW w:w="220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eastAsia="Times New Roman" w:cs="Arial" w:ascii="Arial" w:hAnsi="Arial"/>
                <w:spacing w:val="-3"/>
                <w:kern w:val="0"/>
                <w:sz w:val="20"/>
                <w:szCs w:val="20"/>
                <w:lang w:bidi="ar-SA"/>
              </w:rPr>
              <w:t>Baths</w:t>
            </w:r>
          </w:p>
        </w:tc>
        <w:tc>
          <w:tcPr>
            <w:tcW w:w="1087"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15</w:t>
            </w:r>
          </w:p>
        </w:tc>
        <w:tc>
          <w:tcPr>
            <w:tcW w:w="1036"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No</w:t>
            </w:r>
          </w:p>
        </w:tc>
        <w:tc>
          <w:tcPr>
            <w:tcW w:w="1413"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2 150.00</w:t>
            </w:r>
          </w:p>
        </w:tc>
        <w:tc>
          <w:tcPr>
            <w:tcW w:w="1478"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32 250.00</w:t>
            </w:r>
          </w:p>
        </w:tc>
      </w:tr>
      <w:tr>
        <w:trPr/>
        <w:tc>
          <w:tcPr>
            <w:tcW w:w="145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cs="Arial" w:ascii="Arial" w:hAnsi="Arial"/>
                <w:bCs/>
                <w:spacing w:val="-3"/>
                <w:sz w:val="20"/>
                <w:szCs w:val="20"/>
              </w:rPr>
            </w:r>
          </w:p>
        </w:tc>
        <w:tc>
          <w:tcPr>
            <w:tcW w:w="220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cs="Arial" w:ascii="Arial" w:hAnsi="Arial"/>
                <w:bCs/>
                <w:spacing w:val="-3"/>
                <w:sz w:val="20"/>
                <w:szCs w:val="20"/>
              </w:rPr>
            </w:r>
          </w:p>
        </w:tc>
        <w:tc>
          <w:tcPr>
            <w:tcW w:w="1087"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cs="Arial" w:ascii="Arial" w:hAnsi="Arial"/>
                <w:bCs/>
                <w:spacing w:val="-3"/>
                <w:sz w:val="20"/>
                <w:szCs w:val="20"/>
              </w:rPr>
            </w:r>
          </w:p>
        </w:tc>
        <w:tc>
          <w:tcPr>
            <w:tcW w:w="1036"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cs="Arial" w:ascii="Arial" w:hAnsi="Arial"/>
                <w:bCs/>
                <w:spacing w:val="-3"/>
                <w:sz w:val="20"/>
                <w:szCs w:val="20"/>
              </w:rPr>
            </w:r>
          </w:p>
        </w:tc>
        <w:tc>
          <w:tcPr>
            <w:tcW w:w="1413"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cs="Arial" w:ascii="Arial" w:hAnsi="Arial"/>
                <w:bCs/>
                <w:spacing w:val="-3"/>
                <w:sz w:val="20"/>
                <w:szCs w:val="20"/>
              </w:rPr>
            </w:r>
          </w:p>
        </w:tc>
        <w:tc>
          <w:tcPr>
            <w:tcW w:w="1478"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cs="Arial" w:ascii="Arial" w:hAnsi="Arial"/>
                <w:bCs/>
                <w:spacing w:val="-3"/>
                <w:sz w:val="20"/>
                <w:szCs w:val="20"/>
              </w:rPr>
            </w:r>
          </w:p>
        </w:tc>
      </w:tr>
      <w:tr>
        <w:trPr/>
        <w:tc>
          <w:tcPr>
            <w:tcW w:w="145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eastAsia="Times New Roman" w:cs="Arial" w:ascii="Arial" w:hAnsi="Arial"/>
                <w:bCs/>
                <w:spacing w:val="-3"/>
                <w:kern w:val="0"/>
                <w:sz w:val="20"/>
                <w:szCs w:val="20"/>
                <w:lang w:bidi="ar-SA"/>
              </w:rPr>
              <w:t>3/15 = 45</w:t>
            </w:r>
          </w:p>
        </w:tc>
        <w:tc>
          <w:tcPr>
            <w:tcW w:w="220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eastAsia="Times New Roman" w:cs="Arial" w:ascii="Arial" w:hAnsi="Arial"/>
                <w:spacing w:val="-3"/>
                <w:kern w:val="0"/>
                <w:sz w:val="20"/>
                <w:szCs w:val="20"/>
                <w:lang w:bidi="ar-SA"/>
              </w:rPr>
              <w:t>Sanitary sundry fittings</w:t>
            </w:r>
          </w:p>
        </w:tc>
        <w:tc>
          <w:tcPr>
            <w:tcW w:w="1087"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45</w:t>
            </w:r>
          </w:p>
        </w:tc>
        <w:tc>
          <w:tcPr>
            <w:tcW w:w="1036"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No</w:t>
            </w:r>
          </w:p>
        </w:tc>
        <w:tc>
          <w:tcPr>
            <w:tcW w:w="1413"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350.00</w:t>
            </w:r>
          </w:p>
        </w:tc>
        <w:tc>
          <w:tcPr>
            <w:tcW w:w="1478"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15 750.00</w:t>
            </w:r>
          </w:p>
        </w:tc>
      </w:tr>
      <w:tr>
        <w:trPr/>
        <w:tc>
          <w:tcPr>
            <w:tcW w:w="145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cs="Arial" w:ascii="Arial" w:hAnsi="Arial"/>
                <w:bCs/>
                <w:spacing w:val="-3"/>
                <w:sz w:val="20"/>
                <w:szCs w:val="20"/>
              </w:rPr>
            </w:r>
          </w:p>
        </w:tc>
        <w:tc>
          <w:tcPr>
            <w:tcW w:w="220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eastAsia="Times New Roman" w:cs="Arial" w:ascii="Arial" w:hAnsi="Arial"/>
                <w:spacing w:val="-3"/>
                <w:kern w:val="0"/>
                <w:sz w:val="20"/>
                <w:szCs w:val="20"/>
                <w:lang w:bidi="ar-SA"/>
              </w:rPr>
              <w:t>Sanitary plumbing</w:t>
            </w:r>
          </w:p>
        </w:tc>
        <w:tc>
          <w:tcPr>
            <w:tcW w:w="1087"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45</w:t>
            </w:r>
          </w:p>
        </w:tc>
        <w:tc>
          <w:tcPr>
            <w:tcW w:w="1036"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No</w:t>
            </w:r>
          </w:p>
        </w:tc>
        <w:tc>
          <w:tcPr>
            <w:tcW w:w="1413"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900.00</w:t>
            </w:r>
          </w:p>
        </w:tc>
        <w:tc>
          <w:tcPr>
            <w:tcW w:w="1478"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40 500.00</w:t>
            </w:r>
          </w:p>
        </w:tc>
      </w:tr>
      <w:tr>
        <w:trPr/>
        <w:tc>
          <w:tcPr>
            <w:tcW w:w="145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cs="Arial" w:ascii="Arial" w:hAnsi="Arial"/>
                <w:bCs/>
                <w:spacing w:val="-3"/>
                <w:sz w:val="20"/>
                <w:szCs w:val="20"/>
              </w:rPr>
            </w:r>
          </w:p>
        </w:tc>
        <w:tc>
          <w:tcPr>
            <w:tcW w:w="220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eastAsia="Times New Roman" w:cs="Arial" w:ascii="Arial" w:hAnsi="Arial"/>
                <w:spacing w:val="-3"/>
                <w:kern w:val="0"/>
                <w:sz w:val="20"/>
                <w:szCs w:val="20"/>
                <w:lang w:bidi="ar-SA"/>
              </w:rPr>
              <w:t>Cold water supply</w:t>
            </w:r>
          </w:p>
        </w:tc>
        <w:tc>
          <w:tcPr>
            <w:tcW w:w="1087"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45</w:t>
            </w:r>
          </w:p>
        </w:tc>
        <w:tc>
          <w:tcPr>
            <w:tcW w:w="1036"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No</w:t>
            </w:r>
          </w:p>
        </w:tc>
        <w:tc>
          <w:tcPr>
            <w:tcW w:w="1413"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950.00</w:t>
            </w:r>
          </w:p>
        </w:tc>
        <w:tc>
          <w:tcPr>
            <w:tcW w:w="1478"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42 750.00</w:t>
            </w:r>
          </w:p>
        </w:tc>
      </w:tr>
      <w:tr>
        <w:trPr/>
        <w:tc>
          <w:tcPr>
            <w:tcW w:w="145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cs="Arial" w:ascii="Arial" w:hAnsi="Arial"/>
                <w:bCs/>
                <w:spacing w:val="-3"/>
                <w:sz w:val="20"/>
                <w:szCs w:val="20"/>
              </w:rPr>
            </w:r>
          </w:p>
        </w:tc>
        <w:tc>
          <w:tcPr>
            <w:tcW w:w="220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eastAsia="Times New Roman" w:cs="Arial" w:ascii="Arial" w:hAnsi="Arial"/>
                <w:spacing w:val="-3"/>
                <w:kern w:val="0"/>
                <w:sz w:val="20"/>
                <w:szCs w:val="20"/>
                <w:lang w:bidi="ar-SA"/>
              </w:rPr>
              <w:t>Taps, traps, etc.</w:t>
            </w:r>
          </w:p>
        </w:tc>
        <w:tc>
          <w:tcPr>
            <w:tcW w:w="1087"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45</w:t>
            </w:r>
          </w:p>
        </w:tc>
        <w:tc>
          <w:tcPr>
            <w:tcW w:w="1036"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No</w:t>
            </w:r>
          </w:p>
        </w:tc>
        <w:tc>
          <w:tcPr>
            <w:tcW w:w="1413"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1 500.00</w:t>
            </w:r>
          </w:p>
        </w:tc>
        <w:tc>
          <w:tcPr>
            <w:tcW w:w="1478"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67 500.00</w:t>
            </w:r>
          </w:p>
        </w:tc>
      </w:tr>
      <w:tr>
        <w:trPr/>
        <w:tc>
          <w:tcPr>
            <w:tcW w:w="145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cs="Arial" w:ascii="Arial" w:hAnsi="Arial"/>
                <w:bCs/>
                <w:spacing w:val="-3"/>
                <w:sz w:val="20"/>
                <w:szCs w:val="20"/>
              </w:rPr>
            </w:r>
          </w:p>
        </w:tc>
        <w:tc>
          <w:tcPr>
            <w:tcW w:w="220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cs="Arial" w:ascii="Arial" w:hAnsi="Arial"/>
                <w:bCs/>
                <w:spacing w:val="-3"/>
                <w:sz w:val="20"/>
                <w:szCs w:val="20"/>
              </w:rPr>
            </w:r>
          </w:p>
        </w:tc>
        <w:tc>
          <w:tcPr>
            <w:tcW w:w="1087"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cs="Arial" w:ascii="Arial" w:hAnsi="Arial"/>
                <w:bCs/>
                <w:spacing w:val="-3"/>
                <w:sz w:val="20"/>
                <w:szCs w:val="20"/>
              </w:rPr>
            </w:r>
          </w:p>
        </w:tc>
        <w:tc>
          <w:tcPr>
            <w:tcW w:w="1036"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cs="Arial" w:ascii="Arial" w:hAnsi="Arial"/>
                <w:bCs/>
                <w:spacing w:val="-3"/>
                <w:sz w:val="20"/>
                <w:szCs w:val="20"/>
              </w:rPr>
            </w:r>
          </w:p>
        </w:tc>
        <w:tc>
          <w:tcPr>
            <w:tcW w:w="1413"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cs="Arial" w:ascii="Arial" w:hAnsi="Arial"/>
                <w:bCs/>
                <w:spacing w:val="-3"/>
                <w:sz w:val="20"/>
                <w:szCs w:val="20"/>
              </w:rPr>
            </w:r>
          </w:p>
        </w:tc>
        <w:tc>
          <w:tcPr>
            <w:tcW w:w="1478"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cs="Arial" w:ascii="Arial" w:hAnsi="Arial"/>
                <w:bCs/>
                <w:spacing w:val="-3"/>
                <w:sz w:val="20"/>
                <w:szCs w:val="20"/>
              </w:rPr>
            </w:r>
          </w:p>
        </w:tc>
      </w:tr>
      <w:tr>
        <w:trPr/>
        <w:tc>
          <w:tcPr>
            <w:tcW w:w="145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eastAsia="Times New Roman" w:cs="Arial" w:ascii="Arial" w:hAnsi="Arial"/>
                <w:bCs/>
                <w:spacing w:val="-3"/>
                <w:kern w:val="0"/>
                <w:sz w:val="20"/>
                <w:szCs w:val="20"/>
                <w:lang w:bidi="ar-SA"/>
              </w:rPr>
              <w:t>2/15 = 30</w:t>
            </w:r>
          </w:p>
        </w:tc>
        <w:tc>
          <w:tcPr>
            <w:tcW w:w="220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eastAsia="Times New Roman" w:cs="Arial" w:ascii="Arial" w:hAnsi="Arial"/>
                <w:spacing w:val="-3"/>
                <w:kern w:val="0"/>
                <w:sz w:val="20"/>
                <w:szCs w:val="20"/>
                <w:lang w:bidi="ar-SA"/>
              </w:rPr>
              <w:t>Hot water supply</w:t>
            </w:r>
          </w:p>
        </w:tc>
        <w:tc>
          <w:tcPr>
            <w:tcW w:w="1087"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30</w:t>
            </w:r>
          </w:p>
        </w:tc>
        <w:tc>
          <w:tcPr>
            <w:tcW w:w="1036"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No</w:t>
            </w:r>
          </w:p>
        </w:tc>
        <w:tc>
          <w:tcPr>
            <w:tcW w:w="1413"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1 250.00</w:t>
            </w:r>
          </w:p>
        </w:tc>
        <w:tc>
          <w:tcPr>
            <w:tcW w:w="1478"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37 500.00</w:t>
            </w:r>
          </w:p>
        </w:tc>
      </w:tr>
      <w:tr>
        <w:trPr/>
        <w:tc>
          <w:tcPr>
            <w:tcW w:w="145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cs="Arial" w:ascii="Arial" w:hAnsi="Arial"/>
                <w:bCs/>
                <w:spacing w:val="-3"/>
                <w:sz w:val="20"/>
                <w:szCs w:val="20"/>
              </w:rPr>
            </w:r>
          </w:p>
        </w:tc>
        <w:tc>
          <w:tcPr>
            <w:tcW w:w="2202" w:type="dxa"/>
            <w:tcBorders/>
          </w:tcPr>
          <w:p>
            <w:pPr>
              <w:pStyle w:val="Normal"/>
              <w:widowControl/>
              <w:tabs>
                <w:tab w:val="clear" w:pos="284"/>
                <w:tab w:val="left" w:pos="-600" w:leader="none"/>
              </w:tabs>
              <w:suppressAutoHyphens w:val="true"/>
              <w:spacing w:before="0" w:after="0"/>
              <w:jc w:val="both"/>
              <w:rPr>
                <w:rFonts w:ascii="Arial" w:hAnsi="Arial" w:cs="Arial"/>
                <w:spacing w:val="-3"/>
                <w:sz w:val="20"/>
                <w:szCs w:val="20"/>
              </w:rPr>
            </w:pPr>
            <w:r>
              <w:rPr>
                <w:rFonts w:cs="Arial" w:ascii="Arial" w:hAnsi="Arial"/>
                <w:spacing w:val="-3"/>
                <w:sz w:val="20"/>
                <w:szCs w:val="20"/>
              </w:rPr>
            </w:r>
          </w:p>
        </w:tc>
        <w:tc>
          <w:tcPr>
            <w:tcW w:w="1087"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cs="Arial" w:ascii="Arial" w:hAnsi="Arial"/>
                <w:bCs/>
                <w:spacing w:val="-3"/>
                <w:sz w:val="20"/>
                <w:szCs w:val="20"/>
              </w:rPr>
            </w:r>
          </w:p>
        </w:tc>
        <w:tc>
          <w:tcPr>
            <w:tcW w:w="1036"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cs="Arial" w:ascii="Arial" w:hAnsi="Arial"/>
                <w:bCs/>
                <w:spacing w:val="-3"/>
                <w:sz w:val="20"/>
                <w:szCs w:val="20"/>
              </w:rPr>
            </w:r>
          </w:p>
        </w:tc>
        <w:tc>
          <w:tcPr>
            <w:tcW w:w="1413"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cs="Arial" w:ascii="Arial" w:hAnsi="Arial"/>
                <w:bCs/>
                <w:spacing w:val="-3"/>
                <w:sz w:val="20"/>
                <w:szCs w:val="20"/>
              </w:rPr>
            </w:r>
          </w:p>
        </w:tc>
        <w:tc>
          <w:tcPr>
            <w:tcW w:w="1478"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cs="Arial" w:ascii="Arial" w:hAnsi="Arial"/>
                <w:bCs/>
                <w:spacing w:val="-3"/>
                <w:sz w:val="20"/>
                <w:szCs w:val="20"/>
              </w:rPr>
            </w:r>
          </w:p>
        </w:tc>
      </w:tr>
      <w:tr>
        <w:trPr/>
        <w:tc>
          <w:tcPr>
            <w:tcW w:w="145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eastAsia="Times New Roman" w:cs="Arial" w:ascii="Arial" w:hAnsi="Arial"/>
                <w:bCs/>
                <w:spacing w:val="-3"/>
                <w:kern w:val="0"/>
                <w:sz w:val="20"/>
                <w:szCs w:val="20"/>
                <w:lang w:bidi="ar-SA"/>
              </w:rPr>
              <w:t>15</w:t>
            </w:r>
          </w:p>
        </w:tc>
        <w:tc>
          <w:tcPr>
            <w:tcW w:w="2202" w:type="dxa"/>
            <w:tcBorders/>
          </w:tcPr>
          <w:p>
            <w:pPr>
              <w:pStyle w:val="Normal"/>
              <w:widowControl/>
              <w:tabs>
                <w:tab w:val="clear" w:pos="284"/>
                <w:tab w:val="left" w:pos="-600" w:leader="none"/>
              </w:tabs>
              <w:suppressAutoHyphens w:val="true"/>
              <w:spacing w:before="0" w:after="0"/>
              <w:jc w:val="both"/>
              <w:rPr>
                <w:rFonts w:ascii="Arial" w:hAnsi="Arial" w:cs="Arial"/>
                <w:spacing w:val="-3"/>
                <w:sz w:val="20"/>
                <w:szCs w:val="20"/>
              </w:rPr>
            </w:pPr>
            <w:r>
              <w:rPr>
                <w:rFonts w:eastAsia="Times New Roman" w:cs="Arial" w:ascii="Arial" w:hAnsi="Arial"/>
                <w:spacing w:val="-3"/>
                <w:kern w:val="0"/>
                <w:sz w:val="20"/>
                <w:szCs w:val="20"/>
                <w:lang w:bidi="ar-SA"/>
              </w:rPr>
              <w:t>Geysers</w:t>
            </w:r>
          </w:p>
        </w:tc>
        <w:tc>
          <w:tcPr>
            <w:tcW w:w="1087"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15</w:t>
            </w:r>
          </w:p>
        </w:tc>
        <w:tc>
          <w:tcPr>
            <w:tcW w:w="1036"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No</w:t>
            </w:r>
          </w:p>
        </w:tc>
        <w:tc>
          <w:tcPr>
            <w:tcW w:w="1413"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3 500.00</w:t>
            </w:r>
          </w:p>
        </w:tc>
        <w:tc>
          <w:tcPr>
            <w:tcW w:w="1478"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52 500.00</w:t>
            </w:r>
          </w:p>
        </w:tc>
      </w:tr>
      <w:tr>
        <w:trPr/>
        <w:tc>
          <w:tcPr>
            <w:tcW w:w="1452" w:type="dxa"/>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cs="Arial" w:ascii="Arial" w:hAnsi="Arial"/>
                <w:bCs/>
                <w:spacing w:val="-3"/>
                <w:sz w:val="20"/>
                <w:szCs w:val="20"/>
              </w:rPr>
            </w:r>
          </w:p>
        </w:tc>
        <w:tc>
          <w:tcPr>
            <w:tcW w:w="2202" w:type="dxa"/>
            <w:tcBorders/>
          </w:tcPr>
          <w:p>
            <w:pPr>
              <w:pStyle w:val="Normal"/>
              <w:widowControl/>
              <w:tabs>
                <w:tab w:val="clear" w:pos="284"/>
                <w:tab w:val="left" w:pos="-600" w:leader="none"/>
              </w:tabs>
              <w:suppressAutoHyphens w:val="true"/>
              <w:spacing w:before="0" w:after="0"/>
              <w:jc w:val="both"/>
              <w:rPr>
                <w:rFonts w:ascii="Arial" w:hAnsi="Arial" w:cs="Arial"/>
                <w:spacing w:val="-3"/>
                <w:sz w:val="20"/>
                <w:szCs w:val="20"/>
              </w:rPr>
            </w:pPr>
            <w:r>
              <w:rPr>
                <w:rFonts w:eastAsia="Times New Roman" w:cs="Arial" w:ascii="Arial" w:hAnsi="Arial"/>
                <w:spacing w:val="-3"/>
                <w:kern w:val="0"/>
                <w:sz w:val="20"/>
                <w:szCs w:val="20"/>
                <w:lang w:bidi="ar-SA"/>
              </w:rPr>
              <w:t>Cold water supply</w:t>
            </w:r>
          </w:p>
        </w:tc>
        <w:tc>
          <w:tcPr>
            <w:tcW w:w="1087"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15</w:t>
            </w:r>
          </w:p>
        </w:tc>
        <w:tc>
          <w:tcPr>
            <w:tcW w:w="1036" w:type="dxa"/>
            <w:tcBorders/>
          </w:tcPr>
          <w:p>
            <w:pPr>
              <w:pStyle w:val="Normal"/>
              <w:widowControl/>
              <w:tabs>
                <w:tab w:val="clear" w:pos="284"/>
                <w:tab w:val="left" w:pos="-600" w:leader="none"/>
              </w:tabs>
              <w:suppressAutoHyphens w:val="true"/>
              <w:spacing w:before="0" w:after="0"/>
              <w:jc w:val="center"/>
              <w:rPr>
                <w:rFonts w:ascii="Arial" w:hAnsi="Arial" w:cs="Arial"/>
                <w:bCs/>
                <w:spacing w:val="-3"/>
                <w:sz w:val="20"/>
                <w:szCs w:val="20"/>
              </w:rPr>
            </w:pPr>
            <w:r>
              <w:rPr>
                <w:rFonts w:eastAsia="Times New Roman" w:cs="Arial" w:ascii="Arial" w:hAnsi="Arial"/>
                <w:bCs/>
                <w:spacing w:val="-3"/>
                <w:kern w:val="0"/>
                <w:sz w:val="20"/>
                <w:szCs w:val="20"/>
                <w:lang w:bidi="ar-SA"/>
              </w:rPr>
              <w:t>No</w:t>
            </w:r>
          </w:p>
        </w:tc>
        <w:tc>
          <w:tcPr>
            <w:tcW w:w="1413"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950.00</w:t>
            </w:r>
          </w:p>
        </w:tc>
        <w:tc>
          <w:tcPr>
            <w:tcW w:w="1478" w:type="dxa"/>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14 250.00</w:t>
            </w:r>
          </w:p>
        </w:tc>
      </w:tr>
      <w:tr>
        <w:trPr/>
        <w:tc>
          <w:tcPr>
            <w:tcW w:w="1452" w:type="dxa"/>
            <w:tcBorders>
              <w:bottom w:val="double" w:sz="4" w:space="0" w:color="000000"/>
            </w:tcBorders>
          </w:tcPr>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cs="Arial" w:ascii="Arial" w:hAnsi="Arial"/>
                <w:bCs/>
                <w:spacing w:val="-3"/>
                <w:sz w:val="20"/>
                <w:szCs w:val="20"/>
              </w:rPr>
            </w:r>
          </w:p>
          <w:p>
            <w:pPr>
              <w:pStyle w:val="Normal"/>
              <w:widowControl/>
              <w:tabs>
                <w:tab w:val="clear" w:pos="284"/>
                <w:tab w:val="left" w:pos="-600" w:leader="none"/>
              </w:tabs>
              <w:suppressAutoHyphens w:val="true"/>
              <w:spacing w:before="0" w:after="0"/>
              <w:jc w:val="both"/>
              <w:rPr>
                <w:rFonts w:ascii="Arial" w:hAnsi="Arial" w:cs="Arial"/>
                <w:bCs/>
                <w:spacing w:val="-3"/>
                <w:sz w:val="20"/>
                <w:szCs w:val="20"/>
              </w:rPr>
            </w:pPr>
            <w:r>
              <w:rPr>
                <w:rFonts w:cs="Arial" w:ascii="Arial" w:hAnsi="Arial"/>
                <w:bCs/>
                <w:spacing w:val="-3"/>
                <w:sz w:val="20"/>
                <w:szCs w:val="20"/>
              </w:rPr>
            </w:r>
          </w:p>
        </w:tc>
        <w:tc>
          <w:tcPr>
            <w:tcW w:w="2202" w:type="dxa"/>
            <w:tcBorders>
              <w:bottom w:val="double" w:sz="4" w:space="0" w:color="000000"/>
            </w:tcBorders>
            <w:vAlign w:val="center"/>
          </w:tcPr>
          <w:p>
            <w:pPr>
              <w:pStyle w:val="Normal"/>
              <w:widowControl/>
              <w:tabs>
                <w:tab w:val="clear" w:pos="284"/>
                <w:tab w:val="left" w:pos="-600" w:leader="none"/>
              </w:tabs>
              <w:suppressAutoHyphens w:val="true"/>
              <w:spacing w:before="0" w:after="0"/>
              <w:jc w:val="center"/>
              <w:rPr>
                <w:rFonts w:ascii="Arial" w:hAnsi="Arial" w:cs="Arial"/>
                <w:spacing w:val="-3"/>
                <w:sz w:val="20"/>
                <w:szCs w:val="20"/>
              </w:rPr>
            </w:pPr>
            <w:r>
              <w:rPr>
                <w:rFonts w:eastAsia="Times New Roman" w:cs="Arial" w:ascii="Arial" w:hAnsi="Arial"/>
                <w:spacing w:val="-3"/>
                <w:kern w:val="0"/>
                <w:sz w:val="20"/>
                <w:szCs w:val="20"/>
                <w:lang w:bidi="ar-SA"/>
              </w:rPr>
              <w:t>ELEMENTAL TOTAL</w:t>
            </w:r>
          </w:p>
        </w:tc>
        <w:tc>
          <w:tcPr>
            <w:tcW w:w="1087" w:type="dxa"/>
            <w:tcBorders>
              <w:bottom w:val="double" w:sz="4" w:space="0" w:color="000000"/>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cs="Arial" w:ascii="Arial" w:hAnsi="Arial"/>
                <w:bCs/>
                <w:spacing w:val="-3"/>
                <w:sz w:val="20"/>
                <w:szCs w:val="20"/>
              </w:rPr>
            </w:r>
          </w:p>
        </w:tc>
        <w:tc>
          <w:tcPr>
            <w:tcW w:w="1036" w:type="dxa"/>
            <w:tcBorders>
              <w:bottom w:val="double" w:sz="4" w:space="0" w:color="000000"/>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cs="Arial" w:ascii="Arial" w:hAnsi="Arial"/>
                <w:bCs/>
                <w:spacing w:val="-3"/>
                <w:sz w:val="20"/>
                <w:szCs w:val="20"/>
              </w:rPr>
            </w:r>
          </w:p>
        </w:tc>
        <w:tc>
          <w:tcPr>
            <w:tcW w:w="1413" w:type="dxa"/>
            <w:tcBorders>
              <w:bottom w:val="double" w:sz="4" w:space="0" w:color="000000"/>
            </w:tcBorders>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cs="Arial" w:ascii="Arial" w:hAnsi="Arial"/>
                <w:bCs/>
                <w:spacing w:val="-3"/>
                <w:sz w:val="20"/>
                <w:szCs w:val="20"/>
              </w:rPr>
            </w:r>
          </w:p>
        </w:tc>
        <w:tc>
          <w:tcPr>
            <w:tcW w:w="1478" w:type="dxa"/>
            <w:tcBorders>
              <w:bottom w:val="double" w:sz="4" w:space="0" w:color="000000"/>
            </w:tcBorders>
            <w:vAlign w:val="center"/>
          </w:tcPr>
          <w:p>
            <w:pPr>
              <w:pStyle w:val="Normal"/>
              <w:widowControl/>
              <w:tabs>
                <w:tab w:val="clear" w:pos="284"/>
                <w:tab w:val="left" w:pos="-600" w:leader="none"/>
              </w:tabs>
              <w:suppressAutoHyphens w:val="true"/>
              <w:spacing w:before="0" w:after="0"/>
              <w:jc w:val="right"/>
              <w:rPr>
                <w:rFonts w:ascii="Arial" w:hAnsi="Arial" w:cs="Arial"/>
                <w:bCs/>
                <w:spacing w:val="-3"/>
                <w:sz w:val="20"/>
                <w:szCs w:val="20"/>
              </w:rPr>
            </w:pPr>
            <w:r>
              <w:rPr>
                <w:rFonts w:eastAsia="Times New Roman" w:cs="Arial" w:ascii="Arial" w:hAnsi="Arial"/>
                <w:bCs/>
                <w:spacing w:val="-3"/>
                <w:kern w:val="0"/>
                <w:sz w:val="20"/>
                <w:szCs w:val="20"/>
                <w:lang w:bidi="ar-SA"/>
              </w:rPr>
              <w:t>R 334 500.00</w:t>
            </w:r>
          </w:p>
        </w:tc>
      </w:tr>
    </w:tbl>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tab/>
        <w:t xml:space="preserve">             </w:t>
      </w:r>
    </w:p>
    <w:p>
      <w:pPr>
        <w:pStyle w:val="Normal"/>
        <w:tabs>
          <w:tab w:val="clear" w:pos="284"/>
          <w:tab w:val="left" w:pos="-600" w:leader="none"/>
        </w:tabs>
        <w:suppressAutoHyphens w:val="true"/>
        <w:jc w:val="both"/>
        <w:rPr>
          <w:rFonts w:ascii="Arial" w:hAnsi="Arial" w:cs="Arial"/>
          <w:bCs/>
          <w:iCs/>
          <w:spacing w:val="-3"/>
          <w:sz w:val="20"/>
          <w:szCs w:val="20"/>
        </w:rPr>
      </w:pPr>
      <w:r>
        <w:rPr>
          <w:rFonts w:cs="Arial" w:ascii="Arial" w:hAnsi="Arial"/>
          <w:bCs/>
          <w:iCs/>
          <w:spacing w:val="-3"/>
          <w:sz w:val="20"/>
          <w:szCs w:val="20"/>
        </w:rPr>
        <w:tab/>
        <w:tab/>
        <w:tab/>
        <w:t>The above is equivalent to an average rate of R 5 575.00 per “point” -   60 points</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851"/>
        <w:jc w:val="both"/>
        <w:rPr>
          <w:rFonts w:ascii="Arial" w:hAnsi="Arial" w:cs="Arial"/>
          <w:spacing w:val="-3"/>
          <w:sz w:val="20"/>
          <w:szCs w:val="20"/>
        </w:rPr>
      </w:pPr>
      <w:r>
        <w:rPr>
          <w:rFonts w:cs="Arial" w:ascii="Arial" w:hAnsi="Arial"/>
          <w:spacing w:val="-3"/>
          <w:sz w:val="20"/>
          <w:szCs w:val="20"/>
        </w:rPr>
        <w:tab/>
        <w:t>The price of R 850.00 for a wash hand basin includes for instance the total price of the basin itself, its pedestal or brackets, but excluded the taps or mixer, waste, plug and trap as measured in the base bill</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851"/>
        <w:jc w:val="both"/>
        <w:rPr>
          <w:rFonts w:ascii="Arial" w:hAnsi="Arial" w:cs="Arial"/>
          <w:spacing w:val="-3"/>
          <w:sz w:val="20"/>
          <w:szCs w:val="20"/>
        </w:rPr>
      </w:pPr>
      <w:r>
        <w:rPr>
          <w:rFonts w:cs="Arial" w:ascii="Arial" w:hAnsi="Arial"/>
          <w:spacing w:val="-3"/>
          <w:sz w:val="20"/>
          <w:szCs w:val="20"/>
        </w:rPr>
        <w:t>The price of R 950.00 per cold water supply point would have been arrived at by adding together from the base bill the following items measured under internal water supplies, and dividing the total by the number of points serviced with cold water:</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numPr>
          <w:ilvl w:val="0"/>
          <w:numId w:val="10"/>
        </w:numPr>
        <w:tabs>
          <w:tab w:val="clear" w:pos="284"/>
          <w:tab w:val="left" w:pos="-600" w:leader="none"/>
        </w:tabs>
        <w:suppressAutoHyphens w:val="true"/>
        <w:ind w:firstLine="131"/>
        <w:jc w:val="both"/>
        <w:rPr>
          <w:rFonts w:ascii="Arial" w:hAnsi="Arial" w:cs="Arial"/>
          <w:spacing w:val="-3"/>
          <w:sz w:val="20"/>
          <w:szCs w:val="20"/>
        </w:rPr>
      </w:pPr>
      <w:r>
        <w:rPr>
          <w:rFonts w:cs="Arial" w:ascii="Arial" w:hAnsi="Arial"/>
          <w:spacing w:val="-3"/>
          <w:sz w:val="20"/>
          <w:szCs w:val="20"/>
        </w:rPr>
        <w:t>All internal cold water piping and pipe fittings</w:t>
      </w:r>
    </w:p>
    <w:p>
      <w:pPr>
        <w:pStyle w:val="Normal"/>
        <w:numPr>
          <w:ilvl w:val="0"/>
          <w:numId w:val="10"/>
        </w:numPr>
        <w:tabs>
          <w:tab w:val="clear" w:pos="284"/>
          <w:tab w:val="left" w:pos="-600" w:leader="none"/>
        </w:tabs>
        <w:suppressAutoHyphens w:val="true"/>
        <w:ind w:firstLine="131"/>
        <w:jc w:val="both"/>
        <w:rPr>
          <w:rFonts w:ascii="Arial" w:hAnsi="Arial" w:cs="Arial"/>
          <w:spacing w:val="-3"/>
          <w:sz w:val="20"/>
          <w:szCs w:val="20"/>
        </w:rPr>
      </w:pPr>
      <w:r>
        <w:rPr>
          <w:rFonts w:cs="Arial" w:ascii="Arial" w:hAnsi="Arial"/>
          <w:spacing w:val="-3"/>
          <w:sz w:val="20"/>
          <w:szCs w:val="20"/>
        </w:rPr>
        <w:t>Service pipes (or flexible connectors)</w:t>
      </w:r>
    </w:p>
    <w:p>
      <w:pPr>
        <w:pStyle w:val="Normal"/>
        <w:numPr>
          <w:ilvl w:val="0"/>
          <w:numId w:val="10"/>
        </w:numPr>
        <w:tabs>
          <w:tab w:val="clear" w:pos="284"/>
          <w:tab w:val="left" w:pos="-600" w:leader="none"/>
        </w:tabs>
        <w:suppressAutoHyphens w:val="true"/>
        <w:ind w:firstLine="131"/>
        <w:jc w:val="both"/>
        <w:rPr>
          <w:rFonts w:ascii="Arial" w:hAnsi="Arial" w:cs="Arial"/>
          <w:spacing w:val="-3"/>
          <w:sz w:val="20"/>
          <w:szCs w:val="20"/>
        </w:rPr>
      </w:pPr>
      <w:r>
        <w:rPr>
          <w:rFonts w:cs="Arial" w:ascii="Arial" w:hAnsi="Arial"/>
          <w:spacing w:val="-3"/>
          <w:sz w:val="20"/>
          <w:szCs w:val="20"/>
        </w:rPr>
        <w:t xml:space="preserve">Valves, stop cocks, etc. </w:t>
      </w:r>
    </w:p>
    <w:p>
      <w:pPr>
        <w:pStyle w:val="Normal"/>
        <w:tabs>
          <w:tab w:val="clear" w:pos="284"/>
          <w:tab w:val="left" w:pos="-600" w:leader="none"/>
        </w:tabs>
        <w:suppressAutoHyphens w:val="true"/>
        <w:jc w:val="both"/>
        <w:rPr>
          <w:rFonts w:ascii="Arial" w:hAnsi="Arial" w:cs="Arial"/>
          <w:bCs/>
          <w:spacing w:val="-3"/>
          <w:sz w:val="20"/>
          <w:szCs w:val="20"/>
        </w:rPr>
      </w:pPr>
      <w:r>
        <w:rPr>
          <w:rFonts w:cs="Arial" w:ascii="Arial" w:hAnsi="Arial"/>
          <w:bCs/>
          <w:spacing w:val="-3"/>
          <w:sz w:val="20"/>
          <w:szCs w:val="20"/>
        </w:rPr>
        <w:tab/>
        <w:tab/>
        <w:tab/>
      </w:r>
    </w:p>
    <w:p>
      <w:pPr>
        <w:pStyle w:val="Normal"/>
        <w:tabs>
          <w:tab w:val="clear" w:pos="284"/>
          <w:tab w:val="left" w:pos="-600" w:leader="none"/>
        </w:tabs>
        <w:suppressAutoHyphens w:val="true"/>
        <w:jc w:val="both"/>
        <w:rPr>
          <w:rFonts w:ascii="Arial" w:hAnsi="Arial" w:cs="Arial"/>
          <w:bCs/>
          <w:spacing w:val="-3"/>
          <w:sz w:val="20"/>
          <w:szCs w:val="20"/>
          <w:u w:val="single"/>
        </w:rPr>
      </w:pPr>
      <w:r>
        <w:rPr>
          <w:rFonts w:cs="Arial" w:ascii="Arial" w:hAnsi="Arial"/>
          <w:bCs/>
          <w:spacing w:val="-3"/>
          <w:sz w:val="20"/>
          <w:szCs w:val="20"/>
        </w:rPr>
        <w:tab/>
        <w:tab/>
        <w:tab/>
      </w:r>
      <w:r>
        <w:rPr>
          <w:rFonts w:cs="Arial" w:ascii="Arial" w:hAnsi="Arial"/>
          <w:bCs/>
          <w:spacing w:val="-3"/>
          <w:sz w:val="20"/>
          <w:szCs w:val="20"/>
          <w:u w:val="single"/>
        </w:rPr>
        <w:t>Example 3: External envelope (total area of element taken as 1000 m</w:t>
      </w:r>
      <w:r>
        <w:rPr>
          <w:rFonts w:cs="Arial" w:ascii="Arial" w:hAnsi="Arial"/>
          <w:bCs/>
          <w:spacing w:val="-3"/>
          <w:sz w:val="20"/>
          <w:szCs w:val="20"/>
          <w:u w:val="single"/>
          <w:vertAlign w:val="superscript"/>
        </w:rPr>
        <w:t>2</w:t>
      </w:r>
      <w:r>
        <w:rPr>
          <w:rFonts w:cs="Arial" w:ascii="Arial" w:hAnsi="Arial"/>
          <w:bCs/>
          <w:spacing w:val="-3"/>
          <w:sz w:val="20"/>
          <w:szCs w:val="20"/>
          <w:u w:val="single"/>
        </w:rPr>
        <w:t>)</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tab/>
        <w:tab/>
        <w:tab/>
        <w:t xml:space="preserve">It has been assumed for the purpose of this example that the individual component rates have already </w:t>
        <w:tab/>
        <w:tab/>
        <w:tab/>
        <w:tab/>
        <w:t>been built up or obtained from cost research.</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tab/>
        <w:tab/>
        <w:tab/>
        <w:tab/>
        <w:tab/>
        <w:t>Walling</w:t>
        <w:tab/>
        <w:tab/>
        <w:tab/>
        <w:tab/>
        <w:tab/>
        <w:tab/>
        <w:tab/>
        <w:tab/>
        <w:t xml:space="preserve">700 </w:t>
        <w:tab/>
        <w:tab/>
        <w:tab/>
        <w:t>m</w:t>
      </w:r>
      <w:r>
        <w:rPr>
          <w:rFonts w:cs="Arial" w:ascii="Arial" w:hAnsi="Arial"/>
          <w:spacing w:val="-3"/>
          <w:sz w:val="20"/>
          <w:szCs w:val="20"/>
          <w:vertAlign w:val="superscript"/>
        </w:rPr>
        <w:t>2</w:t>
      </w:r>
      <w:r>
        <w:rPr>
          <w:rFonts w:cs="Arial" w:ascii="Arial" w:hAnsi="Arial"/>
          <w:spacing w:val="-3"/>
          <w:sz w:val="20"/>
          <w:szCs w:val="20"/>
        </w:rPr>
        <w:tab/>
        <w:tab/>
        <w:tab/>
        <w:t>R 285.00</w:t>
        <w:tab/>
        <w:tab/>
        <w:tab/>
        <w:tab/>
        <w:t>R 199 500.00</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tab/>
        <w:tab/>
        <w:tab/>
        <w:tab/>
        <w:tab/>
        <w:t>External finishing</w:t>
        <w:tab/>
        <w:tab/>
        <w:tab/>
        <w:tab/>
        <w:tab/>
        <w:t>700</w:t>
        <w:tab/>
        <w:tab/>
        <w:tab/>
        <w:t>m</w:t>
      </w:r>
      <w:r>
        <w:rPr>
          <w:rFonts w:cs="Arial" w:ascii="Arial" w:hAnsi="Arial"/>
          <w:spacing w:val="-3"/>
          <w:sz w:val="20"/>
          <w:szCs w:val="20"/>
          <w:vertAlign w:val="superscript"/>
        </w:rPr>
        <w:t>2</w:t>
      </w:r>
      <w:r>
        <w:rPr>
          <w:rFonts w:cs="Arial" w:ascii="Arial" w:hAnsi="Arial"/>
          <w:spacing w:val="-3"/>
          <w:sz w:val="20"/>
          <w:szCs w:val="20"/>
        </w:rPr>
        <w:tab/>
        <w:tab/>
        <w:tab/>
        <w:t>R 90.00</w:t>
        <w:tab/>
        <w:tab/>
        <w:tab/>
        <w:tab/>
        <w:t>R   63 000.00</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tab/>
        <w:tab/>
        <w:tab/>
        <w:tab/>
        <w:tab/>
        <w:t>Windows</w:t>
        <w:tab/>
        <w:tab/>
        <w:tab/>
        <w:tab/>
        <w:tab/>
        <w:tab/>
        <w:tab/>
        <w:tab/>
        <w:t xml:space="preserve">300 </w:t>
        <w:tab/>
        <w:tab/>
        <w:tab/>
        <w:t>m</w:t>
      </w:r>
      <w:r>
        <w:rPr>
          <w:rFonts w:cs="Arial" w:ascii="Arial" w:hAnsi="Arial"/>
          <w:spacing w:val="-3"/>
          <w:sz w:val="20"/>
          <w:szCs w:val="20"/>
          <w:vertAlign w:val="superscript"/>
        </w:rPr>
        <w:t>2</w:t>
      </w:r>
      <w:r>
        <w:rPr>
          <w:rFonts w:cs="Arial" w:ascii="Arial" w:hAnsi="Arial"/>
          <w:spacing w:val="-3"/>
          <w:sz w:val="20"/>
          <w:szCs w:val="20"/>
        </w:rPr>
        <w:tab/>
        <w:tab/>
        <w:tab/>
        <w:t>R 550.00</w:t>
        <w:tab/>
        <w:tab/>
        <w:tab/>
        <w:tab/>
        <w:t>R 165 000.00</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tab/>
        <w:tab/>
        <w:tab/>
        <w:tab/>
        <w:tab/>
        <w:t>Window sundries (glass, etc.)</w:t>
        <w:tab/>
        <w:tab/>
        <w:t xml:space="preserve">300 </w:t>
        <w:tab/>
        <w:tab/>
        <w:tab/>
        <w:t>m</w:t>
      </w:r>
      <w:r>
        <w:rPr>
          <w:rFonts w:cs="Arial" w:ascii="Arial" w:hAnsi="Arial"/>
          <w:spacing w:val="-3"/>
          <w:sz w:val="20"/>
          <w:szCs w:val="20"/>
          <w:vertAlign w:val="superscript"/>
        </w:rPr>
        <w:t>2</w:t>
      </w:r>
      <w:r>
        <w:rPr>
          <w:rFonts w:cs="Arial" w:ascii="Arial" w:hAnsi="Arial"/>
          <w:spacing w:val="-3"/>
          <w:sz w:val="20"/>
          <w:szCs w:val="20"/>
        </w:rPr>
        <w:tab/>
        <w:tab/>
        <w:t xml:space="preserve"> </w:t>
        <w:tab/>
        <w:t>R 360.00</w:t>
        <w:tab/>
        <w:tab/>
        <w:tab/>
        <w:tab/>
        <w:t>R 108 000.00</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tab/>
        <w:tab/>
        <w:tab/>
        <w:tab/>
        <w:tab/>
        <w:t>External doors</w:t>
        <w:tab/>
        <w:tab/>
        <w:t xml:space="preserve"> </w:t>
        <w:tab/>
        <w:tab/>
        <w:tab/>
        <w:tab/>
        <w:t>18</w:t>
        <w:tab/>
        <w:tab/>
        <w:tab/>
        <w:tab/>
        <w:t>no</w:t>
        <w:tab/>
        <w:tab/>
        <w:tab/>
        <w:t xml:space="preserve">R 1 800.00 </w:t>
        <w:tab/>
        <w:tab/>
        <w:tab/>
      </w:r>
      <w:r>
        <w:rPr>
          <w:rFonts w:cs="Arial" w:ascii="Arial" w:hAnsi="Arial"/>
          <w:spacing w:val="-3"/>
          <w:sz w:val="20"/>
          <w:szCs w:val="20"/>
          <w:u w:val="single"/>
        </w:rPr>
        <w:t>R   32 400.00</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bCs/>
          <w:spacing w:val="-3"/>
          <w:sz w:val="20"/>
          <w:szCs w:val="20"/>
        </w:rPr>
        <w:tab/>
        <w:tab/>
        <w:tab/>
        <w:tab/>
        <w:tab/>
        <w:t>Element total</w:t>
      </w:r>
      <w:r>
        <w:rPr>
          <w:rFonts w:cs="Arial" w:ascii="Arial" w:hAnsi="Arial"/>
          <w:spacing w:val="-3"/>
          <w:sz w:val="20"/>
          <w:szCs w:val="20"/>
        </w:rPr>
        <w:tab/>
        <w:tab/>
        <w:tab/>
        <w:tab/>
        <w:tab/>
        <w:tab/>
        <w:tab/>
        <w:tab/>
        <w:tab/>
        <w:tab/>
        <w:tab/>
        <w:tab/>
        <w:tab/>
        <w:tab/>
        <w:tab/>
        <w:tab/>
        <w:tab/>
        <w:tab/>
        <w:tab/>
        <w:tab/>
      </w:r>
      <w:r>
        <w:rPr>
          <w:rFonts w:cs="Arial" w:ascii="Arial" w:hAnsi="Arial"/>
          <w:spacing w:val="-3"/>
          <w:sz w:val="20"/>
          <w:szCs w:val="20"/>
          <w:u w:val="double"/>
        </w:rPr>
        <w:t>R 567 900.00</w:t>
      </w:r>
    </w:p>
    <w:p>
      <w:pPr>
        <w:pStyle w:val="Normal"/>
        <w:tabs>
          <w:tab w:val="clear" w:pos="284"/>
          <w:tab w:val="left" w:pos="-600" w:leader="none"/>
        </w:tabs>
        <w:suppressAutoHyphens w:val="true"/>
        <w:spacing w:before="120" w:after="0"/>
        <w:jc w:val="both"/>
        <w:rPr>
          <w:rFonts w:ascii="Arial" w:hAnsi="Arial" w:cs="Arial"/>
          <w:bCs/>
          <w:iCs/>
          <w:spacing w:val="-3"/>
          <w:sz w:val="20"/>
          <w:szCs w:val="20"/>
        </w:rPr>
      </w:pPr>
      <w:r>
        <w:rPr>
          <w:rFonts w:cs="Arial" w:ascii="Arial" w:hAnsi="Arial"/>
          <w:bCs/>
          <w:iCs/>
          <w:spacing w:val="-3"/>
          <w:sz w:val="20"/>
          <w:szCs w:val="20"/>
        </w:rPr>
        <w:tab/>
        <w:tab/>
        <w:tab/>
        <w:t>Element rate is therefore R 567.90 per m</w:t>
      </w:r>
      <w:r>
        <w:rPr>
          <w:rFonts w:cs="Arial" w:ascii="Arial" w:hAnsi="Arial"/>
          <w:bCs/>
          <w:iCs/>
          <w:spacing w:val="-3"/>
          <w:sz w:val="20"/>
          <w:szCs w:val="20"/>
          <w:vertAlign w:val="superscript"/>
        </w:rPr>
        <w:t>2</w:t>
      </w:r>
      <w:r>
        <w:rPr>
          <w:rFonts w:cs="Arial" w:ascii="Arial" w:hAnsi="Arial"/>
          <w:bCs/>
          <w:iCs/>
          <w:spacing w:val="-3"/>
          <w:sz w:val="20"/>
          <w:szCs w:val="20"/>
        </w:rPr>
        <w:t xml:space="preserve"> on elevation (R 567 900/1 000 m</w:t>
      </w:r>
      <w:r>
        <w:rPr>
          <w:rFonts w:cs="Arial" w:ascii="Arial" w:hAnsi="Arial"/>
          <w:bCs/>
          <w:iCs/>
          <w:spacing w:val="-3"/>
          <w:sz w:val="20"/>
          <w:szCs w:val="20"/>
          <w:vertAlign w:val="superscript"/>
        </w:rPr>
        <w:t>2</w:t>
      </w:r>
      <w:r>
        <w:rPr>
          <w:rFonts w:cs="Arial" w:ascii="Arial" w:hAnsi="Arial"/>
          <w:bCs/>
          <w:iCs/>
          <w:spacing w:val="-3"/>
          <w:sz w:val="20"/>
          <w:szCs w:val="20"/>
        </w:rPr>
        <w:t>)</w:t>
      </w:r>
    </w:p>
    <w:p>
      <w:pPr>
        <w:pStyle w:val="Normal"/>
        <w:rPr>
          <w:rFonts w:ascii="Arial" w:hAnsi="Arial" w:cs="Arial"/>
          <w:b/>
          <w:sz w:val="20"/>
          <w:szCs w:val="20"/>
        </w:rPr>
      </w:pPr>
      <w:r>
        <w:rPr>
          <w:rFonts w:cs="Arial" w:ascii="Arial" w:hAnsi="Arial"/>
          <w:b/>
          <w:sz w:val="20"/>
          <w:szCs w:val="20"/>
        </w:rPr>
      </w:r>
    </w:p>
    <w:p>
      <w:pPr>
        <w:pStyle w:val="ListParagraph"/>
        <w:ind w:firstLine="131" w:left="720"/>
        <w:rPr>
          <w:rFonts w:ascii="Arial" w:hAnsi="Arial" w:cs="Arial"/>
          <w:b/>
          <w:sz w:val="20"/>
          <w:szCs w:val="20"/>
        </w:rPr>
      </w:pPr>
      <w:r>
        <w:rPr>
          <w:rFonts w:cs="Arial" w:ascii="Arial" w:hAnsi="Arial"/>
          <w:b/>
          <w:sz w:val="20"/>
          <w:szCs w:val="20"/>
        </w:rPr>
      </w:r>
    </w:p>
    <w:p>
      <w:pPr>
        <w:pStyle w:val="ListParagraph"/>
        <w:ind w:firstLine="131" w:left="720"/>
        <w:rPr>
          <w:rFonts w:ascii="Arial" w:hAnsi="Arial" w:cs="Arial"/>
          <w:b/>
          <w:sz w:val="20"/>
          <w:szCs w:val="20"/>
        </w:rPr>
      </w:pPr>
      <w:r>
        <w:rPr>
          <w:rFonts w:cs="Arial" w:ascii="Arial" w:hAnsi="Arial"/>
          <w:b/>
          <w:sz w:val="20"/>
          <w:szCs w:val="20"/>
        </w:rPr>
        <w:t>iii.) Estimating the cost of special installations</w:t>
      </w:r>
    </w:p>
    <w:p>
      <w:pPr>
        <w:pStyle w:val="Normal"/>
        <w:rPr>
          <w:rFonts w:ascii="Arial" w:hAnsi="Arial" w:cs="Arial"/>
          <w:b/>
          <w:sz w:val="20"/>
          <w:szCs w:val="20"/>
        </w:rPr>
      </w:pPr>
      <w:r>
        <w:rPr>
          <w:rFonts w:cs="Arial" w:ascii="Arial" w:hAnsi="Arial"/>
          <w:b/>
          <w:sz w:val="20"/>
          <w:szCs w:val="20"/>
        </w:rPr>
      </w:r>
    </w:p>
    <w:p>
      <w:pPr>
        <w:pStyle w:val="Normal"/>
        <w:ind w:left="851"/>
        <w:jc w:val="both"/>
        <w:rPr>
          <w:rFonts w:ascii="Arial" w:hAnsi="Arial" w:cs="Arial"/>
          <w:bCs/>
          <w:sz w:val="20"/>
          <w:szCs w:val="20"/>
        </w:rPr>
      </w:pPr>
      <w:r>
        <w:rPr>
          <w:rFonts w:cs="Arial" w:ascii="Arial" w:hAnsi="Arial"/>
          <w:bCs/>
          <w:sz w:val="20"/>
          <w:szCs w:val="20"/>
        </w:rPr>
        <w:t>The estimator must be aware that certain types of facilities require special installations, and that these will not necessarily be shown on the sketch plans at early stages</w:t>
      </w:r>
    </w:p>
    <w:p>
      <w:pPr>
        <w:pStyle w:val="Normal"/>
        <w:rPr>
          <w:rFonts w:ascii="Arial" w:hAnsi="Arial" w:cs="Arial"/>
          <w:bCs/>
          <w:sz w:val="20"/>
          <w:szCs w:val="20"/>
        </w:rPr>
      </w:pPr>
      <w:r>
        <w:rPr>
          <w:rFonts w:cs="Arial" w:ascii="Arial" w:hAnsi="Arial"/>
          <w:bCs/>
          <w:sz w:val="20"/>
          <w:szCs w:val="20"/>
        </w:rPr>
      </w:r>
    </w:p>
    <w:p>
      <w:pPr>
        <w:pStyle w:val="Normal"/>
        <w:rPr>
          <w:rFonts w:ascii="Arial" w:hAnsi="Arial" w:cs="Arial"/>
          <w:bCs/>
          <w:sz w:val="20"/>
          <w:szCs w:val="20"/>
        </w:rPr>
      </w:pPr>
      <w:r>
        <w:rPr>
          <w:rFonts w:cs="Arial" w:ascii="Arial" w:hAnsi="Arial"/>
          <w:bCs/>
          <w:sz w:val="20"/>
          <w:szCs w:val="20"/>
        </w:rPr>
        <w:tab/>
        <w:tab/>
        <w:tab/>
        <w:t>For instance:</w:t>
      </w:r>
    </w:p>
    <w:p>
      <w:pPr>
        <w:pStyle w:val="Normal"/>
        <w:rPr>
          <w:rFonts w:ascii="Arial" w:hAnsi="Arial" w:cs="Arial"/>
          <w:bCs/>
          <w:sz w:val="20"/>
          <w:szCs w:val="20"/>
        </w:rPr>
      </w:pPr>
      <w:r>
        <w:rPr>
          <w:rFonts w:cs="Arial" w:ascii="Arial" w:hAnsi="Arial"/>
          <w:bCs/>
          <w:sz w:val="20"/>
          <w:szCs w:val="20"/>
        </w:rPr>
      </w:r>
    </w:p>
    <w:p>
      <w:pPr>
        <w:pStyle w:val="Normal"/>
        <w:numPr>
          <w:ilvl w:val="0"/>
          <w:numId w:val="9"/>
        </w:numPr>
        <w:tabs>
          <w:tab w:val="clear" w:pos="284"/>
          <w:tab w:val="left" w:pos="1134" w:leader="none"/>
        </w:tabs>
        <w:ind w:hanging="283" w:left="1134"/>
        <w:rPr>
          <w:rFonts w:ascii="Arial" w:hAnsi="Arial" w:cs="Arial"/>
          <w:bCs/>
          <w:sz w:val="20"/>
          <w:szCs w:val="20"/>
        </w:rPr>
      </w:pPr>
      <w:r>
        <w:rPr>
          <w:rFonts w:cs="Arial" w:ascii="Arial" w:hAnsi="Arial"/>
          <w:bCs/>
          <w:sz w:val="20"/>
          <w:szCs w:val="20"/>
        </w:rPr>
        <w:t>A building housing main-frame computers requires raised access flooring and climate control in certain rooms</w:t>
      </w:r>
    </w:p>
    <w:p>
      <w:pPr>
        <w:pStyle w:val="Normal"/>
        <w:numPr>
          <w:ilvl w:val="0"/>
          <w:numId w:val="9"/>
        </w:numPr>
        <w:ind w:firstLine="131"/>
        <w:rPr>
          <w:rFonts w:ascii="Arial" w:hAnsi="Arial" w:cs="Arial"/>
          <w:bCs/>
          <w:sz w:val="20"/>
          <w:szCs w:val="20"/>
        </w:rPr>
      </w:pPr>
      <w:r>
        <w:rPr>
          <w:rFonts w:cs="Arial" w:ascii="Arial" w:hAnsi="Arial"/>
          <w:bCs/>
          <w:sz w:val="20"/>
          <w:szCs w:val="20"/>
        </w:rPr>
        <w:t>Hospitals must have stand-by generators for emergency power supply</w:t>
      </w:r>
    </w:p>
    <w:p>
      <w:pPr>
        <w:pStyle w:val="Normal"/>
        <w:numPr>
          <w:ilvl w:val="0"/>
          <w:numId w:val="9"/>
        </w:numPr>
        <w:ind w:firstLine="131"/>
        <w:rPr>
          <w:rFonts w:ascii="Arial" w:hAnsi="Arial" w:cs="Arial"/>
          <w:bCs/>
          <w:sz w:val="20"/>
          <w:szCs w:val="20"/>
        </w:rPr>
      </w:pPr>
      <w:r>
        <w:rPr>
          <w:rFonts w:cs="Arial" w:ascii="Arial" w:hAnsi="Arial"/>
          <w:bCs/>
          <w:sz w:val="20"/>
          <w:szCs w:val="20"/>
        </w:rPr>
        <w:t>Shopping centres must have signage (fire signage, directional signage, pylon signage, etc.)</w:t>
      </w:r>
    </w:p>
    <w:p>
      <w:pPr>
        <w:pStyle w:val="Normal"/>
        <w:numPr>
          <w:ilvl w:val="0"/>
          <w:numId w:val="9"/>
        </w:numPr>
        <w:ind w:firstLine="131"/>
        <w:rPr>
          <w:rFonts w:ascii="Arial" w:hAnsi="Arial" w:cs="Arial"/>
          <w:bCs/>
          <w:sz w:val="20"/>
          <w:szCs w:val="20"/>
        </w:rPr>
      </w:pPr>
      <w:r>
        <w:rPr>
          <w:rFonts w:cs="Arial" w:ascii="Arial" w:hAnsi="Arial"/>
          <w:bCs/>
          <w:sz w:val="20"/>
          <w:szCs w:val="20"/>
        </w:rPr>
        <w:t>Security and access control are almost a standard requirement for most facilities these days</w:t>
      </w:r>
    </w:p>
    <w:p>
      <w:pPr>
        <w:pStyle w:val="Normal"/>
        <w:rPr>
          <w:rFonts w:ascii="Arial" w:hAnsi="Arial" w:cs="Arial"/>
          <w:bCs/>
          <w:sz w:val="20"/>
          <w:szCs w:val="20"/>
        </w:rPr>
      </w:pPr>
      <w:r>
        <w:rPr>
          <w:rFonts w:cs="Arial" w:ascii="Arial" w:hAnsi="Arial"/>
          <w:bCs/>
          <w:sz w:val="20"/>
          <w:szCs w:val="20"/>
        </w:rPr>
      </w:r>
    </w:p>
    <w:p>
      <w:pPr>
        <w:pStyle w:val="Normal"/>
        <w:ind w:left="851"/>
        <w:jc w:val="both"/>
        <w:rPr>
          <w:rFonts w:ascii="Arial" w:hAnsi="Arial" w:cs="Arial"/>
          <w:bCs/>
          <w:sz w:val="20"/>
          <w:szCs w:val="20"/>
        </w:rPr>
      </w:pPr>
      <w:r>
        <w:rPr>
          <w:rFonts w:cs="Arial" w:ascii="Arial" w:hAnsi="Arial"/>
          <w:bCs/>
          <w:sz w:val="20"/>
          <w:szCs w:val="20"/>
        </w:rPr>
        <w:t xml:space="preserve">Estimators should develop standard checklists for queries to the architect/engineers/client with regard to the inclusion of special items in the estimate. The </w:t>
      </w:r>
      <w:r>
        <w:rPr>
          <w:rFonts w:cs="Arial" w:ascii="Arial" w:hAnsi="Arial"/>
          <w:bCs/>
          <w:i/>
          <w:iCs/>
          <w:sz w:val="20"/>
          <w:szCs w:val="20"/>
        </w:rPr>
        <w:t>Guide</w:t>
      </w:r>
      <w:r>
        <w:rPr>
          <w:rFonts w:cs="Arial" w:ascii="Arial" w:hAnsi="Arial"/>
          <w:bCs/>
          <w:sz w:val="20"/>
          <w:szCs w:val="20"/>
        </w:rPr>
        <w:t xml:space="preserve"> can be used as a basis for this, but the list should be augmented from own experience, and by consultation with colleagues who have dealt with complex buildings before.</w:t>
      </w:r>
    </w:p>
    <w:p>
      <w:pPr>
        <w:pStyle w:val="Normal"/>
        <w:rPr>
          <w:rFonts w:ascii="Arial" w:hAnsi="Arial" w:cs="Arial"/>
          <w:bCs/>
          <w:sz w:val="20"/>
          <w:szCs w:val="20"/>
        </w:rPr>
      </w:pPr>
      <w:r>
        <w:rPr>
          <w:rFonts w:cs="Arial" w:ascii="Arial" w:hAnsi="Arial"/>
          <w:bCs/>
          <w:sz w:val="20"/>
          <w:szCs w:val="20"/>
        </w:rPr>
      </w:r>
    </w:p>
    <w:p>
      <w:pPr>
        <w:pStyle w:val="ListParagraph"/>
        <w:ind w:firstLine="131" w:left="720"/>
        <w:rPr>
          <w:rFonts w:ascii="Arial" w:hAnsi="Arial" w:cs="Arial"/>
          <w:b/>
          <w:sz w:val="20"/>
          <w:szCs w:val="20"/>
        </w:rPr>
      </w:pPr>
      <w:r>
        <w:rPr>
          <w:rFonts w:cs="Arial" w:ascii="Arial" w:hAnsi="Arial"/>
          <w:b/>
          <w:sz w:val="20"/>
          <w:szCs w:val="20"/>
        </w:rPr>
      </w:r>
    </w:p>
    <w:p>
      <w:pPr>
        <w:pStyle w:val="ListParagraph"/>
        <w:ind w:firstLine="131" w:left="720"/>
        <w:rPr>
          <w:rFonts w:ascii="Arial" w:hAnsi="Arial" w:cs="Arial"/>
          <w:b/>
          <w:sz w:val="20"/>
          <w:szCs w:val="20"/>
        </w:rPr>
      </w:pPr>
      <w:r>
        <w:rPr>
          <w:rFonts w:cs="Arial" w:ascii="Arial" w:hAnsi="Arial"/>
          <w:b/>
          <w:sz w:val="20"/>
          <w:szCs w:val="20"/>
        </w:rPr>
        <w:t>iv.) Estimating the cost of alterations</w:t>
      </w:r>
    </w:p>
    <w:p>
      <w:pPr>
        <w:pStyle w:val="Normal"/>
        <w:rPr>
          <w:rFonts w:ascii="Arial" w:hAnsi="Arial" w:cs="Arial"/>
          <w:b/>
          <w:sz w:val="20"/>
          <w:szCs w:val="20"/>
        </w:rPr>
      </w:pPr>
      <w:r>
        <w:rPr>
          <w:rFonts w:cs="Arial" w:ascii="Arial" w:hAnsi="Arial"/>
          <w:b/>
          <w:sz w:val="20"/>
          <w:szCs w:val="20"/>
        </w:rPr>
      </w:r>
    </w:p>
    <w:p>
      <w:pPr>
        <w:pStyle w:val="Header"/>
        <w:tabs>
          <w:tab w:val="left" w:pos="720" w:leader="none"/>
          <w:tab w:val="center" w:pos="4153" w:leader="none"/>
          <w:tab w:val="right" w:pos="8306" w:leader="none"/>
        </w:tabs>
        <w:ind w:left="851"/>
        <w:jc w:val="both"/>
        <w:rPr>
          <w:rFonts w:cs="Arial"/>
          <w:bCs/>
        </w:rPr>
      </w:pPr>
      <w:r>
        <w:rPr>
          <w:rFonts w:cs="Arial"/>
          <w:bCs/>
        </w:rPr>
        <w:t>Alterations can vary from simple refurbishment (cleaning, patching, painting) to major structural and layout changes. In the case of the former, it may be possible to develop inclusive square metre rates for use in very preliminary estimates from analysis of previous projects if the work is very similar. The only proper way to do the latter is more detailed measurement (the guidelines in the Standard System of Measuring Building Work could be followed here).</w:t>
      </w:r>
    </w:p>
    <w:p>
      <w:pPr>
        <w:pStyle w:val="Header"/>
        <w:tabs>
          <w:tab w:val="left" w:pos="720" w:leader="none"/>
          <w:tab w:val="center" w:pos="4153" w:leader="none"/>
          <w:tab w:val="right" w:pos="8306" w:leader="none"/>
        </w:tabs>
        <w:rPr>
          <w:rFonts w:cs="Arial"/>
          <w:bCs/>
        </w:rPr>
      </w:pPr>
      <w:r>
        <w:rPr>
          <w:rFonts w:cs="Arial"/>
          <w:bCs/>
        </w:rPr>
      </w:r>
    </w:p>
    <w:p>
      <w:pPr>
        <w:pStyle w:val="Header"/>
        <w:tabs>
          <w:tab w:val="left" w:pos="720" w:leader="none"/>
          <w:tab w:val="center" w:pos="4153" w:leader="none"/>
          <w:tab w:val="right" w:pos="8306" w:leader="none"/>
        </w:tabs>
        <w:ind w:firstLine="851"/>
        <w:rPr>
          <w:rFonts w:cs="Arial"/>
          <w:bCs/>
        </w:rPr>
      </w:pPr>
      <w:r>
        <w:rPr>
          <w:rFonts w:cs="Arial"/>
          <w:bCs/>
        </w:rPr>
        <w:t>A few aspects to bear in mind are:</w:t>
      </w:r>
    </w:p>
    <w:p>
      <w:pPr>
        <w:pStyle w:val="Header"/>
        <w:tabs>
          <w:tab w:val="left" w:pos="720" w:leader="none"/>
          <w:tab w:val="center" w:pos="4153" w:leader="none"/>
          <w:tab w:val="right" w:pos="8306" w:leader="none"/>
        </w:tabs>
        <w:rPr>
          <w:rFonts w:cs="Arial"/>
          <w:bCs/>
        </w:rPr>
      </w:pPr>
      <w:r>
        <w:rPr>
          <w:rFonts w:cs="Arial"/>
          <w:bCs/>
        </w:rPr>
      </w:r>
    </w:p>
    <w:p>
      <w:pPr>
        <w:pStyle w:val="Header"/>
        <w:numPr>
          <w:ilvl w:val="0"/>
          <w:numId w:val="27"/>
        </w:numPr>
        <w:tabs>
          <w:tab w:val="clear" w:pos="4153"/>
          <w:tab w:val="right" w:pos="8306" w:leader="none"/>
        </w:tabs>
        <w:spacing w:before="0" w:after="120"/>
        <w:ind w:hanging="284" w:left="1135"/>
        <w:jc w:val="both"/>
        <w:rPr>
          <w:rFonts w:cs="Arial"/>
          <w:bCs/>
        </w:rPr>
      </w:pPr>
      <w:r>
        <w:rPr>
          <w:rFonts w:cs="Arial"/>
          <w:bCs/>
        </w:rPr>
        <w:t>when solid components of a building are broken up, their volume for handling and carting away purposes increase substantially (up to 50% or more).</w:t>
      </w:r>
    </w:p>
    <w:p>
      <w:pPr>
        <w:pStyle w:val="Header"/>
        <w:numPr>
          <w:ilvl w:val="0"/>
          <w:numId w:val="27"/>
        </w:numPr>
        <w:spacing w:before="0" w:after="120"/>
        <w:ind w:hanging="284" w:left="1135"/>
        <w:rPr>
          <w:rFonts w:cs="Arial"/>
          <w:bCs/>
        </w:rPr>
      </w:pPr>
      <w:r>
        <w:rPr>
          <w:rFonts w:cs="Arial"/>
          <w:bCs/>
        </w:rPr>
        <w:t>most municipalities levy a dumping charge at their land fill sites for building rubble.</w:t>
      </w:r>
    </w:p>
    <w:p>
      <w:pPr>
        <w:pStyle w:val="Header"/>
        <w:numPr>
          <w:ilvl w:val="0"/>
          <w:numId w:val="27"/>
        </w:numPr>
        <w:spacing w:before="0" w:after="120"/>
        <w:ind w:hanging="284" w:left="1135"/>
        <w:jc w:val="both"/>
        <w:rPr>
          <w:rFonts w:cs="Arial"/>
          <w:bCs/>
        </w:rPr>
      </w:pPr>
      <w:r>
        <w:rPr>
          <w:rFonts w:cs="Arial"/>
          <w:bCs/>
        </w:rPr>
        <w:t>allow sufficient contingencies for what may be found once old structures and components are opened up or removed.</w:t>
      </w:r>
    </w:p>
    <w:p>
      <w:pPr>
        <w:pStyle w:val="Header"/>
        <w:numPr>
          <w:ilvl w:val="0"/>
          <w:numId w:val="27"/>
        </w:numPr>
        <w:spacing w:before="0" w:after="120"/>
        <w:ind w:hanging="284" w:left="1135"/>
        <w:jc w:val="both"/>
        <w:rPr>
          <w:rFonts w:cs="Arial"/>
          <w:bCs/>
        </w:rPr>
      </w:pPr>
      <w:r>
        <w:rPr>
          <w:rFonts w:cs="Arial"/>
          <w:bCs/>
        </w:rPr>
        <w:t>alterations is difficult and risky work therefore contractors will tend to apply higher mark-ups than for new work of the same value.</w:t>
      </w:r>
    </w:p>
    <w:p>
      <w:pPr>
        <w:pStyle w:val="Header"/>
        <w:numPr>
          <w:ilvl w:val="0"/>
          <w:numId w:val="27"/>
        </w:numPr>
        <w:ind w:hanging="283" w:left="1134"/>
        <w:jc w:val="both"/>
        <w:rPr>
          <w:rFonts w:cs="Arial"/>
          <w:bCs/>
        </w:rPr>
      </w:pPr>
      <w:r>
        <w:rPr>
          <w:rFonts w:cs="Arial"/>
          <w:bCs/>
        </w:rPr>
        <w:t>when for example an opening has been cut into an existing wall, in most cases it will be required to re-paint the whole wall, or even the whole room rather than just patching and making good around the opening.</w:t>
      </w:r>
    </w:p>
    <w:p>
      <w:pPr>
        <w:pStyle w:val="Header"/>
        <w:ind w:firstLine="131" w:left="720"/>
        <w:rPr>
          <w:rFonts w:cs="Arial"/>
          <w:b/>
        </w:rPr>
      </w:pPr>
      <w:r>
        <w:rPr>
          <w:rFonts w:cs="Arial"/>
          <w:b/>
        </w:rPr>
      </w:r>
    </w:p>
    <w:p>
      <w:pPr>
        <w:pStyle w:val="Header"/>
        <w:ind w:firstLine="131" w:left="720"/>
        <w:rPr>
          <w:rFonts w:cs="Arial"/>
          <w:b/>
        </w:rPr>
      </w:pPr>
      <w:r>
        <w:rPr>
          <w:rFonts w:cs="Arial"/>
          <w:b/>
        </w:rPr>
      </w:r>
    </w:p>
    <w:p>
      <w:pPr>
        <w:pStyle w:val="Header"/>
        <w:ind w:firstLine="131" w:left="720"/>
        <w:rPr>
          <w:rFonts w:cs="Arial"/>
          <w:b/>
        </w:rPr>
      </w:pPr>
      <w:r>
        <w:rPr>
          <w:rFonts w:cs="Arial"/>
          <w:b/>
        </w:rPr>
        <w:t>v.) Estimating the cost of external works and services</w:t>
      </w:r>
    </w:p>
    <w:p>
      <w:pPr>
        <w:pStyle w:val="Header"/>
        <w:tabs>
          <w:tab w:val="left" w:pos="720" w:leader="none"/>
          <w:tab w:val="center" w:pos="4153" w:leader="none"/>
          <w:tab w:val="right" w:pos="8306" w:leader="none"/>
        </w:tabs>
        <w:rPr>
          <w:rFonts w:cs="Arial"/>
          <w:b/>
        </w:rPr>
      </w:pPr>
      <w:r>
        <w:rPr>
          <w:rFonts w:cs="Arial"/>
          <w:b/>
        </w:rPr>
      </w:r>
    </w:p>
    <w:p>
      <w:pPr>
        <w:pStyle w:val="Header"/>
        <w:tabs>
          <w:tab w:val="left" w:pos="720" w:leader="none"/>
          <w:tab w:val="center" w:pos="4153" w:leader="none"/>
          <w:tab w:val="right" w:pos="8306" w:leader="none"/>
        </w:tabs>
        <w:ind w:left="851"/>
        <w:jc w:val="both"/>
        <w:rPr>
          <w:rFonts w:cs="Arial"/>
          <w:bCs/>
          <w:vertAlign w:val="superscript"/>
        </w:rPr>
      </w:pPr>
      <w:r>
        <w:rPr>
          <w:rFonts w:cs="Arial"/>
          <w:bCs/>
        </w:rPr>
        <w:t xml:space="preserve">As with special installations, very little formation is available for external works and services. Attention must be given to stormwater disposal, and landscaping (hard and soft) and planting, garden furniture, etc. </w:t>
      </w:r>
      <w:r>
        <w:rPr>
          <w:rFonts w:cs="Arial"/>
          <w:bCs/>
          <w:vertAlign w:val="superscript"/>
        </w:rPr>
        <w:t>(4)</w:t>
      </w:r>
    </w:p>
    <w:p>
      <w:pPr>
        <w:pStyle w:val="Header"/>
        <w:tabs>
          <w:tab w:val="left" w:pos="720" w:leader="none"/>
          <w:tab w:val="center" w:pos="4153" w:leader="none"/>
          <w:tab w:val="right" w:pos="8306" w:leader="none"/>
        </w:tabs>
        <w:rPr>
          <w:rFonts w:cs="Arial"/>
          <w:bCs/>
        </w:rPr>
      </w:pPr>
      <w:r>
        <w:rPr>
          <w:rFonts w:cs="Arial"/>
          <w:bCs/>
        </w:rPr>
      </w:r>
    </w:p>
    <w:p>
      <w:pPr>
        <w:pStyle w:val="Header"/>
        <w:tabs>
          <w:tab w:val="left" w:pos="720" w:leader="none"/>
          <w:tab w:val="center" w:pos="4153" w:leader="none"/>
          <w:tab w:val="right" w:pos="8306" w:leader="none"/>
        </w:tabs>
        <w:ind w:left="851"/>
        <w:jc w:val="both"/>
        <w:rPr>
          <w:rFonts w:cs="Arial"/>
          <w:bCs/>
        </w:rPr>
      </w:pPr>
      <w:r>
        <w:rPr>
          <w:rFonts w:cs="Arial"/>
          <w:bCs/>
        </w:rPr>
        <w:t xml:space="preserve">Check with the local authority for service connection fees. These can be substantial. Where additional work is done at existing premises, it is often necessary to allow for substantial and costly upgrades to services and connections </w:t>
      </w:r>
      <w:r>
        <w:rPr>
          <w:rFonts w:cs="Arial"/>
          <w:bCs/>
          <w:vertAlign w:val="superscript"/>
        </w:rPr>
        <w:t>(4)</w:t>
      </w:r>
      <w:r>
        <w:rPr>
          <w:rFonts w:cs="Arial"/>
          <w:bCs/>
        </w:rPr>
        <w:t>.</w:t>
      </w:r>
    </w:p>
    <w:p>
      <w:pPr>
        <w:pStyle w:val="Header"/>
        <w:tabs>
          <w:tab w:val="left" w:pos="720" w:leader="none"/>
          <w:tab w:val="center" w:pos="4153" w:leader="none"/>
          <w:tab w:val="right" w:pos="8306" w:leader="none"/>
        </w:tabs>
        <w:jc w:val="both"/>
        <w:rPr>
          <w:rFonts w:cs="Arial"/>
          <w:bCs/>
        </w:rPr>
      </w:pPr>
      <w:r>
        <w:rPr>
          <w:rFonts w:cs="Arial"/>
          <w:bCs/>
        </w:rPr>
      </w:r>
    </w:p>
    <w:p>
      <w:pPr>
        <w:pStyle w:val="Header"/>
        <w:tabs>
          <w:tab w:val="left" w:pos="720" w:leader="none"/>
          <w:tab w:val="center" w:pos="4153" w:leader="none"/>
          <w:tab w:val="right" w:pos="8306" w:leader="none"/>
        </w:tabs>
        <w:ind w:left="851"/>
        <w:jc w:val="both"/>
        <w:rPr>
          <w:rFonts w:cs="Arial"/>
          <w:bCs/>
        </w:rPr>
      </w:pPr>
      <w:r>
        <w:rPr>
          <w:rFonts w:cs="Arial"/>
          <w:bCs/>
        </w:rPr>
        <w:t xml:space="preserve">It can be difficult to estimate for demolition of existing buildings. The costs are largely determined by the value of salvageable materials such as windows and doors, roof timber, sheeting and tiles, sanitary and other fittings, wooden flooring (in older buildings), etc. Unless the client specifically wants to retain these materials for own use, the contractor is allowed to take them and allow a credit (reduction in price) equivalent to their value. In some instances, the value of these items may even exceed the cost of breaking down and removing bulk materials such as concrete and brickwork. In cases like that, demolition tenders will contain two options – tenderers can insert a cost, or more likely offer to “buy” the building from the client and pay for it. </w:t>
      </w:r>
    </w:p>
    <w:p>
      <w:pPr>
        <w:pStyle w:val="Header"/>
        <w:tabs>
          <w:tab w:val="left" w:pos="720" w:leader="none"/>
          <w:tab w:val="center" w:pos="4153" w:leader="none"/>
          <w:tab w:val="right" w:pos="8306" w:leader="none"/>
        </w:tabs>
        <w:ind w:left="851"/>
        <w:jc w:val="both"/>
        <w:rPr>
          <w:rFonts w:cs="Arial"/>
          <w:bCs/>
        </w:rPr>
      </w:pPr>
      <w:r>
        <w:rPr>
          <w:rFonts w:cs="Arial"/>
          <w:bCs/>
        </w:rPr>
      </w:r>
    </w:p>
    <w:p>
      <w:pPr>
        <w:pStyle w:val="Header"/>
        <w:tabs>
          <w:tab w:val="left" w:pos="720" w:leader="none"/>
          <w:tab w:val="center" w:pos="4153" w:leader="none"/>
          <w:tab w:val="right" w:pos="8306" w:leader="none"/>
        </w:tabs>
        <w:ind w:hanging="851" w:left="851"/>
        <w:jc w:val="both"/>
        <w:rPr>
          <w:rFonts w:cs="Arial"/>
          <w:b/>
          <w:bCs/>
          <w:spacing w:val="-3"/>
        </w:rPr>
      </w:pPr>
      <w:r>
        <w:rPr>
          <w:rFonts w:cs="Arial"/>
          <w:b/>
          <w:bCs/>
          <w:spacing w:val="-3"/>
        </w:rPr>
      </w:r>
    </w:p>
    <w:p>
      <w:pPr>
        <w:pStyle w:val="Header"/>
        <w:tabs>
          <w:tab w:val="left" w:pos="720" w:leader="none"/>
          <w:tab w:val="center" w:pos="4153" w:leader="none"/>
          <w:tab w:val="right" w:pos="8306" w:leader="none"/>
        </w:tabs>
        <w:ind w:hanging="851" w:left="851"/>
        <w:jc w:val="both"/>
        <w:rPr>
          <w:rFonts w:cs="Arial"/>
          <w:bCs/>
        </w:rPr>
      </w:pPr>
      <w:r>
        <w:rPr>
          <w:rFonts w:cs="Arial"/>
          <w:b/>
          <w:bCs/>
          <w:spacing w:val="-3"/>
        </w:rPr>
        <w:t>1.5.5</w:t>
        <w:tab/>
        <w:tab/>
      </w:r>
      <w:r>
        <w:rPr>
          <w:rFonts w:cs="Arial"/>
          <w:b/>
        </w:rPr>
        <w:t>Contingency allowances</w:t>
      </w:r>
    </w:p>
    <w:p>
      <w:pPr>
        <w:pStyle w:val="Normal"/>
        <w:rPr>
          <w:rFonts w:ascii="Arial" w:hAnsi="Arial" w:cs="Arial"/>
          <w:b/>
          <w:sz w:val="20"/>
          <w:szCs w:val="20"/>
        </w:rPr>
      </w:pPr>
      <w:r>
        <w:rPr>
          <w:rFonts w:cs="Arial" w:ascii="Arial" w:hAnsi="Arial"/>
          <w:b/>
          <w:sz w:val="20"/>
          <w:szCs w:val="20"/>
        </w:rPr>
      </w:r>
    </w:p>
    <w:p>
      <w:pPr>
        <w:pStyle w:val="Normal"/>
        <w:ind w:hanging="851" w:left="851"/>
        <w:jc w:val="both"/>
        <w:rPr>
          <w:rFonts w:ascii="Arial" w:hAnsi="Arial" w:cs="Arial"/>
          <w:bCs/>
          <w:sz w:val="20"/>
          <w:szCs w:val="20"/>
        </w:rPr>
      </w:pPr>
      <w:r>
        <w:rPr>
          <w:rFonts w:cs="Arial" w:ascii="Arial" w:hAnsi="Arial"/>
          <w:bCs/>
          <w:sz w:val="20"/>
          <w:szCs w:val="20"/>
        </w:rPr>
        <w:tab/>
        <w:tab/>
        <w:t xml:space="preserve">This is one of the most misunderstood and misused aspects of estimating. Consultants (and their </w:t>
        <w:tab/>
        <w:t>clients) see it as a simple case of “add 10% so we have a bit of fat in the estimate”.</w:t>
      </w:r>
    </w:p>
    <w:p>
      <w:pPr>
        <w:pStyle w:val="Normal"/>
        <w:rPr>
          <w:rFonts w:ascii="Arial" w:hAnsi="Arial" w:cs="Arial"/>
          <w:bCs/>
          <w:sz w:val="20"/>
          <w:szCs w:val="20"/>
        </w:rPr>
      </w:pPr>
      <w:r>
        <w:rPr>
          <w:rFonts w:cs="Arial" w:ascii="Arial" w:hAnsi="Arial"/>
          <w:bCs/>
          <w:sz w:val="20"/>
          <w:szCs w:val="20"/>
        </w:rPr>
      </w:r>
    </w:p>
    <w:p>
      <w:pPr>
        <w:pStyle w:val="Normal"/>
        <w:rPr>
          <w:rFonts w:ascii="Arial" w:hAnsi="Arial" w:cs="Arial"/>
          <w:bCs/>
          <w:sz w:val="20"/>
          <w:szCs w:val="20"/>
        </w:rPr>
      </w:pPr>
      <w:r>
        <w:rPr>
          <w:rFonts w:cs="Arial" w:ascii="Arial" w:hAnsi="Arial"/>
          <w:bCs/>
          <w:sz w:val="20"/>
          <w:szCs w:val="20"/>
        </w:rPr>
        <w:tab/>
        <w:tab/>
        <w:tab/>
        <w:t>More correctly contingencies should be divided into two categories:</w:t>
      </w:r>
    </w:p>
    <w:p>
      <w:pPr>
        <w:pStyle w:val="Normal"/>
        <w:rPr>
          <w:rFonts w:ascii="Arial" w:hAnsi="Arial" w:cs="Arial"/>
          <w:bCs/>
          <w:sz w:val="20"/>
          <w:szCs w:val="20"/>
        </w:rPr>
      </w:pPr>
      <w:r>
        <w:rPr>
          <w:rFonts w:cs="Arial" w:ascii="Arial" w:hAnsi="Arial"/>
          <w:bCs/>
          <w:sz w:val="20"/>
          <w:szCs w:val="20"/>
        </w:rPr>
      </w:r>
    </w:p>
    <w:p>
      <w:pPr>
        <w:pStyle w:val="ListParagraph"/>
        <w:numPr>
          <w:ilvl w:val="0"/>
          <w:numId w:val="45"/>
        </w:numPr>
        <w:rPr>
          <w:rFonts w:ascii="Arial" w:hAnsi="Arial" w:cs="Arial"/>
          <w:bCs/>
          <w:sz w:val="20"/>
          <w:szCs w:val="20"/>
        </w:rPr>
      </w:pPr>
      <w:r>
        <w:rPr>
          <w:rFonts w:cs="Arial" w:ascii="Arial" w:hAnsi="Arial"/>
          <w:bCs/>
          <w:sz w:val="20"/>
          <w:szCs w:val="20"/>
        </w:rPr>
        <w:t>“</w:t>
      </w:r>
      <w:r>
        <w:rPr>
          <w:rFonts w:cs="Arial" w:ascii="Arial" w:hAnsi="Arial"/>
          <w:bCs/>
          <w:sz w:val="20"/>
          <w:szCs w:val="20"/>
        </w:rPr>
        <w:t>Price and detail development” – to allow for lack of detail at sketch plan and estimating stage. This allowance should be high in the very preliminary stages, and reduce with each subsequent estimate as more detail becomes available from the design team. Once tenders are in and construction is ready to start, this could possibly be reduced to a very small allowance unless parts of the design are still incomplete.</w:t>
      </w:r>
    </w:p>
    <w:p>
      <w:pPr>
        <w:pStyle w:val="Normal"/>
        <w:ind w:left="720"/>
        <w:jc w:val="both"/>
        <w:rPr>
          <w:rFonts w:ascii="Arial" w:hAnsi="Arial" w:cs="Arial"/>
          <w:bCs/>
          <w:sz w:val="20"/>
          <w:szCs w:val="20"/>
        </w:rPr>
      </w:pPr>
      <w:r>
        <w:rPr>
          <w:rFonts w:cs="Arial" w:ascii="Arial" w:hAnsi="Arial"/>
          <w:bCs/>
          <w:sz w:val="20"/>
          <w:szCs w:val="20"/>
        </w:rPr>
      </w:r>
    </w:p>
    <w:p>
      <w:pPr>
        <w:pStyle w:val="ListParagraph"/>
        <w:numPr>
          <w:ilvl w:val="0"/>
          <w:numId w:val="45"/>
        </w:numPr>
        <w:jc w:val="both"/>
        <w:rPr>
          <w:rFonts w:ascii="Arial" w:hAnsi="Arial" w:cs="Arial"/>
          <w:bCs/>
          <w:sz w:val="20"/>
          <w:szCs w:val="20"/>
        </w:rPr>
      </w:pPr>
      <w:r>
        <w:rPr>
          <w:rFonts w:cs="Arial" w:ascii="Arial" w:hAnsi="Arial"/>
          <w:bCs/>
          <w:sz w:val="20"/>
          <w:szCs w:val="20"/>
        </w:rPr>
        <w:t>“</w:t>
      </w:r>
      <w:r>
        <w:rPr>
          <w:rFonts w:cs="Arial" w:ascii="Arial" w:hAnsi="Arial"/>
          <w:bCs/>
          <w:sz w:val="20"/>
          <w:szCs w:val="20"/>
        </w:rPr>
        <w:t>Construction contingencies” – to allow for real unforeseen expenditures. The circumstances of the project will determine the amount that should be allowed. It should also reduce up to a point, but some amount should remain in place until construction is well underway, or even up to the very end of construction.</w:t>
      </w:r>
    </w:p>
    <w:p>
      <w:pPr>
        <w:pStyle w:val="Normal"/>
        <w:rPr>
          <w:rFonts w:ascii="Arial" w:hAnsi="Arial" w:cs="Arial"/>
          <w:b/>
          <w:sz w:val="20"/>
          <w:szCs w:val="20"/>
        </w:rPr>
      </w:pPr>
      <w:r>
        <w:rPr>
          <w:rFonts w:cs="Arial" w:ascii="Arial" w:hAnsi="Arial"/>
          <w:b/>
          <w:sz w:val="20"/>
          <w:szCs w:val="20"/>
        </w:rPr>
      </w:r>
    </w:p>
    <w:p>
      <w:pPr>
        <w:pStyle w:val="Header"/>
        <w:tabs>
          <w:tab w:val="left" w:pos="720" w:leader="none"/>
          <w:tab w:val="center" w:pos="4153" w:leader="none"/>
          <w:tab w:val="right" w:pos="8306" w:leader="none"/>
        </w:tabs>
        <w:ind w:left="851"/>
        <w:jc w:val="both"/>
        <w:rPr>
          <w:rFonts w:cs="Arial"/>
          <w:bCs/>
        </w:rPr>
      </w:pPr>
      <w:r>
        <w:rPr>
          <w:rFonts w:cs="Arial"/>
          <w:bCs/>
        </w:rPr>
        <w:t>How much to allow will depend on the circumstances. It is usual to allow 2% to 5% of estimated final building cost for each category in the preliminary estimates, reducing perhaps to 1% to 2.5% at tender stage.</w:t>
      </w:r>
    </w:p>
    <w:p>
      <w:pPr>
        <w:pStyle w:val="Header"/>
        <w:tabs>
          <w:tab w:val="left" w:pos="720" w:leader="none"/>
          <w:tab w:val="center" w:pos="4153" w:leader="none"/>
          <w:tab w:val="right" w:pos="8306" w:leader="none"/>
        </w:tabs>
        <w:ind w:left="851"/>
        <w:jc w:val="both"/>
        <w:rPr>
          <w:rFonts w:cs="Arial"/>
          <w:bCs/>
        </w:rPr>
      </w:pPr>
      <w:r>
        <w:rPr>
          <w:rFonts w:cs="Arial"/>
          <w:bCs/>
        </w:rPr>
      </w:r>
    </w:p>
    <w:p>
      <w:pPr>
        <w:pStyle w:val="Header"/>
        <w:tabs>
          <w:tab w:val="left" w:pos="720" w:leader="none"/>
          <w:tab w:val="center" w:pos="4153" w:leader="none"/>
          <w:tab w:val="right" w:pos="8306" w:leader="none"/>
        </w:tabs>
        <w:ind w:left="851"/>
        <w:jc w:val="both"/>
        <w:rPr>
          <w:rFonts w:cs="Arial"/>
          <w:bCs/>
        </w:rPr>
      </w:pPr>
      <w:r>
        <w:rPr>
          <w:rFonts w:cs="Arial"/>
          <w:bCs/>
        </w:rPr>
      </w:r>
    </w:p>
    <w:p>
      <w:pPr>
        <w:pStyle w:val="Header"/>
        <w:tabs>
          <w:tab w:val="left" w:pos="851" w:leader="none"/>
          <w:tab w:val="center" w:pos="4153" w:leader="none"/>
          <w:tab w:val="right" w:pos="8306" w:leader="none"/>
        </w:tabs>
        <w:ind w:hanging="851" w:left="851"/>
        <w:jc w:val="both"/>
        <w:rPr>
          <w:rFonts w:cs="Arial"/>
          <w:b/>
        </w:rPr>
      </w:pPr>
      <w:r>
        <w:rPr>
          <w:rFonts w:cs="Arial"/>
          <w:b/>
          <w:bCs/>
          <w:spacing w:val="-3"/>
        </w:rPr>
        <w:t>1.5.6</w:t>
      </w:r>
      <w:r>
        <w:rPr>
          <w:rFonts w:cs="Arial"/>
          <w:b/>
        </w:rPr>
        <w:t xml:space="preserve"> </w:t>
        <w:tab/>
        <w:t>Estimating for tenant installations</w:t>
      </w:r>
    </w:p>
    <w:p>
      <w:pPr>
        <w:pStyle w:val="Header"/>
        <w:tabs>
          <w:tab w:val="left" w:pos="851" w:leader="none"/>
          <w:tab w:val="center" w:pos="4153" w:leader="none"/>
          <w:tab w:val="right" w:pos="8306" w:leader="none"/>
        </w:tabs>
        <w:ind w:hanging="851" w:left="851"/>
        <w:jc w:val="both"/>
        <w:rPr>
          <w:rFonts w:cs="Arial"/>
          <w:b/>
        </w:rPr>
      </w:pPr>
      <w:r>
        <w:rPr>
          <w:rFonts w:cs="Arial"/>
          <w:b/>
        </w:rPr>
      </w:r>
    </w:p>
    <w:p>
      <w:pPr>
        <w:pStyle w:val="Header"/>
        <w:tabs>
          <w:tab w:val="left" w:pos="851" w:leader="none"/>
          <w:tab w:val="center" w:pos="4153" w:leader="none"/>
          <w:tab w:val="right" w:pos="8306" w:leader="none"/>
        </w:tabs>
        <w:ind w:hanging="851" w:left="851"/>
        <w:jc w:val="both"/>
        <w:rPr>
          <w:rFonts w:cs="Arial"/>
          <w:bCs/>
        </w:rPr>
      </w:pPr>
      <w:r>
        <w:rPr>
          <w:rFonts w:cs="Arial"/>
          <w:b/>
        </w:rPr>
        <w:tab/>
      </w:r>
      <w:r>
        <w:rPr>
          <w:rFonts w:cs="Arial"/>
          <w:bCs/>
        </w:rPr>
        <w:t>Commercial property developers often allow certain amounts in the capital expenditure on projects for tenant installations. An office building for example, may be designed as an open plan shell, with an allowance of say R 1 700/m</w:t>
      </w:r>
      <w:r>
        <w:rPr>
          <w:rFonts w:cs="Arial"/>
          <w:bCs/>
          <w:vertAlign w:val="superscript"/>
        </w:rPr>
        <w:t>2</w:t>
      </w:r>
      <w:r>
        <w:rPr>
          <w:rFonts w:cs="Arial"/>
          <w:bCs/>
        </w:rPr>
        <w:t xml:space="preserve"> of the area on plan for carpeting, partitioning and ceilings to the tenants’ requirements. (If it works out to more than the allowance, the tenant must pay in the difference). </w:t>
      </w:r>
    </w:p>
    <w:p>
      <w:pPr>
        <w:pStyle w:val="Normal"/>
        <w:ind w:left="720"/>
        <w:rPr>
          <w:rFonts w:ascii="Arial" w:hAnsi="Arial" w:cs="Arial"/>
          <w:bCs/>
          <w:sz w:val="20"/>
          <w:szCs w:val="20"/>
          <w:lang w:val="en-US"/>
        </w:rPr>
      </w:pPr>
      <w:r>
        <w:rPr>
          <w:rFonts w:cs="Arial" w:ascii="Arial" w:hAnsi="Arial"/>
          <w:bCs/>
          <w:sz w:val="20"/>
          <w:szCs w:val="20"/>
          <w:lang w:val="en-US"/>
        </w:rPr>
      </w:r>
    </w:p>
    <w:p>
      <w:pPr>
        <w:pStyle w:val="Normal"/>
        <w:ind w:left="720"/>
        <w:rPr>
          <w:rFonts w:ascii="Arial" w:hAnsi="Arial" w:cs="Arial"/>
          <w:bCs/>
          <w:sz w:val="20"/>
          <w:szCs w:val="20"/>
          <w:lang w:val="en-US"/>
        </w:rPr>
      </w:pPr>
      <w:r>
        <w:rPr>
          <w:rFonts w:cs="Arial" w:ascii="Arial" w:hAnsi="Arial"/>
          <w:bCs/>
          <w:sz w:val="20"/>
          <w:szCs w:val="20"/>
          <w:lang w:val="en-US"/>
        </w:rPr>
      </w:r>
    </w:p>
    <w:p>
      <w:pPr>
        <w:pStyle w:val="Normal"/>
        <w:ind w:left="720"/>
        <w:rPr>
          <w:rFonts w:ascii="Arial" w:hAnsi="Arial" w:cs="Arial"/>
          <w:bCs/>
          <w:sz w:val="20"/>
          <w:szCs w:val="20"/>
          <w:lang w:val="en-US"/>
        </w:rPr>
      </w:pPr>
      <w:r>
        <w:rPr>
          <w:rFonts w:cs="Arial" w:ascii="Arial" w:hAnsi="Arial"/>
          <w:bCs/>
          <w:sz w:val="20"/>
          <w:szCs w:val="20"/>
          <w:lang w:val="en-US"/>
        </w:rPr>
      </w:r>
    </w:p>
    <w:p>
      <w:pPr>
        <w:pStyle w:val="Normal"/>
        <w:ind w:left="720"/>
        <w:rPr>
          <w:rFonts w:ascii="Arial" w:hAnsi="Arial" w:cs="Arial"/>
          <w:bCs/>
          <w:sz w:val="20"/>
          <w:szCs w:val="20"/>
          <w:lang w:val="en-US"/>
        </w:rPr>
      </w:pPr>
      <w:r>
        <w:rPr>
          <w:rFonts w:cs="Arial" w:ascii="Arial" w:hAnsi="Arial"/>
          <w:bCs/>
          <w:sz w:val="20"/>
          <w:szCs w:val="20"/>
          <w:lang w:val="en-US"/>
        </w:rPr>
      </w:r>
    </w:p>
    <w:p>
      <w:pPr>
        <w:pStyle w:val="Normal"/>
        <w:ind w:left="720"/>
        <w:rPr>
          <w:rFonts w:ascii="Arial" w:hAnsi="Arial" w:cs="Arial"/>
          <w:bCs/>
          <w:sz w:val="20"/>
          <w:szCs w:val="20"/>
          <w:lang w:val="en-US"/>
        </w:rPr>
      </w:pPr>
      <w:r>
        <w:rPr>
          <w:rFonts w:cs="Arial" w:ascii="Arial" w:hAnsi="Arial"/>
          <w:bCs/>
          <w:sz w:val="20"/>
          <w:szCs w:val="20"/>
          <w:lang w:val="en-US"/>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HeadingB"/>
        <w:keepNext w:val="false"/>
        <w:tabs>
          <w:tab w:val="clear" w:pos="284"/>
          <w:tab w:val="left" w:pos="-240" w:leader="none"/>
        </w:tabs>
        <w:suppressAutoHyphens w:val="true"/>
        <w:ind w:hanging="851" w:left="851"/>
        <w:rPr>
          <w:rFonts w:ascii="Arial" w:hAnsi="Arial" w:cs="Arial"/>
          <w:bCs/>
          <w:spacing w:val="-3"/>
          <w:sz w:val="20"/>
        </w:rPr>
      </w:pPr>
      <w:r>
        <w:rPr>
          <w:rFonts w:cs="Arial" w:ascii="Arial" w:hAnsi="Arial"/>
          <w:bCs/>
          <w:spacing w:val="-3"/>
          <w:sz w:val="20"/>
        </w:rPr>
        <w:t>1.5.7</w:t>
        <w:tab/>
        <w:t>Construction area</w:t>
      </w:r>
    </w:p>
    <w:p>
      <w:pPr>
        <w:pStyle w:val="Normal"/>
        <w:tabs>
          <w:tab w:val="clear" w:pos="284"/>
          <w:tab w:val="left" w:pos="-240" w:leader="none"/>
        </w:tabs>
        <w:suppressAutoHyphens w:val="true"/>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240" w:leader="none"/>
        </w:tabs>
        <w:suppressAutoHyphens w:val="true"/>
        <w:ind w:left="851"/>
        <w:jc w:val="both"/>
        <w:rPr>
          <w:rFonts w:ascii="Arial" w:hAnsi="Arial" w:cs="Arial"/>
          <w:spacing w:val="-3"/>
          <w:sz w:val="20"/>
          <w:szCs w:val="20"/>
        </w:rPr>
      </w:pPr>
      <w:r>
        <w:rPr>
          <w:rFonts w:cs="Arial" w:ascii="Arial" w:hAnsi="Arial"/>
          <w:spacing w:val="-3"/>
          <w:sz w:val="20"/>
          <w:szCs w:val="20"/>
        </w:rPr>
        <w:tab/>
        <w:t xml:space="preserve">In an attempt to standardise the method of measurement of the construction area it is defined in the Guide </w:t>
        <w:tab/>
        <w:t xml:space="preserve">to Elemental Cost Estimating and Analysis for Building Works, 2013, published by the Association of </w:t>
        <w:tab/>
        <w:t>South African Quantity Surveyors, as follows:</w:t>
      </w:r>
    </w:p>
    <w:p>
      <w:pPr>
        <w:pStyle w:val="Normal"/>
        <w:tabs>
          <w:tab w:val="clear" w:pos="284"/>
          <w:tab w:val="left" w:pos="-240" w:leader="none"/>
        </w:tabs>
        <w:suppressAutoHyphens w:val="true"/>
        <w:ind w:left="720"/>
        <w:jc w:val="both"/>
        <w:rPr>
          <w:rFonts w:ascii="Arial" w:hAnsi="Arial" w:cs="Arial"/>
          <w:bCs/>
          <w:iCs/>
          <w:spacing w:val="-3"/>
          <w:sz w:val="20"/>
          <w:szCs w:val="20"/>
        </w:rPr>
      </w:pPr>
      <w:r>
        <w:rPr>
          <w:rFonts w:cs="Arial" w:ascii="Arial" w:hAnsi="Arial"/>
          <w:bCs/>
          <w:iCs/>
          <w:spacing w:val="-3"/>
          <w:sz w:val="20"/>
          <w:szCs w:val="20"/>
        </w:rPr>
      </w:r>
    </w:p>
    <w:p>
      <w:pPr>
        <w:pStyle w:val="Normal"/>
        <w:tabs>
          <w:tab w:val="clear" w:pos="284"/>
          <w:tab w:val="left" w:pos="-240" w:leader="none"/>
        </w:tabs>
        <w:suppressAutoHyphens w:val="true"/>
        <w:ind w:left="851"/>
        <w:jc w:val="both"/>
        <w:rPr>
          <w:rFonts w:ascii="Arial" w:hAnsi="Arial" w:cs="Arial"/>
          <w:bCs/>
          <w:iCs/>
          <w:spacing w:val="-3"/>
          <w:sz w:val="20"/>
          <w:szCs w:val="20"/>
          <w:vertAlign w:val="superscript"/>
        </w:rPr>
      </w:pPr>
      <w:r>
        <w:rPr>
          <w:rFonts w:cs="Arial" w:ascii="Arial" w:hAnsi="Arial"/>
          <w:bCs/>
          <w:iCs/>
          <w:spacing w:val="-3"/>
          <w:sz w:val="20"/>
          <w:szCs w:val="20"/>
        </w:rPr>
        <w:tab/>
        <w:t xml:space="preserve">"The Construction Area of a building is the total of all the areas of a building measured on plan at each </w:t>
        <w:tab/>
        <w:t xml:space="preserve">covered floor level over the external walls or external line of the outermost vertical enclosing planes or, </w:t>
        <w:tab/>
        <w:t>where applicable, the centre line of parting walls between buildings."</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tab/>
        <w:tab/>
        <w:tab/>
        <w:t xml:space="preserve">The following items are specifically to be </w:t>
      </w:r>
      <w:r>
        <w:rPr>
          <w:rFonts w:cs="Arial" w:ascii="Arial" w:hAnsi="Arial"/>
          <w:b/>
          <w:spacing w:val="-3"/>
          <w:sz w:val="20"/>
          <w:szCs w:val="20"/>
        </w:rPr>
        <w:t>included</w:t>
      </w:r>
      <w:r>
        <w:rPr>
          <w:rFonts w:cs="Arial" w:ascii="Arial" w:hAnsi="Arial"/>
          <w:spacing w:val="-3"/>
          <w:sz w:val="20"/>
          <w:szCs w:val="20"/>
        </w:rPr>
        <w:t xml:space="preserve"> in the calculation of construction area:</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ListParagraph"/>
        <w:numPr>
          <w:ilvl w:val="0"/>
          <w:numId w:val="32"/>
        </w:numPr>
        <w:tabs>
          <w:tab w:val="clear" w:pos="284"/>
          <w:tab w:val="left" w:pos="-240" w:leader="none"/>
        </w:tabs>
        <w:suppressAutoHyphens w:val="true"/>
        <w:spacing w:before="0" w:after="120"/>
        <w:contextualSpacing w:val="false"/>
        <w:jc w:val="both"/>
        <w:rPr>
          <w:rFonts w:ascii="Arial" w:hAnsi="Arial" w:cs="Arial"/>
          <w:spacing w:val="-3"/>
          <w:sz w:val="20"/>
          <w:szCs w:val="20"/>
        </w:rPr>
      </w:pPr>
      <w:r>
        <w:rPr>
          <w:rFonts w:cs="Arial" w:ascii="Arial" w:hAnsi="Arial"/>
          <w:spacing w:val="-3"/>
          <w:sz w:val="20"/>
          <w:szCs w:val="20"/>
        </w:rPr>
        <w:t>Internal stairwell and staircase areas</w:t>
      </w:r>
    </w:p>
    <w:p>
      <w:pPr>
        <w:pStyle w:val="ListParagraph"/>
        <w:numPr>
          <w:ilvl w:val="0"/>
          <w:numId w:val="32"/>
        </w:numPr>
        <w:tabs>
          <w:tab w:val="clear" w:pos="284"/>
          <w:tab w:val="left" w:pos="-240" w:leader="none"/>
        </w:tabs>
        <w:suppressAutoHyphens w:val="true"/>
        <w:spacing w:before="0" w:after="120"/>
        <w:contextualSpacing w:val="false"/>
        <w:jc w:val="both"/>
        <w:rPr>
          <w:rFonts w:ascii="Arial" w:hAnsi="Arial" w:cs="Arial"/>
          <w:spacing w:val="-3"/>
          <w:sz w:val="20"/>
          <w:szCs w:val="20"/>
        </w:rPr>
      </w:pPr>
      <w:r>
        <w:rPr>
          <w:rFonts w:cs="Arial" w:ascii="Arial" w:hAnsi="Arial"/>
          <w:spacing w:val="-3"/>
          <w:sz w:val="20"/>
          <w:szCs w:val="20"/>
        </w:rPr>
        <w:t>Lift shaft areas</w:t>
      </w:r>
    </w:p>
    <w:p>
      <w:pPr>
        <w:pStyle w:val="ListParagraph"/>
        <w:numPr>
          <w:ilvl w:val="0"/>
          <w:numId w:val="32"/>
        </w:numPr>
        <w:tabs>
          <w:tab w:val="clear" w:pos="284"/>
          <w:tab w:val="left" w:pos="-240" w:leader="none"/>
        </w:tabs>
        <w:suppressAutoHyphens w:val="true"/>
        <w:spacing w:before="0" w:after="120"/>
        <w:contextualSpacing w:val="false"/>
        <w:jc w:val="both"/>
        <w:rPr>
          <w:rFonts w:ascii="Arial" w:hAnsi="Arial" w:cs="Arial"/>
          <w:spacing w:val="-3"/>
          <w:sz w:val="20"/>
          <w:szCs w:val="20"/>
        </w:rPr>
      </w:pPr>
      <w:r>
        <w:rPr>
          <w:rFonts w:cs="Arial" w:ascii="Arial" w:hAnsi="Arial"/>
          <w:spacing w:val="-3"/>
          <w:sz w:val="20"/>
          <w:szCs w:val="20"/>
        </w:rPr>
        <w:t>Duct space areas</w:t>
      </w:r>
    </w:p>
    <w:p>
      <w:pPr>
        <w:pStyle w:val="ListParagraph"/>
        <w:numPr>
          <w:ilvl w:val="0"/>
          <w:numId w:val="32"/>
        </w:numPr>
        <w:tabs>
          <w:tab w:val="clear" w:pos="284"/>
          <w:tab w:val="left" w:pos="-240" w:leader="none"/>
        </w:tabs>
        <w:suppressAutoHyphens w:val="true"/>
        <w:spacing w:before="0" w:after="120"/>
        <w:contextualSpacing w:val="false"/>
        <w:jc w:val="both"/>
        <w:rPr>
          <w:rFonts w:ascii="Arial" w:hAnsi="Arial" w:cs="Arial"/>
          <w:spacing w:val="-3"/>
          <w:sz w:val="20"/>
          <w:szCs w:val="20"/>
        </w:rPr>
      </w:pPr>
      <w:r>
        <w:rPr>
          <w:rFonts w:cs="Arial" w:ascii="Arial" w:hAnsi="Arial"/>
          <w:spacing w:val="-3"/>
          <w:sz w:val="20"/>
          <w:szCs w:val="20"/>
        </w:rPr>
        <w:t>Mezzanine floor areas</w:t>
      </w:r>
    </w:p>
    <w:p>
      <w:pPr>
        <w:pStyle w:val="ListParagraph"/>
        <w:numPr>
          <w:ilvl w:val="0"/>
          <w:numId w:val="32"/>
        </w:numPr>
        <w:tabs>
          <w:tab w:val="clear" w:pos="284"/>
          <w:tab w:val="left" w:pos="-240" w:leader="none"/>
        </w:tabs>
        <w:suppressAutoHyphens w:val="true"/>
        <w:spacing w:before="0" w:after="120"/>
        <w:contextualSpacing w:val="false"/>
        <w:jc w:val="both"/>
        <w:rPr>
          <w:rFonts w:ascii="Arial" w:hAnsi="Arial" w:cs="Arial"/>
          <w:spacing w:val="-3"/>
          <w:sz w:val="20"/>
          <w:szCs w:val="20"/>
        </w:rPr>
      </w:pPr>
      <w:r>
        <w:rPr>
          <w:rFonts w:cs="Arial" w:ascii="Arial" w:hAnsi="Arial"/>
          <w:spacing w:val="-3"/>
          <w:sz w:val="20"/>
          <w:szCs w:val="20"/>
        </w:rPr>
        <w:t>Finished floor areas in attic spaces</w:t>
      </w:r>
    </w:p>
    <w:p>
      <w:pPr>
        <w:pStyle w:val="ListParagraph"/>
        <w:numPr>
          <w:ilvl w:val="0"/>
          <w:numId w:val="32"/>
        </w:numPr>
        <w:tabs>
          <w:tab w:val="clear" w:pos="284"/>
          <w:tab w:val="left" w:pos="-240" w:leader="none"/>
        </w:tabs>
        <w:suppressAutoHyphens w:val="true"/>
        <w:spacing w:before="0" w:after="120"/>
        <w:contextualSpacing w:val="false"/>
        <w:jc w:val="both"/>
        <w:rPr>
          <w:rFonts w:ascii="Arial" w:hAnsi="Arial" w:cs="Arial"/>
          <w:spacing w:val="-3"/>
          <w:sz w:val="20"/>
          <w:szCs w:val="20"/>
        </w:rPr>
      </w:pPr>
      <w:r>
        <w:rPr>
          <w:rFonts w:cs="Arial" w:ascii="Arial" w:hAnsi="Arial"/>
          <w:spacing w:val="-3"/>
          <w:sz w:val="20"/>
          <w:szCs w:val="20"/>
        </w:rPr>
        <w:t>Floor areas to penthouses, staff quarters, lift motor rooms, etc.</w:t>
      </w:r>
    </w:p>
    <w:p>
      <w:pPr>
        <w:pStyle w:val="ListParagraph"/>
        <w:numPr>
          <w:ilvl w:val="0"/>
          <w:numId w:val="32"/>
        </w:numPr>
        <w:tabs>
          <w:tab w:val="clear" w:pos="284"/>
          <w:tab w:val="left" w:pos="-240" w:leader="none"/>
        </w:tabs>
        <w:suppressAutoHyphens w:val="true"/>
        <w:spacing w:before="0" w:after="120"/>
        <w:contextualSpacing/>
        <w:jc w:val="both"/>
        <w:rPr>
          <w:rFonts w:ascii="Arial" w:hAnsi="Arial" w:cs="Arial"/>
          <w:spacing w:val="-3"/>
          <w:sz w:val="20"/>
          <w:szCs w:val="20"/>
        </w:rPr>
      </w:pPr>
      <w:r>
        <w:rPr>
          <w:rFonts w:cs="Arial" w:ascii="Arial" w:hAnsi="Arial"/>
          <w:spacing w:val="-3"/>
          <w:sz w:val="20"/>
          <w:szCs w:val="20"/>
        </w:rPr>
        <w:t>All open but covered porches, balconies and balcony corridors within the enclosing planes of the main building</w:t>
      </w:r>
    </w:p>
    <w:p>
      <w:pPr>
        <w:pStyle w:val="ListParagraph"/>
        <w:numPr>
          <w:ilvl w:val="0"/>
          <w:numId w:val="32"/>
        </w:numPr>
        <w:tabs>
          <w:tab w:val="clear" w:pos="284"/>
          <w:tab w:val="left" w:pos="-240" w:leader="none"/>
        </w:tabs>
        <w:suppressAutoHyphens w:val="true"/>
        <w:spacing w:before="0" w:after="0"/>
        <w:ind w:hanging="357" w:left="1570"/>
        <w:contextualSpacing w:val="false"/>
        <w:jc w:val="both"/>
        <w:rPr>
          <w:rFonts w:ascii="Arial" w:hAnsi="Arial" w:cs="Arial"/>
          <w:spacing w:val="-3"/>
          <w:sz w:val="20"/>
          <w:szCs w:val="20"/>
        </w:rPr>
      </w:pPr>
      <w:r>
        <w:rPr>
          <w:rFonts w:cs="Arial" w:ascii="Arial" w:hAnsi="Arial"/>
          <w:spacing w:val="-3"/>
          <w:sz w:val="20"/>
          <w:szCs w:val="20"/>
        </w:rPr>
        <w:t xml:space="preserve">Floor areas to attached sheds, carports, etc., and all partially completed rooms, porches, balconies, etc., provided the relevant areas are covered and have at least two of their walls not less than two-thirds of the </w:t>
        <w:tab/>
        <w:t>storey height on which they occur</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tab/>
        <w:tab/>
        <w:tab/>
        <w:t xml:space="preserve">The following items are specifically to be </w:t>
      </w:r>
      <w:r>
        <w:rPr>
          <w:rFonts w:cs="Arial" w:ascii="Arial" w:hAnsi="Arial"/>
          <w:b/>
          <w:spacing w:val="-3"/>
          <w:sz w:val="20"/>
          <w:szCs w:val="20"/>
        </w:rPr>
        <w:t>excluded</w:t>
      </w:r>
      <w:r>
        <w:rPr>
          <w:rFonts w:cs="Arial" w:ascii="Arial" w:hAnsi="Arial"/>
          <w:spacing w:val="-3"/>
          <w:sz w:val="20"/>
          <w:szCs w:val="20"/>
        </w:rPr>
        <w:t xml:space="preserve"> in the calculation of construction area:</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ListParagraph"/>
        <w:numPr>
          <w:ilvl w:val="0"/>
          <w:numId w:val="33"/>
        </w:numPr>
        <w:tabs>
          <w:tab w:val="clear" w:pos="284"/>
          <w:tab w:val="left" w:pos="-240" w:leader="none"/>
        </w:tabs>
        <w:suppressAutoHyphens w:val="true"/>
        <w:spacing w:before="0" w:after="120"/>
        <w:contextualSpacing w:val="false"/>
        <w:jc w:val="both"/>
        <w:rPr>
          <w:rFonts w:ascii="Arial" w:hAnsi="Arial" w:cs="Arial"/>
          <w:spacing w:val="-3"/>
          <w:sz w:val="20"/>
          <w:szCs w:val="20"/>
        </w:rPr>
      </w:pPr>
      <w:r>
        <w:rPr>
          <w:rFonts w:cs="Arial" w:ascii="Arial" w:hAnsi="Arial"/>
          <w:spacing w:val="-3"/>
          <w:sz w:val="20"/>
          <w:szCs w:val="20"/>
        </w:rPr>
        <w:t>External steps and paved areas</w:t>
      </w:r>
    </w:p>
    <w:p>
      <w:pPr>
        <w:pStyle w:val="ListParagraph"/>
        <w:numPr>
          <w:ilvl w:val="0"/>
          <w:numId w:val="33"/>
        </w:numPr>
        <w:tabs>
          <w:tab w:val="clear" w:pos="284"/>
          <w:tab w:val="left" w:pos="-240" w:leader="none"/>
        </w:tabs>
        <w:suppressAutoHyphens w:val="true"/>
        <w:spacing w:before="0" w:after="120"/>
        <w:contextualSpacing w:val="false"/>
        <w:jc w:val="both"/>
        <w:rPr>
          <w:rFonts w:ascii="Arial" w:hAnsi="Arial" w:cs="Arial"/>
          <w:spacing w:val="-3"/>
          <w:sz w:val="20"/>
          <w:szCs w:val="20"/>
        </w:rPr>
      </w:pPr>
      <w:r>
        <w:rPr>
          <w:rFonts w:cs="Arial" w:ascii="Arial" w:hAnsi="Arial"/>
          <w:spacing w:val="-3"/>
          <w:sz w:val="20"/>
          <w:szCs w:val="20"/>
        </w:rPr>
        <w:t>Areas of projecting roof overhangs, hoods, canopies and the like</w:t>
      </w:r>
    </w:p>
    <w:p>
      <w:pPr>
        <w:pStyle w:val="ListParagraph"/>
        <w:numPr>
          <w:ilvl w:val="0"/>
          <w:numId w:val="33"/>
        </w:numPr>
        <w:tabs>
          <w:tab w:val="clear" w:pos="284"/>
          <w:tab w:val="left" w:pos="-240" w:leader="none"/>
        </w:tabs>
        <w:suppressAutoHyphens w:val="true"/>
        <w:spacing w:before="0" w:after="120"/>
        <w:contextualSpacing w:val="false"/>
        <w:jc w:val="both"/>
        <w:rPr>
          <w:rFonts w:ascii="Arial" w:hAnsi="Arial" w:cs="Arial"/>
          <w:spacing w:val="-3"/>
          <w:sz w:val="20"/>
          <w:szCs w:val="20"/>
        </w:rPr>
      </w:pPr>
      <w:r>
        <w:rPr>
          <w:rFonts w:cs="Arial" w:ascii="Arial" w:hAnsi="Arial"/>
          <w:spacing w:val="-3"/>
          <w:sz w:val="20"/>
          <w:szCs w:val="20"/>
        </w:rPr>
        <w:t>Enclosed open areas (Light or ventilation wells and courtyards)</w:t>
      </w:r>
    </w:p>
    <w:p>
      <w:pPr>
        <w:pStyle w:val="ListParagraph"/>
        <w:numPr>
          <w:ilvl w:val="0"/>
          <w:numId w:val="33"/>
        </w:numPr>
        <w:tabs>
          <w:tab w:val="clear" w:pos="284"/>
          <w:tab w:val="left" w:pos="-240" w:leader="none"/>
        </w:tabs>
        <w:suppressAutoHyphens w:val="true"/>
        <w:spacing w:before="0" w:after="120"/>
        <w:contextualSpacing w:val="false"/>
        <w:jc w:val="both"/>
        <w:rPr>
          <w:rFonts w:ascii="Arial" w:hAnsi="Arial" w:cs="Arial"/>
          <w:spacing w:val="-3"/>
          <w:sz w:val="20"/>
          <w:szCs w:val="20"/>
        </w:rPr>
      </w:pPr>
      <w:r>
        <w:rPr>
          <w:rFonts w:cs="Arial" w:ascii="Arial" w:hAnsi="Arial"/>
          <w:spacing w:val="-3"/>
          <w:sz w:val="20"/>
          <w:szCs w:val="20"/>
        </w:rPr>
        <w:t>Areas of open covered ways and carports, etc.</w:t>
      </w:r>
    </w:p>
    <w:p>
      <w:pPr>
        <w:pStyle w:val="ListParagraph"/>
        <w:numPr>
          <w:ilvl w:val="0"/>
          <w:numId w:val="33"/>
        </w:numPr>
        <w:tabs>
          <w:tab w:val="clear" w:pos="284"/>
          <w:tab w:val="left" w:pos="-240" w:leader="none"/>
        </w:tabs>
        <w:suppressAutoHyphens w:val="true"/>
        <w:spacing w:before="0" w:after="120"/>
        <w:contextualSpacing w:val="false"/>
        <w:jc w:val="both"/>
        <w:rPr>
          <w:rFonts w:ascii="Arial" w:hAnsi="Arial" w:cs="Arial"/>
          <w:spacing w:val="-3"/>
          <w:sz w:val="20"/>
          <w:szCs w:val="20"/>
        </w:rPr>
      </w:pPr>
      <w:r>
        <w:rPr>
          <w:rFonts w:cs="Arial" w:ascii="Arial" w:hAnsi="Arial"/>
          <w:spacing w:val="-3"/>
          <w:sz w:val="20"/>
          <w:szCs w:val="20"/>
        </w:rPr>
        <w:t>Areas of unenclosed fire escapes</w:t>
      </w:r>
    </w:p>
    <w:p>
      <w:pPr>
        <w:pStyle w:val="ListParagraph"/>
        <w:numPr>
          <w:ilvl w:val="0"/>
          <w:numId w:val="33"/>
        </w:numPr>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t>Areas on plan of small projections such as pilasters, attached piers, fins, chimney breasts, etc.</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tab/>
        <w:tab/>
        <w:t xml:space="preserve">The areas of different types of buildings within the same overall building project, such as the office block of a </w:t>
        <w:tab/>
        <w:tab/>
        <w:t>factory project should, as far as possible, be kept separate from each other</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tab/>
        <w:tab/>
        <w:t xml:space="preserve">Although the definition of building area is defined for the use with elemental estimates, the methodology of </w:t>
        <w:tab/>
        <w:tab/>
        <w:t xml:space="preserve">measuring the overall construction area is commonly adopted for all cost models </w:t>
      </w:r>
    </w:p>
    <w:p>
      <w:pPr>
        <w:pStyle w:val="Normal"/>
        <w:ind w:left="720"/>
        <w:rPr>
          <w:rFonts w:ascii="Arial" w:hAnsi="Arial" w:cs="Arial"/>
          <w:bCs/>
          <w:sz w:val="20"/>
          <w:szCs w:val="20"/>
          <w:lang w:val="en-US"/>
        </w:rPr>
      </w:pPr>
      <w:r>
        <w:rPr>
          <w:rFonts w:cs="Arial" w:ascii="Arial" w:hAnsi="Arial"/>
          <w:bCs/>
          <w:sz w:val="20"/>
          <w:szCs w:val="20"/>
          <w:lang w:val="en-US"/>
        </w:rPr>
      </w:r>
    </w:p>
    <w:p>
      <w:pPr>
        <w:pStyle w:val="Normal"/>
        <w:ind w:left="720"/>
        <w:rPr>
          <w:rFonts w:ascii="Arial" w:hAnsi="Arial" w:cs="Arial"/>
          <w:bCs/>
          <w:sz w:val="20"/>
          <w:szCs w:val="20"/>
          <w:lang w:val="en-US"/>
        </w:rPr>
      </w:pPr>
      <w:r>
        <w:rPr>
          <w:rFonts w:cs="Arial" w:ascii="Arial" w:hAnsi="Arial"/>
          <w:bCs/>
          <w:sz w:val="20"/>
          <w:szCs w:val="20"/>
          <w:lang w:val="en-US"/>
        </w:rPr>
      </w:r>
    </w:p>
    <w:p>
      <w:pPr>
        <w:pStyle w:val="Normal"/>
        <w:tabs>
          <w:tab w:val="clear" w:pos="284"/>
          <w:tab w:val="left" w:pos="-240" w:leader="none"/>
        </w:tabs>
        <w:jc w:val="both"/>
        <w:rPr>
          <w:rFonts w:ascii="Arial" w:hAnsi="Arial" w:cs="Arial"/>
          <w:b/>
          <w:bCs/>
          <w:spacing w:val="-3"/>
          <w:sz w:val="20"/>
          <w:szCs w:val="20"/>
        </w:rPr>
      </w:pPr>
      <w:r>
        <w:rPr>
          <w:rFonts w:cs="Arial" w:ascii="Arial" w:hAnsi="Arial"/>
          <w:b/>
          <w:bCs/>
          <w:spacing w:val="-3"/>
          <w:sz w:val="20"/>
          <w:szCs w:val="20"/>
        </w:rPr>
        <w:t>1.5.8</w:t>
        <w:tab/>
        <w:t>Different rates generally quoted</w:t>
      </w:r>
    </w:p>
    <w:p>
      <w:pPr>
        <w:pStyle w:val="Normal"/>
        <w:tabs>
          <w:tab w:val="clear" w:pos="284"/>
          <w:tab w:val="left" w:pos="-240" w:leader="none"/>
        </w:tabs>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240" w:leader="none"/>
        </w:tabs>
        <w:ind w:left="567"/>
        <w:jc w:val="both"/>
        <w:rPr>
          <w:rFonts w:ascii="Arial" w:hAnsi="Arial" w:cs="Arial"/>
          <w:spacing w:val="-3"/>
          <w:sz w:val="20"/>
          <w:szCs w:val="20"/>
        </w:rPr>
      </w:pPr>
      <w:r>
        <w:rPr>
          <w:rFonts w:cs="Arial" w:ascii="Arial" w:hAnsi="Arial"/>
          <w:spacing w:val="-3"/>
          <w:sz w:val="20"/>
          <w:szCs w:val="20"/>
        </w:rPr>
        <w:tab/>
        <w:t xml:space="preserve">The main purpose of income generating or commercial buildings is obviously to generate an income for the </w:t>
        <w:tab/>
        <w:t xml:space="preserve">investors in the building or property to yield return on their investment. For such buildings different areas are calculated to express different statistics. The construction area is not to be confused with these different </w:t>
        <w:tab/>
        <w:t>areas that are:</w:t>
      </w:r>
    </w:p>
    <w:p>
      <w:pPr>
        <w:pStyle w:val="Normal"/>
        <w:tabs>
          <w:tab w:val="clear" w:pos="284"/>
          <w:tab w:val="left" w:pos="-240" w:leader="none"/>
        </w:tabs>
        <w:jc w:val="both"/>
        <w:rPr>
          <w:rFonts w:ascii="Arial" w:hAnsi="Arial" w:cs="Arial"/>
          <w:spacing w:val="-3"/>
          <w:sz w:val="20"/>
          <w:szCs w:val="20"/>
        </w:rPr>
      </w:pPr>
      <w:r>
        <w:rPr>
          <w:rFonts w:cs="Arial" w:ascii="Arial" w:hAnsi="Arial"/>
          <w:spacing w:val="-3"/>
          <w:sz w:val="20"/>
          <w:szCs w:val="20"/>
        </w:rPr>
      </w:r>
    </w:p>
    <w:p>
      <w:pPr>
        <w:pStyle w:val="ListParagraph"/>
        <w:numPr>
          <w:ilvl w:val="0"/>
          <w:numId w:val="39"/>
        </w:numPr>
        <w:tabs>
          <w:tab w:val="clear" w:pos="284"/>
          <w:tab w:val="left" w:pos="-240" w:leader="none"/>
        </w:tabs>
        <w:spacing w:before="0" w:after="120"/>
        <w:ind w:hanging="357" w:left="1281"/>
        <w:contextualSpacing w:val="false"/>
        <w:jc w:val="both"/>
        <w:rPr>
          <w:rFonts w:ascii="Arial" w:hAnsi="Arial" w:cs="Arial"/>
          <w:spacing w:val="-3"/>
          <w:sz w:val="20"/>
          <w:szCs w:val="20"/>
        </w:rPr>
      </w:pPr>
      <w:r>
        <w:rPr>
          <w:rFonts w:cs="Arial" w:ascii="Arial" w:hAnsi="Arial"/>
          <w:spacing w:val="-3"/>
          <w:sz w:val="20"/>
          <w:szCs w:val="20"/>
        </w:rPr>
        <w:t xml:space="preserve">building area – that is the construction area excluding major vertical penetrations, basements and parking </w:t>
      </w:r>
    </w:p>
    <w:p>
      <w:pPr>
        <w:pStyle w:val="ListParagraph"/>
        <w:numPr>
          <w:ilvl w:val="0"/>
          <w:numId w:val="39"/>
        </w:numPr>
        <w:tabs>
          <w:tab w:val="clear" w:pos="284"/>
          <w:tab w:val="left" w:pos="-240" w:leader="none"/>
        </w:tabs>
        <w:spacing w:before="0" w:after="120"/>
        <w:ind w:hanging="357" w:left="1281"/>
        <w:contextualSpacing w:val="false"/>
        <w:jc w:val="both"/>
        <w:rPr>
          <w:rFonts w:ascii="Arial" w:hAnsi="Arial" w:cs="Arial"/>
          <w:spacing w:val="-3"/>
          <w:sz w:val="20"/>
          <w:szCs w:val="20"/>
        </w:rPr>
      </w:pPr>
      <w:r>
        <w:rPr>
          <w:rFonts w:cs="Arial" w:ascii="Arial" w:hAnsi="Arial"/>
          <w:spacing w:val="-3"/>
          <w:sz w:val="20"/>
          <w:szCs w:val="20"/>
        </w:rPr>
        <w:t>rentable area – revenue-producing area</w:t>
      </w:r>
    </w:p>
    <w:p>
      <w:pPr>
        <w:pStyle w:val="ListParagraph"/>
        <w:numPr>
          <w:ilvl w:val="0"/>
          <w:numId w:val="39"/>
        </w:numPr>
        <w:tabs>
          <w:tab w:val="clear" w:pos="284"/>
          <w:tab w:val="left" w:pos="-240" w:leader="none"/>
        </w:tabs>
        <w:spacing w:before="0" w:after="120"/>
        <w:ind w:hanging="357" w:left="1281"/>
        <w:contextualSpacing w:val="false"/>
        <w:jc w:val="both"/>
        <w:rPr>
          <w:rFonts w:ascii="Arial" w:hAnsi="Arial" w:cs="Arial"/>
          <w:spacing w:val="-3"/>
          <w:sz w:val="20"/>
          <w:szCs w:val="20"/>
        </w:rPr>
      </w:pPr>
      <w:r>
        <w:rPr>
          <w:rFonts w:cs="Arial" w:ascii="Arial" w:hAnsi="Arial"/>
          <w:spacing w:val="-3"/>
          <w:sz w:val="20"/>
          <w:szCs w:val="20"/>
        </w:rPr>
        <w:t>useable area – the area that can exclusively be used by a tenant</w:t>
      </w:r>
    </w:p>
    <w:p>
      <w:pPr>
        <w:pStyle w:val="ListParagraph"/>
        <w:numPr>
          <w:ilvl w:val="0"/>
          <w:numId w:val="39"/>
        </w:numPr>
        <w:tabs>
          <w:tab w:val="clear" w:pos="284"/>
          <w:tab w:val="left" w:pos="-240" w:leader="none"/>
        </w:tabs>
        <w:spacing w:before="0" w:after="120"/>
        <w:ind w:hanging="357" w:left="1281"/>
        <w:contextualSpacing w:val="false"/>
        <w:jc w:val="both"/>
        <w:rPr>
          <w:rFonts w:ascii="Arial" w:hAnsi="Arial" w:cs="Arial"/>
          <w:spacing w:val="-3"/>
          <w:sz w:val="20"/>
          <w:szCs w:val="20"/>
        </w:rPr>
      </w:pPr>
      <w:r>
        <w:rPr>
          <w:rFonts w:cs="Arial" w:ascii="Arial" w:hAnsi="Arial"/>
          <w:spacing w:val="-3"/>
          <w:sz w:val="20"/>
          <w:szCs w:val="20"/>
        </w:rPr>
        <w:t>common area – area that the tenant has access to such as lift lobbies, public toilets, etc.</w:t>
      </w:r>
    </w:p>
    <w:p>
      <w:pPr>
        <w:pStyle w:val="ListParagraph"/>
        <w:numPr>
          <w:ilvl w:val="0"/>
          <w:numId w:val="39"/>
        </w:numPr>
        <w:tabs>
          <w:tab w:val="clear" w:pos="284"/>
          <w:tab w:val="left" w:pos="-240" w:leader="none"/>
        </w:tabs>
        <w:jc w:val="both"/>
        <w:rPr>
          <w:rFonts w:ascii="Arial" w:hAnsi="Arial" w:cs="Arial"/>
          <w:spacing w:val="-3"/>
          <w:sz w:val="20"/>
          <w:szCs w:val="20"/>
        </w:rPr>
      </w:pPr>
      <w:r>
        <w:rPr>
          <w:rFonts w:cs="Arial" w:ascii="Arial" w:hAnsi="Arial"/>
          <w:spacing w:val="-3"/>
          <w:sz w:val="20"/>
          <w:szCs w:val="20"/>
        </w:rPr>
        <w:t>supplementary area – any other revenue-producing area not included in the rentable area such as storerooms, balconies, terraces, passages, foyers, parking bays, etc.</w:t>
      </w:r>
    </w:p>
    <w:p>
      <w:pPr>
        <w:pStyle w:val="Normal"/>
        <w:tabs>
          <w:tab w:val="clear" w:pos="284"/>
          <w:tab w:val="left" w:pos="-240" w:leader="none"/>
        </w:tabs>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ind w:left="567"/>
        <w:jc w:val="both"/>
        <w:rPr>
          <w:rFonts w:ascii="Arial" w:hAnsi="Arial" w:cs="Arial"/>
          <w:spacing w:val="-3"/>
          <w:sz w:val="20"/>
          <w:szCs w:val="20"/>
        </w:rPr>
      </w:pPr>
      <w:r>
        <w:rPr>
          <w:rFonts w:cs="Arial" w:ascii="Arial" w:hAnsi="Arial"/>
          <w:spacing w:val="-3"/>
          <w:sz w:val="20"/>
          <w:szCs w:val="20"/>
        </w:rPr>
        <w:tab/>
        <w:t>There are four basic rates per m</w:t>
      </w:r>
      <w:r>
        <w:rPr>
          <w:rFonts w:cs="Arial" w:ascii="Arial" w:hAnsi="Arial"/>
          <w:spacing w:val="-3"/>
          <w:sz w:val="20"/>
          <w:szCs w:val="20"/>
          <w:vertAlign w:val="superscript"/>
        </w:rPr>
        <w:t>2</w:t>
      </w:r>
      <w:r>
        <w:rPr>
          <w:rFonts w:cs="Arial" w:ascii="Arial" w:hAnsi="Arial"/>
          <w:spacing w:val="-3"/>
          <w:sz w:val="20"/>
          <w:szCs w:val="20"/>
        </w:rPr>
        <w:t xml:space="preserve"> which are generally quoted.  For example, a building of say 1 000 </w:t>
        <w:tab/>
        <w:t>m</w:t>
      </w:r>
      <w:r>
        <w:rPr>
          <w:rFonts w:cs="Arial" w:ascii="Arial" w:hAnsi="Arial"/>
          <w:spacing w:val="-3"/>
          <w:sz w:val="20"/>
          <w:szCs w:val="20"/>
          <w:vertAlign w:val="superscript"/>
        </w:rPr>
        <w:t>2</w:t>
      </w:r>
      <w:r>
        <w:rPr>
          <w:rFonts w:cs="Arial" w:ascii="Arial" w:hAnsi="Arial"/>
          <w:spacing w:val="-3"/>
          <w:sz w:val="20"/>
          <w:szCs w:val="20"/>
        </w:rPr>
        <w:t xml:space="preserve"> construction area and 800 m</w:t>
      </w:r>
      <w:r>
        <w:rPr>
          <w:rFonts w:cs="Arial" w:ascii="Arial" w:hAnsi="Arial"/>
          <w:spacing w:val="-3"/>
          <w:sz w:val="20"/>
          <w:szCs w:val="20"/>
          <w:vertAlign w:val="superscript"/>
        </w:rPr>
        <w:t>2</w:t>
      </w:r>
      <w:r>
        <w:rPr>
          <w:rFonts w:cs="Arial" w:ascii="Arial" w:hAnsi="Arial"/>
          <w:spacing w:val="-3"/>
          <w:sz w:val="20"/>
          <w:szCs w:val="20"/>
        </w:rPr>
        <w:t xml:space="preserve"> usable or rentable area, the following rates could be quoted for comparison </w:t>
        <w:tab/>
        <w:t xml:space="preserve">purposes: </w:t>
      </w:r>
    </w:p>
    <w:p>
      <w:pPr>
        <w:pStyle w:val="Normal"/>
        <w:tabs>
          <w:tab w:val="clear" w:pos="284"/>
          <w:tab w:val="left" w:pos="-240" w:leader="none"/>
        </w:tabs>
        <w:ind w:left="567"/>
        <w:jc w:val="both"/>
        <w:rPr>
          <w:rFonts w:ascii="Arial" w:hAnsi="Arial" w:cs="Arial"/>
          <w:spacing w:val="-3"/>
          <w:sz w:val="20"/>
          <w:szCs w:val="20"/>
        </w:rPr>
      </w:pPr>
      <w:r>
        <w:rPr>
          <w:rFonts w:cs="Arial" w:ascii="Arial" w:hAnsi="Arial"/>
          <w:spacing w:val="-3"/>
          <w:sz w:val="20"/>
          <w:szCs w:val="20"/>
        </w:rPr>
      </w:r>
    </w:p>
    <w:p>
      <w:pPr>
        <w:pStyle w:val="ListParagraph"/>
        <w:numPr>
          <w:ilvl w:val="0"/>
          <w:numId w:val="44"/>
        </w:numPr>
        <w:tabs>
          <w:tab w:val="clear" w:pos="284"/>
          <w:tab w:val="left" w:pos="-240" w:leader="none"/>
        </w:tabs>
        <w:jc w:val="both"/>
        <w:rPr>
          <w:rFonts w:ascii="Arial" w:hAnsi="Arial" w:cs="Arial"/>
          <w:spacing w:val="-3"/>
          <w:sz w:val="20"/>
          <w:szCs w:val="20"/>
        </w:rPr>
      </w:pPr>
      <w:r>
        <w:rPr>
          <w:rFonts w:cs="Arial" w:ascii="Arial" w:hAnsi="Arial"/>
          <w:i/>
          <w:spacing w:val="-3"/>
          <w:sz w:val="20"/>
          <w:szCs w:val="20"/>
        </w:rPr>
        <w:t>Basic building rate</w:t>
      </w:r>
      <w:r>
        <w:rPr>
          <w:rFonts w:cs="Arial" w:ascii="Arial" w:hAnsi="Arial"/>
          <w:spacing w:val="-3"/>
          <w:sz w:val="20"/>
          <w:szCs w:val="20"/>
        </w:rPr>
        <w:t xml:space="preserve"> </w:t>
        <w:noBreakHyphen/>
        <w:t xml:space="preserve"> excluding special items and external works and services</w:t>
      </w:r>
    </w:p>
    <w:p>
      <w:pPr>
        <w:pStyle w:val="Normal"/>
        <w:tabs>
          <w:tab w:val="clear" w:pos="284"/>
          <w:tab w:val="left" w:pos="-240" w:leader="none"/>
        </w:tabs>
        <w:ind w:hanging="720" w:left="720"/>
        <w:jc w:val="both"/>
        <w:rPr>
          <w:rFonts w:ascii="Arial" w:hAnsi="Arial" w:cs="Arial"/>
          <w:spacing w:val="-3"/>
          <w:sz w:val="20"/>
          <w:szCs w:val="20"/>
        </w:rPr>
      </w:pPr>
      <w:r>
        <w:rPr>
          <w:rFonts w:cs="Arial" w:ascii="Arial" w:hAnsi="Arial"/>
          <w:spacing w:val="-3"/>
          <w:sz w:val="20"/>
          <w:szCs w:val="20"/>
        </w:rPr>
        <w:t xml:space="preserve">          </w:t>
      </w:r>
      <w:r>
        <w:rPr>
          <w:rFonts w:cs="Arial" w:ascii="Arial" w:hAnsi="Arial"/>
          <w:spacing w:val="-3"/>
          <w:sz w:val="20"/>
          <w:szCs w:val="20"/>
        </w:rPr>
        <w:tab/>
        <w:tab/>
        <w:tab/>
        <w:t xml:space="preserve">  (example R7 500 000/1 000 m</w:t>
      </w:r>
      <w:r>
        <w:rPr>
          <w:rFonts w:cs="Arial" w:ascii="Arial" w:hAnsi="Arial"/>
          <w:spacing w:val="-3"/>
          <w:sz w:val="20"/>
          <w:szCs w:val="20"/>
          <w:vertAlign w:val="superscript"/>
        </w:rPr>
        <w:t xml:space="preserve">2 </w:t>
      </w:r>
      <w:r>
        <w:rPr>
          <w:rFonts w:cs="Arial" w:ascii="Arial" w:hAnsi="Arial"/>
          <w:spacing w:val="-3"/>
          <w:sz w:val="20"/>
          <w:szCs w:val="20"/>
        </w:rPr>
        <w:t>= R 7 500.00 per m2)</w:t>
      </w:r>
    </w:p>
    <w:p>
      <w:pPr>
        <w:pStyle w:val="Normal"/>
        <w:tabs>
          <w:tab w:val="clear" w:pos="284"/>
          <w:tab w:val="left" w:pos="-240" w:leader="none"/>
        </w:tabs>
        <w:ind w:hanging="720" w:left="720"/>
        <w:jc w:val="both"/>
        <w:rPr>
          <w:rFonts w:ascii="Arial" w:hAnsi="Arial" w:cs="Arial"/>
          <w:spacing w:val="-3"/>
          <w:sz w:val="20"/>
          <w:szCs w:val="20"/>
        </w:rPr>
      </w:pPr>
      <w:r>
        <w:rPr>
          <w:rFonts w:cs="Arial" w:ascii="Arial" w:hAnsi="Arial"/>
          <w:spacing w:val="-3"/>
          <w:sz w:val="20"/>
          <w:szCs w:val="20"/>
        </w:rPr>
      </w:r>
    </w:p>
    <w:p>
      <w:pPr>
        <w:pStyle w:val="ListParagraph"/>
        <w:numPr>
          <w:ilvl w:val="0"/>
          <w:numId w:val="44"/>
        </w:numPr>
        <w:tabs>
          <w:tab w:val="clear" w:pos="284"/>
          <w:tab w:val="left" w:pos="-240" w:leader="none"/>
        </w:tabs>
        <w:jc w:val="both"/>
        <w:rPr>
          <w:rFonts w:ascii="Arial" w:hAnsi="Arial" w:cs="Arial"/>
          <w:spacing w:val="-3"/>
          <w:sz w:val="20"/>
          <w:szCs w:val="20"/>
        </w:rPr>
      </w:pPr>
      <w:r>
        <w:rPr>
          <w:rFonts w:cs="Arial" w:ascii="Arial" w:hAnsi="Arial"/>
          <w:i/>
          <w:spacing w:val="-3"/>
          <w:sz w:val="20"/>
          <w:szCs w:val="20"/>
        </w:rPr>
        <w:t>Building rate</w:t>
      </w:r>
      <w:r>
        <w:rPr>
          <w:rFonts w:cs="Arial" w:ascii="Arial" w:hAnsi="Arial"/>
          <w:spacing w:val="-3"/>
          <w:sz w:val="20"/>
          <w:szCs w:val="20"/>
        </w:rPr>
        <w:t xml:space="preserve">, i.e. basic rate plus special items such as specialist work, mechanical work, etc. but   excluding external works and services </w:t>
      </w:r>
    </w:p>
    <w:p>
      <w:pPr>
        <w:pStyle w:val="Normal"/>
        <w:tabs>
          <w:tab w:val="clear" w:pos="284"/>
          <w:tab w:val="left" w:pos="-240" w:leader="none"/>
        </w:tabs>
        <w:ind w:hanging="720" w:left="720"/>
        <w:jc w:val="both"/>
        <w:rPr>
          <w:rFonts w:ascii="Arial" w:hAnsi="Arial" w:cs="Arial"/>
          <w:spacing w:val="-3"/>
          <w:sz w:val="20"/>
          <w:szCs w:val="20"/>
        </w:rPr>
      </w:pPr>
      <w:r>
        <w:rPr>
          <w:rFonts w:cs="Arial" w:ascii="Arial" w:hAnsi="Arial"/>
          <w:spacing w:val="-3"/>
          <w:sz w:val="20"/>
          <w:szCs w:val="20"/>
        </w:rPr>
        <w:t xml:space="preserve">         </w:t>
      </w:r>
      <w:r>
        <w:rPr>
          <w:rFonts w:cs="Arial" w:ascii="Arial" w:hAnsi="Arial"/>
          <w:spacing w:val="-3"/>
          <w:sz w:val="20"/>
          <w:szCs w:val="20"/>
        </w:rPr>
        <w:tab/>
        <w:tab/>
        <w:tab/>
        <w:t xml:space="preserve">  (example R7 800 000/1 000 m</w:t>
      </w:r>
      <w:r>
        <w:rPr>
          <w:rFonts w:cs="Arial" w:ascii="Arial" w:hAnsi="Arial"/>
          <w:spacing w:val="-3"/>
          <w:sz w:val="20"/>
          <w:szCs w:val="20"/>
          <w:vertAlign w:val="superscript"/>
        </w:rPr>
        <w:t>2</w:t>
      </w:r>
      <w:r>
        <w:rPr>
          <w:rFonts w:cs="Arial" w:ascii="Arial" w:hAnsi="Arial"/>
          <w:spacing w:val="-3"/>
          <w:sz w:val="20"/>
          <w:szCs w:val="20"/>
        </w:rPr>
        <w:t xml:space="preserve"> = R 7 800.00 per m</w:t>
      </w:r>
      <w:r>
        <w:rPr>
          <w:rFonts w:cs="Arial" w:ascii="Arial" w:hAnsi="Arial"/>
          <w:spacing w:val="-3"/>
          <w:sz w:val="20"/>
          <w:szCs w:val="20"/>
          <w:vertAlign w:val="superscript"/>
        </w:rPr>
        <w:t>2</w:t>
      </w:r>
      <w:r>
        <w:rPr>
          <w:rFonts w:cs="Arial" w:ascii="Arial" w:hAnsi="Arial"/>
          <w:spacing w:val="-3"/>
          <w:sz w:val="20"/>
          <w:szCs w:val="20"/>
        </w:rPr>
        <w:t>)</w:t>
      </w:r>
    </w:p>
    <w:p>
      <w:pPr>
        <w:pStyle w:val="Normal"/>
        <w:tabs>
          <w:tab w:val="clear" w:pos="284"/>
          <w:tab w:val="left" w:pos="-240" w:leader="none"/>
        </w:tabs>
        <w:ind w:hanging="720" w:left="720"/>
        <w:jc w:val="both"/>
        <w:rPr>
          <w:rFonts w:ascii="Arial" w:hAnsi="Arial" w:cs="Arial"/>
          <w:spacing w:val="-3"/>
          <w:sz w:val="20"/>
          <w:szCs w:val="20"/>
        </w:rPr>
      </w:pPr>
      <w:r>
        <w:rPr>
          <w:rFonts w:cs="Arial" w:ascii="Arial" w:hAnsi="Arial"/>
          <w:spacing w:val="-3"/>
          <w:sz w:val="20"/>
          <w:szCs w:val="20"/>
        </w:rPr>
      </w:r>
    </w:p>
    <w:p>
      <w:pPr>
        <w:pStyle w:val="ListParagraph"/>
        <w:numPr>
          <w:ilvl w:val="0"/>
          <w:numId w:val="44"/>
        </w:numPr>
        <w:tabs>
          <w:tab w:val="clear" w:pos="284"/>
          <w:tab w:val="left" w:pos="-240" w:leader="none"/>
        </w:tabs>
        <w:jc w:val="both"/>
        <w:rPr>
          <w:rFonts w:ascii="Arial" w:hAnsi="Arial" w:cs="Arial"/>
          <w:spacing w:val="-3"/>
          <w:sz w:val="20"/>
          <w:szCs w:val="20"/>
        </w:rPr>
      </w:pPr>
      <w:r>
        <w:rPr>
          <w:rFonts w:cs="Arial" w:ascii="Arial" w:hAnsi="Arial"/>
          <w:i/>
          <w:spacing w:val="-3"/>
          <w:sz w:val="20"/>
          <w:szCs w:val="20"/>
        </w:rPr>
        <w:t>Project rate</w:t>
      </w:r>
      <w:r>
        <w:rPr>
          <w:rFonts w:cs="Arial" w:ascii="Arial" w:hAnsi="Arial"/>
          <w:spacing w:val="-3"/>
          <w:sz w:val="20"/>
          <w:szCs w:val="20"/>
        </w:rPr>
        <w:t xml:space="preserve"> </w:t>
        <w:noBreakHyphen/>
        <w:t xml:space="preserve"> overall rate, including external works and services</w:t>
      </w:r>
    </w:p>
    <w:p>
      <w:pPr>
        <w:pStyle w:val="Normal"/>
        <w:tabs>
          <w:tab w:val="clear" w:pos="284"/>
          <w:tab w:val="left" w:pos="-240" w:leader="none"/>
        </w:tabs>
        <w:ind w:hanging="720" w:left="720"/>
        <w:jc w:val="both"/>
        <w:rPr>
          <w:rFonts w:ascii="Arial" w:hAnsi="Arial" w:cs="Arial"/>
          <w:spacing w:val="-3"/>
          <w:sz w:val="20"/>
          <w:szCs w:val="20"/>
        </w:rPr>
      </w:pPr>
      <w:r>
        <w:rPr>
          <w:rFonts w:cs="Arial" w:ascii="Arial" w:hAnsi="Arial"/>
          <w:spacing w:val="-3"/>
          <w:sz w:val="20"/>
          <w:szCs w:val="20"/>
        </w:rPr>
        <w:t xml:space="preserve">          </w:t>
      </w:r>
      <w:r>
        <w:rPr>
          <w:rFonts w:cs="Arial" w:ascii="Arial" w:hAnsi="Arial"/>
          <w:spacing w:val="-3"/>
          <w:sz w:val="20"/>
          <w:szCs w:val="20"/>
        </w:rPr>
        <w:tab/>
        <w:tab/>
        <w:tab/>
        <w:t xml:space="preserve">  (example R8 200 000/1 000 m</w:t>
      </w:r>
      <w:r>
        <w:rPr>
          <w:rFonts w:cs="Arial" w:ascii="Arial" w:hAnsi="Arial"/>
          <w:spacing w:val="-3"/>
          <w:sz w:val="20"/>
          <w:szCs w:val="20"/>
          <w:vertAlign w:val="superscript"/>
        </w:rPr>
        <w:t xml:space="preserve">2 </w:t>
      </w:r>
      <w:r>
        <w:rPr>
          <w:rFonts w:cs="Arial" w:ascii="Arial" w:hAnsi="Arial"/>
          <w:spacing w:val="-3"/>
          <w:sz w:val="20"/>
          <w:szCs w:val="20"/>
        </w:rPr>
        <w:t>= R 8 200.00 per m</w:t>
      </w:r>
      <w:r>
        <w:rPr>
          <w:rFonts w:cs="Arial" w:ascii="Arial" w:hAnsi="Arial"/>
          <w:spacing w:val="-3"/>
          <w:sz w:val="20"/>
          <w:szCs w:val="20"/>
          <w:vertAlign w:val="superscript"/>
        </w:rPr>
        <w:t>2</w:t>
      </w:r>
      <w:r>
        <w:rPr>
          <w:rFonts w:cs="Arial" w:ascii="Arial" w:hAnsi="Arial"/>
          <w:spacing w:val="-3"/>
          <w:sz w:val="20"/>
          <w:szCs w:val="20"/>
        </w:rPr>
        <w:t>)</w:t>
      </w:r>
    </w:p>
    <w:p>
      <w:pPr>
        <w:pStyle w:val="Normal"/>
        <w:tabs>
          <w:tab w:val="clear" w:pos="284"/>
          <w:tab w:val="left" w:pos="-240" w:leader="none"/>
        </w:tabs>
        <w:ind w:hanging="720" w:left="720"/>
        <w:jc w:val="both"/>
        <w:rPr>
          <w:rFonts w:ascii="Arial" w:hAnsi="Arial" w:cs="Arial"/>
          <w:spacing w:val="-3"/>
          <w:sz w:val="20"/>
          <w:szCs w:val="20"/>
        </w:rPr>
      </w:pPr>
      <w:r>
        <w:rPr>
          <w:rFonts w:cs="Arial" w:ascii="Arial" w:hAnsi="Arial"/>
          <w:spacing w:val="-3"/>
          <w:sz w:val="20"/>
          <w:szCs w:val="20"/>
        </w:rPr>
      </w:r>
    </w:p>
    <w:p>
      <w:pPr>
        <w:pStyle w:val="ListParagraph"/>
        <w:numPr>
          <w:ilvl w:val="0"/>
          <w:numId w:val="44"/>
        </w:numPr>
        <w:tabs>
          <w:tab w:val="clear" w:pos="284"/>
          <w:tab w:val="left" w:pos="-240" w:leader="none"/>
        </w:tabs>
        <w:jc w:val="both"/>
        <w:rPr>
          <w:rFonts w:ascii="Arial" w:hAnsi="Arial" w:cs="Arial"/>
          <w:spacing w:val="-3"/>
          <w:sz w:val="20"/>
          <w:szCs w:val="20"/>
        </w:rPr>
      </w:pPr>
      <w:r>
        <w:rPr>
          <w:rFonts w:cs="Arial" w:ascii="Arial" w:hAnsi="Arial"/>
          <w:i/>
          <w:spacing w:val="-3"/>
          <w:sz w:val="20"/>
          <w:szCs w:val="20"/>
        </w:rPr>
        <w:t>Use factor rate</w:t>
      </w:r>
      <w:r>
        <w:rPr>
          <w:rFonts w:cs="Arial" w:ascii="Arial" w:hAnsi="Arial"/>
          <w:spacing w:val="-3"/>
          <w:sz w:val="20"/>
          <w:szCs w:val="20"/>
        </w:rPr>
        <w:t xml:space="preserve"> – construction cost expressed per m</w:t>
      </w:r>
      <w:r>
        <w:rPr>
          <w:rFonts w:cs="Arial" w:ascii="Arial" w:hAnsi="Arial"/>
          <w:spacing w:val="-3"/>
          <w:sz w:val="20"/>
          <w:szCs w:val="20"/>
          <w:vertAlign w:val="superscript"/>
        </w:rPr>
        <w:t xml:space="preserve">2 </w:t>
      </w:r>
      <w:r>
        <w:rPr>
          <w:rFonts w:cs="Arial" w:ascii="Arial" w:hAnsi="Arial"/>
          <w:spacing w:val="-3"/>
          <w:sz w:val="20"/>
          <w:szCs w:val="20"/>
        </w:rPr>
        <w:t xml:space="preserve">of usable or rentable area </w:t>
      </w:r>
    </w:p>
    <w:p>
      <w:pPr>
        <w:pStyle w:val="Normal"/>
        <w:tabs>
          <w:tab w:val="clear" w:pos="284"/>
          <w:tab w:val="left" w:pos="-240" w:leader="none"/>
        </w:tabs>
        <w:ind w:hanging="720" w:left="720"/>
        <w:jc w:val="both"/>
        <w:rPr>
          <w:rFonts w:ascii="Arial" w:hAnsi="Arial" w:cs="Arial"/>
          <w:spacing w:val="-3"/>
          <w:sz w:val="20"/>
          <w:szCs w:val="20"/>
        </w:rPr>
      </w:pPr>
      <w:r>
        <w:rPr>
          <w:rFonts w:cs="Arial" w:ascii="Arial" w:hAnsi="Arial"/>
          <w:spacing w:val="-3"/>
          <w:sz w:val="20"/>
          <w:szCs w:val="20"/>
        </w:rPr>
        <w:t xml:space="preserve">           </w:t>
      </w:r>
      <w:r>
        <w:rPr>
          <w:rFonts w:cs="Arial" w:ascii="Arial" w:hAnsi="Arial"/>
          <w:spacing w:val="-3"/>
          <w:sz w:val="20"/>
          <w:szCs w:val="20"/>
        </w:rPr>
        <w:tab/>
        <w:tab/>
        <w:tab/>
        <w:t xml:space="preserve">  (example R8 200 000/800 m</w:t>
      </w:r>
      <w:r>
        <w:rPr>
          <w:rFonts w:cs="Arial" w:ascii="Arial" w:hAnsi="Arial"/>
          <w:spacing w:val="-3"/>
          <w:sz w:val="20"/>
          <w:szCs w:val="20"/>
          <w:vertAlign w:val="superscript"/>
        </w:rPr>
        <w:t xml:space="preserve">2 </w:t>
      </w:r>
      <w:r>
        <w:rPr>
          <w:rFonts w:cs="Arial" w:ascii="Arial" w:hAnsi="Arial"/>
          <w:spacing w:val="-3"/>
          <w:sz w:val="20"/>
          <w:szCs w:val="20"/>
        </w:rPr>
        <w:t>= R 10 250.00 per m</w:t>
      </w:r>
      <w:r>
        <w:rPr>
          <w:rFonts w:cs="Arial" w:ascii="Arial" w:hAnsi="Arial"/>
          <w:spacing w:val="-3"/>
          <w:sz w:val="20"/>
          <w:szCs w:val="20"/>
          <w:vertAlign w:val="superscript"/>
        </w:rPr>
        <w:t>2</w:t>
      </w:r>
      <w:r>
        <w:rPr>
          <w:rFonts w:cs="Arial" w:ascii="Arial" w:hAnsi="Arial"/>
          <w:spacing w:val="-3"/>
          <w:sz w:val="20"/>
          <w:szCs w:val="20"/>
        </w:rPr>
        <w:t xml:space="preserve"> of rentable area)</w:t>
      </w:r>
    </w:p>
    <w:p>
      <w:pPr>
        <w:pStyle w:val="Normal"/>
        <w:tabs>
          <w:tab w:val="clear" w:pos="284"/>
          <w:tab w:val="left" w:pos="-240" w:leader="none"/>
        </w:tabs>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240" w:leader="none"/>
        </w:tabs>
        <w:ind w:left="851"/>
        <w:jc w:val="both"/>
        <w:rPr>
          <w:rFonts w:ascii="Arial" w:hAnsi="Arial" w:cs="Arial"/>
          <w:bCs/>
          <w:spacing w:val="-3"/>
          <w:sz w:val="20"/>
          <w:szCs w:val="20"/>
        </w:rPr>
      </w:pPr>
      <w:r>
        <w:rPr>
          <w:rFonts w:cs="Arial" w:ascii="Arial" w:hAnsi="Arial"/>
          <w:b/>
          <w:bCs/>
          <w:spacing w:val="-3"/>
          <w:sz w:val="20"/>
          <w:szCs w:val="20"/>
        </w:rPr>
        <w:tab/>
      </w:r>
      <w:r>
        <w:rPr>
          <w:rFonts w:cs="Arial" w:ascii="Arial" w:hAnsi="Arial"/>
          <w:bCs/>
          <w:spacing w:val="-3"/>
          <w:sz w:val="20"/>
          <w:szCs w:val="20"/>
        </w:rPr>
        <w:t>Although this is interesting to note and important for candidates to be aware of, this module deals with the analysis of building cost expressed as a rate per m</w:t>
      </w:r>
      <w:r>
        <w:rPr>
          <w:rFonts w:cs="Arial" w:ascii="Arial" w:hAnsi="Arial"/>
          <w:bCs/>
          <w:spacing w:val="-3"/>
          <w:sz w:val="20"/>
          <w:szCs w:val="20"/>
          <w:vertAlign w:val="superscript"/>
        </w:rPr>
        <w:t>2</w:t>
      </w:r>
      <w:r>
        <w:rPr>
          <w:rFonts w:cs="Arial" w:ascii="Arial" w:hAnsi="Arial"/>
          <w:bCs/>
          <w:spacing w:val="-3"/>
          <w:sz w:val="20"/>
          <w:szCs w:val="20"/>
        </w:rPr>
        <w:t xml:space="preserve"> of construction area only.</w:t>
      </w:r>
    </w:p>
    <w:p>
      <w:pPr>
        <w:pStyle w:val="Normal"/>
        <w:tabs>
          <w:tab w:val="clear" w:pos="284"/>
          <w:tab w:val="left" w:pos="-240" w:leader="none"/>
        </w:tabs>
        <w:ind w:firstLine="851"/>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240" w:leader="none"/>
        </w:tabs>
        <w:ind w:firstLine="851"/>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240" w:leader="none"/>
        </w:tabs>
        <w:suppressAutoHyphens w:val="true"/>
        <w:ind w:hanging="852" w:left="852"/>
        <w:jc w:val="both"/>
        <w:rPr>
          <w:rFonts w:ascii="Arial" w:hAnsi="Arial" w:cs="Arial"/>
          <w:b/>
          <w:spacing w:val="-3"/>
          <w:sz w:val="20"/>
          <w:szCs w:val="20"/>
        </w:rPr>
      </w:pPr>
      <w:r>
        <w:rPr>
          <w:rFonts w:cs="Arial" w:ascii="Arial" w:hAnsi="Arial"/>
          <w:b/>
          <w:spacing w:val="-3"/>
          <w:sz w:val="20"/>
          <w:szCs w:val="20"/>
        </w:rPr>
        <w:t>1.6</w:t>
        <w:tab/>
        <w:t>SOME EXAMPLES OF THE FACTORS WHICH COULD AFFECT OR VARY THE RATE USED IN A SQUARE</w:t>
        <w:noBreakHyphen/>
        <w:t>METRE ESTIMATE</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HeadingB"/>
        <w:keepNext w:val="false"/>
        <w:tabs>
          <w:tab w:val="clear" w:pos="284"/>
          <w:tab w:val="left" w:pos="-240" w:leader="none"/>
        </w:tabs>
        <w:suppressAutoHyphens w:val="true"/>
        <w:ind w:hanging="851" w:left="851"/>
        <w:rPr>
          <w:rFonts w:ascii="Arial" w:hAnsi="Arial" w:cs="Arial"/>
          <w:bCs/>
          <w:spacing w:val="-3"/>
          <w:sz w:val="20"/>
        </w:rPr>
      </w:pPr>
      <w:r>
        <w:rPr>
          <w:rFonts w:cs="Arial" w:ascii="Arial" w:hAnsi="Arial"/>
          <w:bCs/>
          <w:spacing w:val="-3"/>
          <w:sz w:val="20"/>
        </w:rPr>
        <w:t>1.6.1</w:t>
        <w:tab/>
        <w:t>Size of buildings</w:t>
      </w:r>
    </w:p>
    <w:p>
      <w:pPr>
        <w:pStyle w:val="Normal"/>
        <w:tabs>
          <w:tab w:val="clear" w:pos="284"/>
          <w:tab w:val="left" w:pos="-240" w:leader="none"/>
        </w:tabs>
        <w:suppressAutoHyphens w:val="true"/>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240" w:leader="none"/>
        </w:tabs>
        <w:suppressAutoHyphens w:val="true"/>
        <w:ind w:left="851"/>
        <w:jc w:val="both"/>
        <w:rPr>
          <w:rFonts w:ascii="Arial" w:hAnsi="Arial" w:cs="Arial"/>
          <w:spacing w:val="-3"/>
          <w:sz w:val="20"/>
          <w:szCs w:val="20"/>
        </w:rPr>
      </w:pPr>
      <w:r>
        <w:rPr>
          <w:rFonts w:cs="Arial" w:ascii="Arial" w:hAnsi="Arial"/>
          <w:spacing w:val="-3"/>
          <w:sz w:val="20"/>
          <w:szCs w:val="20"/>
        </w:rPr>
        <w:tab/>
        <w:t xml:space="preserve">If two buildings of similar construction, finishes and with say the same number of fittings, bathrooms and </w:t>
        <w:tab/>
        <w:t xml:space="preserve">kitchens are compared, the larger building should have a lower rate per m2. Likewise, for similar buildings </w:t>
        <w:tab/>
        <w:t xml:space="preserve">with different size rooms the building with the larger rooms should have a lower rate. Consider the following </w:t>
        <w:tab/>
        <w:t>example:</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jc w:val="both"/>
        <w:rPr>
          <w:rFonts w:ascii="Arial" w:hAnsi="Arial" w:cs="Arial"/>
          <w:bCs/>
          <w:spacing w:val="-3"/>
          <w:sz w:val="20"/>
          <w:szCs w:val="20"/>
        </w:rPr>
      </w:pPr>
      <w:r>
        <w:rPr>
          <w:rFonts w:cs="Arial" w:ascii="Arial" w:hAnsi="Arial"/>
          <w:b/>
          <w:bCs/>
          <w:spacing w:val="-3"/>
          <w:sz w:val="20"/>
          <w:szCs w:val="20"/>
        </w:rPr>
        <w:t xml:space="preserve">            </w:t>
      </w:r>
      <w:r>
        <w:rPr>
          <w:rFonts w:cs="Arial" w:ascii="Arial" w:hAnsi="Arial"/>
          <w:bCs/>
          <w:spacing w:val="-3"/>
          <w:sz w:val="20"/>
          <w:szCs w:val="20"/>
        </w:rPr>
        <w:t xml:space="preserve"> </w:t>
      </w:r>
      <w:r>
        <w:rPr>
          <w:rFonts w:cs="Arial" w:ascii="Arial" w:hAnsi="Arial"/>
          <w:bCs/>
          <w:spacing w:val="-3"/>
          <w:sz w:val="20"/>
          <w:szCs w:val="20"/>
        </w:rPr>
        <w:tab/>
        <w:tab/>
        <w:tab/>
        <w:tab/>
        <w:tab/>
        <w:tab/>
        <w:tab/>
        <w:t>Building A:</w:t>
        <w:tab/>
        <w:tab/>
        <w:tab/>
        <w:tab/>
        <w:tab/>
        <w:tab/>
        <w:tab/>
        <w:tab/>
        <w:t>Building B:</w:t>
      </w:r>
    </w:p>
    <w:p>
      <w:pPr>
        <w:pStyle w:val="Normal"/>
        <w:tabs>
          <w:tab w:val="clear" w:pos="284"/>
          <w:tab w:val="left" w:pos="-240" w:leader="none"/>
        </w:tabs>
        <w:suppressAutoHyphens w:val="true"/>
        <w:jc w:val="both"/>
        <w:rPr>
          <w:rFonts w:ascii="Arial" w:hAnsi="Arial" w:cs="Arial"/>
          <w:bCs/>
          <w:spacing w:val="-3"/>
          <w:sz w:val="20"/>
          <w:szCs w:val="20"/>
        </w:rPr>
      </w:pPr>
      <w:r>
        <w:rPr>
          <w:rFonts w:cs="Arial" w:ascii="Arial" w:hAnsi="Arial"/>
          <w:bCs/>
          <w:spacing w:val="-3"/>
          <w:sz w:val="20"/>
          <w:szCs w:val="20"/>
        </w:rPr>
      </w:r>
    </w:p>
    <w:p>
      <w:pPr>
        <w:pStyle w:val="Heading2"/>
        <w:ind w:left="567"/>
        <w:jc w:val="both"/>
        <w:rPr>
          <w:b w:val="false"/>
          <w:sz w:val="20"/>
          <w:szCs w:val="20"/>
        </w:rPr>
      </w:pPr>
      <w:r>
        <w:rPr>
          <w:spacing w:val="-3"/>
          <w:sz w:val="20"/>
          <w:szCs w:val="20"/>
        </w:rPr>
        <w:t xml:space="preserve">                </w:t>
      </w:r>
      <w:r>
        <w:rPr/>
        <w:drawing>
          <wp:inline distT="0" distB="0" distL="0" distR="0">
            <wp:extent cx="4200525" cy="847725"/>
            <wp:effectExtent l="0" t="0" r="0" b="0"/>
            <wp:docPr id="65" name="Picture 5" descr="Grootte van Geb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5" descr="Grootte van Gebou"/>
                    <pic:cNvPicPr>
                      <a:picLocks noChangeAspect="1" noChangeArrowheads="1"/>
                    </pic:cNvPicPr>
                  </pic:nvPicPr>
                  <pic:blipFill>
                    <a:blip r:embed="rId15"/>
                    <a:stretch>
                      <a:fillRect/>
                    </a:stretch>
                  </pic:blipFill>
                  <pic:spPr bwMode="auto">
                    <a:xfrm>
                      <a:off x="0" y="0"/>
                      <a:ext cx="4200525" cy="847725"/>
                    </a:xfrm>
                    <a:prstGeom prst="rect">
                      <a:avLst/>
                    </a:prstGeom>
                  </pic:spPr>
                </pic:pic>
              </a:graphicData>
            </a:graphic>
          </wp:inline>
        </w:drawing>
      </w:r>
      <w:bookmarkStart w:id="2" w:name="_Toc423511598"/>
      <w:r>
        <w:rPr>
          <w:b w:val="false"/>
          <w:sz w:val="20"/>
          <w:szCs w:val="20"/>
        </w:rPr>
        <w:t xml:space="preserve"> </w:t>
      </w:r>
    </w:p>
    <w:p>
      <w:pPr>
        <w:pStyle w:val="Heading2"/>
        <w:ind w:left="567"/>
        <w:jc w:val="both"/>
        <w:rPr>
          <w:b w:val="false"/>
          <w:sz w:val="20"/>
          <w:szCs w:val="20"/>
        </w:rPr>
      </w:pPr>
      <w:r>
        <w:rPr>
          <w:b w:val="false"/>
          <w:sz w:val="20"/>
          <w:szCs w:val="20"/>
        </w:rPr>
      </w:r>
    </w:p>
    <w:p>
      <w:pPr>
        <w:pStyle w:val="Heading2"/>
        <w:ind w:left="567"/>
        <w:jc w:val="both"/>
        <w:rPr>
          <w:sz w:val="20"/>
          <w:szCs w:val="20"/>
        </w:rPr>
      </w:pPr>
      <w:r>
        <w:rPr>
          <w:b w:val="false"/>
          <w:sz w:val="20"/>
          <w:szCs w:val="20"/>
        </w:rPr>
        <w:tab/>
      </w:r>
      <w:r>
        <w:rPr>
          <w:sz w:val="20"/>
          <w:szCs w:val="20"/>
        </w:rPr>
        <w:t>Figure 6:</w:t>
        <w:tab/>
        <w:tab/>
        <w:t xml:space="preserve">Size of building </w:t>
      </w:r>
    </w:p>
    <w:p>
      <w:pPr>
        <w:pStyle w:val="Heading2"/>
        <w:ind w:left="567"/>
        <w:jc w:val="both"/>
        <w:rPr>
          <w:sz w:val="20"/>
          <w:szCs w:val="20"/>
        </w:rPr>
      </w:pPr>
      <w:r>
        <w:rPr>
          <w:sz w:val="20"/>
          <w:szCs w:val="20"/>
        </w:rPr>
        <w:tab/>
        <w:t>Source:</w:t>
        <w:tab/>
        <w:tab/>
        <w:t>Building Economics (page 35 adapted)</w:t>
      </w:r>
    </w:p>
    <w:p>
      <w:pPr>
        <w:pStyle w:val="Heading2"/>
        <w:ind w:left="567"/>
        <w:jc w:val="both"/>
        <w:rPr>
          <w:b w:val="false"/>
          <w:sz w:val="20"/>
          <w:szCs w:val="20"/>
        </w:rPr>
      </w:pPr>
      <w:r>
        <w:rPr>
          <w:b w:val="false"/>
          <w:sz w:val="20"/>
          <w:szCs w:val="20"/>
        </w:rPr>
      </w:r>
    </w:p>
    <w:p>
      <w:pPr>
        <w:pStyle w:val="Heading2"/>
        <w:ind w:left="567"/>
        <w:jc w:val="both"/>
        <w:rPr>
          <w:b w:val="false"/>
          <w:sz w:val="20"/>
          <w:szCs w:val="20"/>
        </w:rPr>
      </w:pPr>
      <w:r>
        <w:rPr>
          <w:b w:val="false"/>
          <w:sz w:val="20"/>
          <w:szCs w:val="20"/>
        </w:rPr>
        <w:t>Building A has a floor area of 120 m</w:t>
      </w:r>
      <w:r>
        <w:rPr>
          <w:b w:val="false"/>
          <w:sz w:val="20"/>
          <w:szCs w:val="20"/>
          <w:vertAlign w:val="superscript"/>
        </w:rPr>
        <w:t>2</w:t>
      </w:r>
      <w:r>
        <w:rPr>
          <w:b w:val="false"/>
          <w:sz w:val="20"/>
          <w:szCs w:val="20"/>
        </w:rPr>
        <w:t xml:space="preserve">. Let us say the external walling is 3 m high. The area on elevation </w:t>
        <w:tab/>
        <w:t>of external walling is 46 x 3 m = 138 m</w:t>
      </w:r>
      <w:r>
        <w:rPr>
          <w:b w:val="false"/>
          <w:sz w:val="20"/>
          <w:szCs w:val="20"/>
          <w:vertAlign w:val="superscript"/>
        </w:rPr>
        <w:t>2</w:t>
      </w:r>
      <w:r>
        <w:rPr>
          <w:b w:val="false"/>
          <w:sz w:val="20"/>
          <w:szCs w:val="20"/>
        </w:rPr>
        <w:t xml:space="preserve">. The ratio of external walling to floor area is 138/120=1.15. </w:t>
      </w:r>
    </w:p>
    <w:p>
      <w:pPr>
        <w:pStyle w:val="Heading2"/>
        <w:ind w:left="567"/>
        <w:jc w:val="both"/>
        <w:rPr>
          <w:b w:val="false"/>
          <w:sz w:val="20"/>
          <w:szCs w:val="20"/>
        </w:rPr>
      </w:pPr>
      <w:r>
        <w:rPr>
          <w:b w:val="false"/>
          <w:sz w:val="20"/>
          <w:szCs w:val="20"/>
        </w:rPr>
      </w:r>
    </w:p>
    <w:p>
      <w:pPr>
        <w:pStyle w:val="Heading2"/>
        <w:ind w:left="567"/>
        <w:jc w:val="both"/>
        <w:rPr>
          <w:b w:val="false"/>
          <w:bCs w:val="false"/>
          <w:i/>
          <w:i/>
          <w:sz w:val="20"/>
          <w:szCs w:val="20"/>
        </w:rPr>
      </w:pPr>
      <w:r>
        <w:rPr>
          <w:b w:val="false"/>
          <w:sz w:val="20"/>
          <w:szCs w:val="20"/>
        </w:rPr>
        <w:t>Say all the horizontal elements together (floors, roofs, etc.) cost R1 325/m</w:t>
      </w:r>
      <w:r>
        <w:rPr>
          <w:b w:val="false"/>
          <w:sz w:val="20"/>
          <w:szCs w:val="20"/>
          <w:vertAlign w:val="superscript"/>
        </w:rPr>
        <w:t>2</w:t>
      </w:r>
      <w:r>
        <w:rPr>
          <w:b w:val="false"/>
          <w:sz w:val="20"/>
          <w:szCs w:val="20"/>
        </w:rPr>
        <w:t xml:space="preserve">, and the external walling </w:t>
        <w:tab/>
        <w:tab/>
        <w:t>R650/m2 on elevation. The total cost of building A would then be:</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ab/>
        <w:tab/>
        <w:t>Horizontal elements:</w:t>
        <w:tab/>
        <w:tab/>
        <w:tab/>
        <w:t xml:space="preserve">120 m2 </w:t>
        <w:tab/>
        <w:t xml:space="preserve">@ </w:t>
        <w:tab/>
        <w:t>R1 325/m</w:t>
      </w:r>
      <w:r>
        <w:rPr>
          <w:rFonts w:cs="Arial" w:ascii="Arial" w:hAnsi="Arial"/>
          <w:sz w:val="20"/>
          <w:szCs w:val="20"/>
          <w:vertAlign w:val="superscript"/>
        </w:rPr>
        <w:t>2</w:t>
      </w:r>
      <w:r>
        <w:rPr>
          <w:rFonts w:cs="Arial" w:ascii="Arial" w:hAnsi="Arial"/>
          <w:sz w:val="20"/>
          <w:szCs w:val="20"/>
        </w:rPr>
        <w:t xml:space="preserve"> </w:t>
        <w:tab/>
        <w:t xml:space="preserve">= </w:t>
        <w:tab/>
        <w:t>R 159 000</w:t>
      </w:r>
    </w:p>
    <w:p>
      <w:pPr>
        <w:pStyle w:val="Normal"/>
        <w:rPr>
          <w:rFonts w:ascii="Arial" w:hAnsi="Arial" w:cs="Arial"/>
          <w:sz w:val="20"/>
          <w:szCs w:val="20"/>
          <w:u w:val="single"/>
        </w:rPr>
      </w:pPr>
      <w:r>
        <w:rPr>
          <w:rFonts w:cs="Arial" w:ascii="Arial" w:hAnsi="Arial"/>
          <w:sz w:val="20"/>
          <w:szCs w:val="20"/>
        </w:rPr>
        <w:tab/>
        <w:tab/>
        <w:t>External walling:</w:t>
        <w:tab/>
        <w:tab/>
        <w:tab/>
        <w:tab/>
        <w:t xml:space="preserve">138 m2 </w:t>
        <w:tab/>
        <w:t xml:space="preserve">@ </w:t>
        <w:tab/>
        <w:t>R   650/m</w:t>
      </w:r>
      <w:r>
        <w:rPr>
          <w:rFonts w:cs="Arial" w:ascii="Arial" w:hAnsi="Arial"/>
          <w:sz w:val="20"/>
          <w:szCs w:val="20"/>
          <w:vertAlign w:val="superscript"/>
        </w:rPr>
        <w:t xml:space="preserve">2 </w:t>
      </w:r>
      <w:r>
        <w:rPr>
          <w:rFonts w:cs="Arial" w:ascii="Arial" w:hAnsi="Arial"/>
          <w:sz w:val="20"/>
          <w:szCs w:val="20"/>
        </w:rPr>
        <w:tab/>
      </w:r>
      <w:r>
        <w:rPr>
          <w:rFonts w:cs="Arial" w:ascii="Arial" w:hAnsi="Arial"/>
          <w:sz w:val="20"/>
          <w:szCs w:val="20"/>
          <w:u w:val="single"/>
        </w:rPr>
        <w:t xml:space="preserve">= </w:t>
        <w:tab/>
        <w:t>R   89 700</w:t>
      </w:r>
    </w:p>
    <w:p>
      <w:pPr>
        <w:pStyle w:val="Normal"/>
        <w:rPr>
          <w:rFonts w:ascii="Arial" w:hAnsi="Arial" w:cs="Arial"/>
          <w:sz w:val="20"/>
          <w:szCs w:val="20"/>
        </w:rPr>
      </w:pPr>
      <w:r>
        <w:rPr>
          <w:rFonts w:cs="Arial" w:ascii="Arial" w:hAnsi="Arial"/>
          <w:sz w:val="20"/>
          <w:szCs w:val="20"/>
        </w:rPr>
        <w:tab/>
        <w:tab/>
        <w:t>Total</w:t>
        <w:tab/>
        <w:tab/>
        <w:tab/>
        <w:tab/>
        <w:tab/>
        <w:tab/>
        <w:t xml:space="preserve">          </w:t>
        <w:tab/>
        <w:tab/>
        <w:tab/>
        <w:tab/>
        <w:tab/>
        <w:tab/>
        <w:tab/>
        <w:tab/>
        <w:tab/>
        <w:tab/>
        <w:t>R 148 700/120m</w:t>
      </w:r>
      <w:r>
        <w:rPr>
          <w:rFonts w:cs="Arial" w:ascii="Arial" w:hAnsi="Arial"/>
          <w:sz w:val="20"/>
          <w:szCs w:val="20"/>
          <w:vertAlign w:val="superscript"/>
        </w:rPr>
        <w:t xml:space="preserve">2 </w:t>
      </w:r>
      <w:r>
        <w:rPr>
          <w:rFonts w:cs="Arial" w:ascii="Arial" w:hAnsi="Arial"/>
          <w:sz w:val="20"/>
          <w:szCs w:val="20"/>
        </w:rPr>
        <w:t>= R 1 239.17/m</w:t>
      </w:r>
      <w:r>
        <w:rPr>
          <w:rFonts w:cs="Arial" w:ascii="Arial" w:hAnsi="Arial"/>
          <w:sz w:val="20"/>
          <w:szCs w:val="20"/>
          <w:vertAlign w:val="superscript"/>
        </w:rPr>
        <w:t>2</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ab/>
        <w:tab/>
        <w:t>The same calculation for building B would yield the following results:</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vertAlign w:val="superscript"/>
        </w:rPr>
      </w:pPr>
      <w:r>
        <w:rPr>
          <w:rFonts w:cs="Arial" w:ascii="Arial" w:hAnsi="Arial"/>
          <w:sz w:val="20"/>
          <w:szCs w:val="20"/>
        </w:rPr>
        <w:tab/>
        <w:tab/>
        <w:t>Horizontal elements:</w:t>
        <w:tab/>
        <w:tab/>
        <w:tab/>
        <w:t xml:space="preserve">240 m2 </w:t>
        <w:tab/>
        <w:t xml:space="preserve">@ </w:t>
        <w:tab/>
        <w:t>R1 325/m</w:t>
      </w:r>
      <w:r>
        <w:rPr>
          <w:rFonts w:cs="Arial" w:ascii="Arial" w:hAnsi="Arial"/>
          <w:sz w:val="20"/>
          <w:szCs w:val="20"/>
          <w:vertAlign w:val="superscript"/>
        </w:rPr>
        <w:t>2</w:t>
      </w:r>
      <w:r>
        <w:rPr>
          <w:rFonts w:cs="Arial" w:ascii="Arial" w:hAnsi="Arial"/>
          <w:sz w:val="20"/>
          <w:szCs w:val="20"/>
        </w:rPr>
        <w:t xml:space="preserve"> </w:t>
        <w:tab/>
        <w:t xml:space="preserve">= </w:t>
        <w:tab/>
        <w:t>R 318 000</w:t>
      </w:r>
    </w:p>
    <w:p>
      <w:pPr>
        <w:pStyle w:val="Normal"/>
        <w:rPr>
          <w:rFonts w:ascii="Arial" w:hAnsi="Arial" w:cs="Arial"/>
          <w:sz w:val="20"/>
          <w:szCs w:val="20"/>
          <w:u w:val="single"/>
        </w:rPr>
      </w:pPr>
      <w:r>
        <w:rPr>
          <w:rFonts w:cs="Arial" w:ascii="Arial" w:hAnsi="Arial"/>
          <w:sz w:val="20"/>
          <w:szCs w:val="20"/>
        </w:rPr>
        <w:tab/>
        <w:tab/>
        <w:t>External walling: 76 x 3 m =</w:t>
        <w:tab/>
        <w:t xml:space="preserve">228 m2 </w:t>
        <w:tab/>
        <w:t xml:space="preserve">@ </w:t>
        <w:tab/>
        <w:t>R   650/m</w:t>
      </w:r>
      <w:r>
        <w:rPr>
          <w:rFonts w:cs="Arial" w:ascii="Arial" w:hAnsi="Arial"/>
          <w:sz w:val="20"/>
          <w:szCs w:val="20"/>
          <w:vertAlign w:val="superscript"/>
        </w:rPr>
        <w:t>2</w:t>
      </w:r>
      <w:r>
        <w:rPr>
          <w:rFonts w:cs="Arial" w:ascii="Arial" w:hAnsi="Arial"/>
          <w:sz w:val="20"/>
          <w:szCs w:val="20"/>
        </w:rPr>
        <w:t xml:space="preserve"> </w:t>
        <w:tab/>
      </w:r>
      <w:r>
        <w:rPr>
          <w:rFonts w:cs="Arial" w:ascii="Arial" w:hAnsi="Arial"/>
          <w:sz w:val="20"/>
          <w:szCs w:val="20"/>
          <w:u w:val="single"/>
        </w:rPr>
        <w:t xml:space="preserve">= </w:t>
        <w:tab/>
        <w:t>R 148 200</w:t>
      </w:r>
    </w:p>
    <w:p>
      <w:pPr>
        <w:pStyle w:val="Normal"/>
        <w:rPr>
          <w:rFonts w:ascii="Arial" w:hAnsi="Arial" w:cs="Arial"/>
          <w:sz w:val="20"/>
          <w:szCs w:val="20"/>
          <w:vertAlign w:val="superscript"/>
        </w:rPr>
      </w:pPr>
      <w:r>
        <w:rPr>
          <w:rFonts w:cs="Arial" w:ascii="Arial" w:hAnsi="Arial"/>
          <w:sz w:val="20"/>
          <w:szCs w:val="20"/>
        </w:rPr>
        <w:tab/>
        <w:tab/>
        <w:t>Total</w:t>
        <w:tab/>
        <w:tab/>
        <w:tab/>
        <w:tab/>
        <w:tab/>
        <w:tab/>
        <w:t xml:space="preserve">          </w:t>
        <w:tab/>
        <w:tab/>
        <w:tab/>
        <w:tab/>
        <w:tab/>
        <w:tab/>
        <w:tab/>
        <w:tab/>
        <w:tab/>
        <w:tab/>
        <w:t>R 466 200/240m</w:t>
      </w:r>
      <w:r>
        <w:rPr>
          <w:rFonts w:cs="Arial" w:ascii="Arial" w:hAnsi="Arial"/>
          <w:sz w:val="20"/>
          <w:szCs w:val="20"/>
          <w:vertAlign w:val="superscript"/>
        </w:rPr>
        <w:t xml:space="preserve">2 </w:t>
      </w:r>
      <w:r>
        <w:rPr>
          <w:rFonts w:cs="Arial" w:ascii="Arial" w:hAnsi="Arial"/>
          <w:sz w:val="20"/>
          <w:szCs w:val="20"/>
        </w:rPr>
        <w:t>= R 1 942.50/m</w:t>
      </w:r>
      <w:r>
        <w:rPr>
          <w:rFonts w:cs="Arial" w:ascii="Arial" w:hAnsi="Arial"/>
          <w:sz w:val="20"/>
          <w:szCs w:val="20"/>
          <w:vertAlign w:val="superscript"/>
        </w:rPr>
        <w:t>2</w:t>
      </w:r>
    </w:p>
    <w:p>
      <w:pPr>
        <w:pStyle w:val="Normal"/>
        <w:rPr>
          <w:rFonts w:ascii="Arial" w:hAnsi="Arial" w:cs="Arial"/>
          <w:b/>
          <w:bCs/>
          <w:sz w:val="20"/>
          <w:szCs w:val="20"/>
        </w:rPr>
      </w:pPr>
      <w:r>
        <w:rPr>
          <w:rFonts w:cs="Arial" w:ascii="Arial" w:hAnsi="Arial"/>
          <w:b/>
          <w:bCs/>
          <w:sz w:val="20"/>
          <w:szCs w:val="20"/>
        </w:rPr>
      </w:r>
    </w:p>
    <w:p>
      <w:pPr>
        <w:pStyle w:val="Normal"/>
        <w:rPr>
          <w:rFonts w:ascii="Arial" w:hAnsi="Arial" w:cs="Arial"/>
          <w:bCs/>
          <w:sz w:val="20"/>
          <w:szCs w:val="20"/>
        </w:rPr>
      </w:pPr>
      <w:r>
        <w:rPr>
          <w:rFonts w:cs="Arial" w:ascii="Arial" w:hAnsi="Arial"/>
          <w:bCs/>
          <w:sz w:val="20"/>
          <w:szCs w:val="20"/>
        </w:rPr>
        <w:tab/>
        <w:tab/>
        <w:t>with an external walling to floor area ratio of 228/240 = 0.95</w:t>
      </w:r>
    </w:p>
    <w:p>
      <w:pPr>
        <w:pStyle w:val="Normal"/>
        <w:rPr>
          <w:rFonts w:ascii="Arial" w:hAnsi="Arial" w:cs="Arial"/>
          <w:bCs/>
          <w:sz w:val="20"/>
          <w:szCs w:val="20"/>
        </w:rPr>
      </w:pPr>
      <w:r>
        <w:rPr>
          <w:rFonts w:cs="Arial" w:ascii="Arial" w:hAnsi="Arial"/>
          <w:bCs/>
          <w:sz w:val="20"/>
          <w:szCs w:val="20"/>
        </w:rPr>
      </w:r>
    </w:p>
    <w:p>
      <w:pPr>
        <w:pStyle w:val="Normal"/>
        <w:rPr>
          <w:rFonts w:ascii="Arial" w:hAnsi="Arial" w:cs="Arial"/>
          <w:bCs/>
          <w:sz w:val="20"/>
          <w:szCs w:val="20"/>
        </w:rPr>
      </w:pPr>
      <w:r>
        <w:rPr>
          <w:rFonts w:cs="Arial" w:ascii="Arial" w:hAnsi="Arial"/>
          <w:bCs/>
          <w:sz w:val="20"/>
          <w:szCs w:val="20"/>
        </w:rPr>
      </w:r>
    </w:p>
    <w:p>
      <w:pPr>
        <w:pStyle w:val="Normal"/>
        <w:rPr>
          <w:rFonts w:ascii="Arial" w:hAnsi="Arial" w:cs="Arial"/>
          <w:b/>
          <w:bCs/>
          <w:sz w:val="20"/>
          <w:szCs w:val="20"/>
        </w:rPr>
      </w:pPr>
      <w:r>
        <w:rPr>
          <w:rFonts w:cs="Arial" w:ascii="Arial" w:hAnsi="Arial"/>
          <w:b/>
          <w:bCs/>
          <w:sz w:val="20"/>
          <w:szCs w:val="20"/>
        </w:rPr>
        <w:t>1.6.2</w:t>
        <w:tab/>
        <w:t>Fullness on plan</w:t>
      </w:r>
      <w:bookmarkEnd w:id="2"/>
    </w:p>
    <w:p>
      <w:pPr>
        <w:pStyle w:val="Normal"/>
        <w:rPr>
          <w:rFonts w:ascii="Arial" w:hAnsi="Arial" w:cs="Arial"/>
          <w:b/>
          <w:sz w:val="20"/>
          <w:szCs w:val="20"/>
        </w:rPr>
      </w:pPr>
      <w:r>
        <w:rPr>
          <w:rFonts w:cs="Arial" w:ascii="Arial" w:hAnsi="Arial"/>
          <w:b/>
          <w:sz w:val="20"/>
          <w:szCs w:val="20"/>
        </w:rPr>
      </w:r>
    </w:p>
    <w:p>
      <w:pPr>
        <w:pStyle w:val="Normal"/>
        <w:tabs>
          <w:tab w:val="clear" w:pos="284"/>
          <w:tab w:val="left" w:pos="-240" w:leader="none"/>
        </w:tabs>
        <w:suppressAutoHyphens w:val="true"/>
        <w:ind w:left="567"/>
        <w:jc w:val="both"/>
        <w:rPr>
          <w:rFonts w:ascii="Arial" w:hAnsi="Arial" w:cs="Arial"/>
          <w:spacing w:val="-3"/>
          <w:sz w:val="20"/>
          <w:szCs w:val="20"/>
        </w:rPr>
      </w:pPr>
      <w:r>
        <w:rPr>
          <w:rFonts w:cs="Arial" w:ascii="Arial" w:hAnsi="Arial"/>
          <w:spacing w:val="-3"/>
          <w:sz w:val="20"/>
          <w:szCs w:val="20"/>
        </w:rPr>
        <w:tab/>
        <w:t>It is obvious that the rate per square metre for a block of flats with two</w:t>
        <w:noBreakHyphen/>
        <w:t xml:space="preserve">bedroom flats only, will differ a great </w:t>
        <w:tab/>
        <w:t xml:space="preserve">deal from the rate for a block of bachelor flats. To illustrate the influence of "fullness on plan", examine the </w:t>
        <w:tab/>
        <w:t>following buildings:</w:t>
      </w:r>
    </w:p>
    <w:p>
      <w:pPr>
        <w:pStyle w:val="Normal"/>
        <w:tabs>
          <w:tab w:val="clear" w:pos="284"/>
          <w:tab w:val="left" w:pos="-240" w:leader="none"/>
        </w:tabs>
        <w:suppressAutoHyphens w:val="true"/>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240" w:leader="none"/>
        </w:tabs>
        <w:suppressAutoHyphens w:val="true"/>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240" w:leader="none"/>
        </w:tabs>
        <w:suppressAutoHyphens w:val="true"/>
        <w:jc w:val="both"/>
        <w:rPr>
          <w:rFonts w:ascii="Arial" w:hAnsi="Arial" w:cs="Arial"/>
          <w:bCs/>
          <w:spacing w:val="-3"/>
          <w:sz w:val="20"/>
          <w:szCs w:val="20"/>
        </w:rPr>
      </w:pPr>
      <w:r>
        <w:rPr>
          <w:rFonts w:cs="Arial" w:ascii="Arial" w:hAnsi="Arial"/>
          <w:b/>
          <w:bCs/>
          <w:spacing w:val="-3"/>
          <w:sz w:val="20"/>
          <w:szCs w:val="20"/>
        </w:rPr>
        <w:tab/>
        <w:tab/>
        <w:tab/>
        <w:tab/>
        <w:tab/>
        <w:tab/>
        <w:tab/>
      </w:r>
      <w:r>
        <w:rPr>
          <w:rFonts w:cs="Arial" w:ascii="Arial" w:hAnsi="Arial"/>
          <w:bCs/>
          <w:spacing w:val="-3"/>
          <w:sz w:val="20"/>
          <w:szCs w:val="20"/>
        </w:rPr>
        <w:t>Building A:</w:t>
        <w:tab/>
        <w:tab/>
        <w:tab/>
        <w:tab/>
        <w:tab/>
        <w:tab/>
        <w:tab/>
        <w:tab/>
        <w:tab/>
        <w:tab/>
        <w:tab/>
        <w:tab/>
        <w:tab/>
        <w:t>Building B:</w:t>
      </w:r>
    </w:p>
    <w:p>
      <w:pPr>
        <w:pStyle w:val="Normal"/>
        <w:tabs>
          <w:tab w:val="clear" w:pos="284"/>
          <w:tab w:val="left" w:pos="-240" w:leader="none"/>
        </w:tabs>
        <w:suppressAutoHyphens w:val="true"/>
        <w:ind w:firstLine="567"/>
        <w:jc w:val="both"/>
        <w:rPr>
          <w:rFonts w:ascii="Arial" w:hAnsi="Arial" w:cs="Arial"/>
          <w:bCs/>
          <w:spacing w:val="-3"/>
          <w:sz w:val="20"/>
          <w:szCs w:val="20"/>
        </w:rPr>
      </w:pPr>
      <w:r>
        <w:rPr>
          <w:rFonts w:cs="Arial" w:ascii="Arial" w:hAnsi="Arial"/>
          <w:bCs/>
          <w:spacing w:val="-3"/>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t xml:space="preserve">                   </w:t>
      </w:r>
      <w:r>
        <w:rPr/>
        <w:drawing>
          <wp:inline distT="0" distB="0" distL="0" distR="0">
            <wp:extent cx="5109210" cy="1028700"/>
            <wp:effectExtent l="0" t="0" r="0" b="0"/>
            <wp:docPr id="66" name="Picture 6" descr="Volheid op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 descr="Volheid op plan"/>
                    <pic:cNvPicPr>
                      <a:picLocks noChangeAspect="1" noChangeArrowheads="1"/>
                    </pic:cNvPicPr>
                  </pic:nvPicPr>
                  <pic:blipFill>
                    <a:blip r:embed="rId16"/>
                    <a:stretch>
                      <a:fillRect/>
                    </a:stretch>
                  </pic:blipFill>
                  <pic:spPr bwMode="auto">
                    <a:xfrm>
                      <a:off x="0" y="0"/>
                      <a:ext cx="5109210" cy="1028700"/>
                    </a:xfrm>
                    <a:prstGeom prst="rect">
                      <a:avLst/>
                    </a:prstGeom>
                  </pic:spPr>
                </pic:pic>
              </a:graphicData>
            </a:graphic>
          </wp:inline>
        </w:drawing>
      </w:r>
    </w:p>
    <w:p>
      <w:pPr>
        <w:pStyle w:val="Normal"/>
        <w:tabs>
          <w:tab w:val="clear" w:pos="284"/>
          <w:tab w:val="left" w:pos="-240" w:leader="none"/>
        </w:tabs>
        <w:suppressAutoHyphens w:val="true"/>
        <w:ind w:left="567"/>
        <w:jc w:val="both"/>
        <w:rPr>
          <w:rFonts w:ascii="Arial" w:hAnsi="Arial" w:cs="Arial"/>
          <w:spacing w:val="-3"/>
          <w:sz w:val="20"/>
          <w:szCs w:val="20"/>
        </w:rPr>
      </w:pPr>
      <w:r>
        <w:rPr>
          <w:rFonts w:cs="Arial" w:ascii="Arial" w:hAnsi="Arial"/>
          <w:spacing w:val="-3"/>
          <w:sz w:val="20"/>
          <w:szCs w:val="20"/>
        </w:rPr>
        <w:tab/>
      </w:r>
    </w:p>
    <w:p>
      <w:pPr>
        <w:pStyle w:val="Normal"/>
        <w:tabs>
          <w:tab w:val="clear" w:pos="284"/>
          <w:tab w:val="left" w:pos="-240" w:leader="none"/>
        </w:tabs>
        <w:suppressAutoHyphens w:val="true"/>
        <w:ind w:left="567"/>
        <w:jc w:val="both"/>
        <w:rPr>
          <w:rFonts w:ascii="Arial" w:hAnsi="Arial" w:cs="Arial"/>
          <w:b/>
          <w:spacing w:val="-3"/>
          <w:sz w:val="20"/>
          <w:szCs w:val="20"/>
        </w:rPr>
      </w:pPr>
      <w:r>
        <w:rPr>
          <w:rFonts w:cs="Arial" w:ascii="Arial" w:hAnsi="Arial"/>
          <w:b/>
          <w:spacing w:val="-3"/>
          <w:sz w:val="20"/>
          <w:szCs w:val="20"/>
        </w:rPr>
        <w:t>Figure 7:</w:t>
        <w:tab/>
        <w:tab/>
        <w:t>Fullness on plan</w:t>
      </w:r>
    </w:p>
    <w:p>
      <w:pPr>
        <w:pStyle w:val="Normal"/>
        <w:tabs>
          <w:tab w:val="clear" w:pos="284"/>
          <w:tab w:val="left" w:pos="-240" w:leader="none"/>
        </w:tabs>
        <w:suppressAutoHyphens w:val="true"/>
        <w:ind w:left="567"/>
        <w:jc w:val="both"/>
        <w:rPr>
          <w:rFonts w:ascii="Arial" w:hAnsi="Arial" w:cs="Arial"/>
          <w:b/>
          <w:spacing w:val="-3"/>
          <w:sz w:val="20"/>
          <w:szCs w:val="20"/>
        </w:rPr>
      </w:pPr>
      <w:r>
        <w:rPr>
          <w:rFonts w:cs="Arial" w:ascii="Arial" w:hAnsi="Arial"/>
          <w:b/>
          <w:spacing w:val="-3"/>
          <w:sz w:val="20"/>
          <w:szCs w:val="20"/>
        </w:rPr>
        <w:t>Source</w:t>
        <w:tab/>
        <w:tab/>
        <w:t>Core notes</w:t>
      </w:r>
    </w:p>
    <w:p>
      <w:pPr>
        <w:pStyle w:val="Normal"/>
        <w:tabs>
          <w:tab w:val="clear" w:pos="284"/>
          <w:tab w:val="left" w:pos="-240" w:leader="none"/>
        </w:tabs>
        <w:suppressAutoHyphens w:val="true"/>
        <w:ind w:left="567"/>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ind w:left="567"/>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ind w:left="567"/>
        <w:jc w:val="both"/>
        <w:rPr>
          <w:rFonts w:ascii="Arial" w:hAnsi="Arial" w:cs="Arial"/>
          <w:spacing w:val="-3"/>
          <w:sz w:val="20"/>
          <w:szCs w:val="20"/>
        </w:rPr>
      </w:pPr>
      <w:r>
        <w:rPr>
          <w:rFonts w:cs="Arial" w:ascii="Arial" w:hAnsi="Arial"/>
          <w:spacing w:val="-3"/>
          <w:sz w:val="20"/>
          <w:szCs w:val="20"/>
        </w:rPr>
        <w:t xml:space="preserve">Assume that the superstructure walling for both these buildings is 3 metres high. It is obvious that the </w:t>
        <w:tab/>
        <w:t>horizontal elements and the external walling would cost the same for both buildings. Taking therefore, the internal walling only, the position will be as follows:</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suppressAutoHyphens w:val="true"/>
        <w:ind w:hanging="1440" w:left="567"/>
        <w:jc w:val="both"/>
        <w:rPr>
          <w:rFonts w:ascii="Arial" w:hAnsi="Arial" w:cs="Arial"/>
          <w:spacing w:val="-3"/>
          <w:sz w:val="20"/>
          <w:szCs w:val="20"/>
        </w:rPr>
      </w:pPr>
      <w:r>
        <w:rPr>
          <w:rFonts w:cs="Arial" w:ascii="Arial" w:hAnsi="Arial"/>
          <w:spacing w:val="-3"/>
          <w:sz w:val="20"/>
          <w:szCs w:val="20"/>
        </w:rPr>
        <w:tab/>
        <w:tab/>
        <w:t xml:space="preserve">Building A </w:t>
        <w:noBreakHyphen/>
        <w:tab/>
        <w:t>3 x 10 m x 3 m = 90 m2 of internal walling at a rate of say, R365 per m</w:t>
      </w:r>
      <w:r>
        <w:rPr>
          <w:rFonts w:cs="Arial" w:ascii="Arial" w:hAnsi="Arial"/>
          <w:spacing w:val="-3"/>
          <w:sz w:val="20"/>
          <w:szCs w:val="20"/>
          <w:vertAlign w:val="superscript"/>
        </w:rPr>
        <w:t>2</w:t>
      </w:r>
      <w:r>
        <w:rPr>
          <w:rFonts w:cs="Arial" w:ascii="Arial" w:hAnsi="Arial"/>
          <w:spacing w:val="-3"/>
          <w:sz w:val="20"/>
          <w:szCs w:val="20"/>
        </w:rPr>
        <w:t xml:space="preserve"> (this allows for finishes both sides) = R 32 850 or R 82.13 per m</w:t>
      </w:r>
      <w:r>
        <w:rPr>
          <w:rFonts w:cs="Arial" w:ascii="Arial" w:hAnsi="Arial"/>
          <w:spacing w:val="-3"/>
          <w:sz w:val="20"/>
          <w:szCs w:val="20"/>
          <w:vertAlign w:val="superscript"/>
        </w:rPr>
        <w:t>2</w:t>
      </w:r>
      <w:r>
        <w:rPr>
          <w:rFonts w:cs="Arial" w:ascii="Arial" w:hAnsi="Arial"/>
          <w:spacing w:val="-3"/>
          <w:sz w:val="20"/>
          <w:szCs w:val="20"/>
        </w:rPr>
        <w:t xml:space="preserve"> on plan.</w:t>
      </w:r>
    </w:p>
    <w:p>
      <w:pPr>
        <w:pStyle w:val="Normal"/>
        <w:tabs>
          <w:tab w:val="clear" w:pos="284"/>
          <w:tab w:val="left" w:pos="-240" w:leader="none"/>
        </w:tabs>
        <w:suppressAutoHyphens w:val="true"/>
        <w:ind w:hanging="1440" w:left="567"/>
        <w:jc w:val="both"/>
        <w:rPr>
          <w:rFonts w:ascii="Arial" w:hAnsi="Arial" w:cs="Arial"/>
          <w:spacing w:val="-3"/>
          <w:sz w:val="20"/>
          <w:szCs w:val="20"/>
        </w:rPr>
      </w:pPr>
      <w:r>
        <w:rPr>
          <w:rFonts w:cs="Arial" w:ascii="Arial" w:hAnsi="Arial"/>
          <w:spacing w:val="-3"/>
          <w:sz w:val="20"/>
          <w:szCs w:val="20"/>
        </w:rPr>
        <w:tab/>
        <w:tab/>
      </w:r>
    </w:p>
    <w:p>
      <w:pPr>
        <w:pStyle w:val="Normal"/>
        <w:tabs>
          <w:tab w:val="clear" w:pos="284"/>
          <w:tab w:val="left" w:pos="-240" w:leader="none"/>
        </w:tabs>
        <w:suppressAutoHyphens w:val="true"/>
        <w:ind w:hanging="1440" w:left="567"/>
        <w:jc w:val="both"/>
        <w:rPr>
          <w:rFonts w:ascii="Arial" w:hAnsi="Arial" w:cs="Arial"/>
          <w:spacing w:val="-3"/>
          <w:sz w:val="20"/>
          <w:szCs w:val="20"/>
        </w:rPr>
      </w:pPr>
      <w:r>
        <w:rPr>
          <w:rFonts w:cs="Arial" w:ascii="Arial" w:hAnsi="Arial"/>
          <w:spacing w:val="-3"/>
          <w:sz w:val="20"/>
          <w:szCs w:val="20"/>
        </w:rPr>
        <w:tab/>
        <w:tab/>
        <w:t xml:space="preserve">Building B </w:t>
        <w:noBreakHyphen/>
        <w:tab/>
        <w:t>5 x 10 m x 3 m = 150 m</w:t>
      </w:r>
      <w:r>
        <w:rPr>
          <w:rFonts w:cs="Arial" w:ascii="Arial" w:hAnsi="Arial"/>
          <w:spacing w:val="-3"/>
          <w:sz w:val="20"/>
          <w:szCs w:val="20"/>
          <w:vertAlign w:val="superscript"/>
        </w:rPr>
        <w:t>2</w:t>
      </w:r>
      <w:r>
        <w:rPr>
          <w:rFonts w:cs="Arial" w:ascii="Arial" w:hAnsi="Arial"/>
          <w:spacing w:val="-3"/>
          <w:sz w:val="20"/>
          <w:szCs w:val="20"/>
        </w:rPr>
        <w:t xml:space="preserve"> at R 365 per m</w:t>
      </w:r>
      <w:r>
        <w:rPr>
          <w:rFonts w:cs="Arial" w:ascii="Arial" w:hAnsi="Arial"/>
          <w:spacing w:val="-3"/>
          <w:sz w:val="20"/>
          <w:szCs w:val="20"/>
          <w:vertAlign w:val="superscript"/>
        </w:rPr>
        <w:t>2</w:t>
      </w:r>
      <w:r>
        <w:rPr>
          <w:rFonts w:cs="Arial" w:ascii="Arial" w:hAnsi="Arial"/>
          <w:spacing w:val="-3"/>
          <w:sz w:val="20"/>
          <w:szCs w:val="20"/>
        </w:rPr>
        <w:t xml:space="preserve"> = R 54 750 or R 136.88 per m</w:t>
      </w:r>
      <w:r>
        <w:rPr>
          <w:rFonts w:cs="Arial" w:ascii="Arial" w:hAnsi="Arial"/>
          <w:spacing w:val="-3"/>
          <w:sz w:val="20"/>
          <w:szCs w:val="20"/>
          <w:vertAlign w:val="superscript"/>
        </w:rPr>
        <w:t>2</w:t>
      </w:r>
      <w:r>
        <w:rPr>
          <w:rFonts w:cs="Arial" w:ascii="Arial" w:hAnsi="Arial"/>
          <w:spacing w:val="-3"/>
          <w:sz w:val="20"/>
          <w:szCs w:val="20"/>
        </w:rPr>
        <w:t xml:space="preserve"> on plan.</w:t>
      </w:r>
    </w:p>
    <w:p>
      <w:pPr>
        <w:pStyle w:val="Normal"/>
        <w:tabs>
          <w:tab w:val="clear" w:pos="284"/>
          <w:tab w:val="left" w:pos="-240" w:leader="none"/>
        </w:tabs>
        <w:suppressAutoHyphens w:val="true"/>
        <w:jc w:val="both"/>
        <w:rPr>
          <w:rFonts w:ascii="Arial" w:hAnsi="Arial" w:cs="Arial"/>
          <w:b/>
          <w:sz w:val="20"/>
          <w:szCs w:val="20"/>
        </w:rPr>
      </w:pPr>
      <w:r>
        <w:rPr>
          <w:rFonts w:cs="Arial" w:ascii="Arial" w:hAnsi="Arial"/>
          <w:b/>
          <w:sz w:val="20"/>
          <w:szCs w:val="20"/>
        </w:rPr>
      </w:r>
    </w:p>
    <w:p>
      <w:pPr>
        <w:pStyle w:val="Normal"/>
        <w:tabs>
          <w:tab w:val="clear" w:pos="284"/>
          <w:tab w:val="left" w:pos="-240" w:leader="none"/>
        </w:tabs>
        <w:suppressAutoHyphens w:val="true"/>
        <w:jc w:val="both"/>
        <w:rPr>
          <w:rFonts w:ascii="Arial" w:hAnsi="Arial" w:cs="Arial"/>
          <w:b/>
          <w:sz w:val="20"/>
          <w:szCs w:val="20"/>
        </w:rPr>
      </w:pPr>
      <w:r>
        <w:rPr>
          <w:rFonts w:cs="Arial" w:ascii="Arial" w:hAnsi="Arial"/>
          <w:b/>
          <w:sz w:val="20"/>
          <w:szCs w:val="20"/>
        </w:rPr>
      </w:r>
    </w:p>
    <w:p>
      <w:pPr>
        <w:pStyle w:val="Normal"/>
        <w:tabs>
          <w:tab w:val="clear" w:pos="284"/>
          <w:tab w:val="left" w:pos="-240" w:leader="none"/>
        </w:tabs>
        <w:suppressAutoHyphens w:val="true"/>
        <w:jc w:val="both"/>
        <w:rPr>
          <w:rFonts w:ascii="Arial" w:hAnsi="Arial" w:cs="Arial"/>
          <w:b/>
          <w:sz w:val="20"/>
          <w:szCs w:val="20"/>
        </w:rPr>
      </w:pPr>
      <w:bookmarkStart w:id="3" w:name="_Toc423511599"/>
      <w:r>
        <w:rPr>
          <w:rFonts w:cs="Arial" w:ascii="Arial" w:hAnsi="Arial"/>
          <w:b/>
          <w:sz w:val="20"/>
          <w:szCs w:val="20"/>
        </w:rPr>
        <w:t>1.6.3</w:t>
        <w:tab/>
        <w:t>Shape of building</w:t>
      </w:r>
      <w:bookmarkEnd w:id="3"/>
    </w:p>
    <w:p>
      <w:pPr>
        <w:pStyle w:val="Normal"/>
        <w:rPr>
          <w:rFonts w:ascii="Arial" w:hAnsi="Arial" w:cs="Arial"/>
          <w:b/>
          <w:sz w:val="20"/>
          <w:szCs w:val="20"/>
        </w:rPr>
      </w:pPr>
      <w:r>
        <w:rPr>
          <w:rFonts w:cs="Arial" w:ascii="Arial" w:hAnsi="Arial"/>
          <w:b/>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tab/>
        <w:tab/>
        <w:t>Examine the following buildings:</w:t>
      </w:r>
    </w:p>
    <w:p>
      <w:pPr>
        <w:pStyle w:val="Normal"/>
        <w:tabs>
          <w:tab w:val="clear" w:pos="284"/>
          <w:tab w:val="left" w:pos="-240" w:leader="none"/>
        </w:tabs>
        <w:suppressAutoHyphens w:val="true"/>
        <w:jc w:val="both"/>
        <w:rPr>
          <w:rFonts w:ascii="Arial" w:hAnsi="Arial" w:cs="Arial"/>
          <w:b/>
          <w:bCs/>
          <w:spacing w:val="-3"/>
          <w:sz w:val="20"/>
          <w:szCs w:val="20"/>
        </w:rPr>
      </w:pPr>
      <w:r>
        <w:rPr>
          <w:rFonts w:cs="Arial" w:ascii="Arial" w:hAnsi="Arial"/>
          <w:b/>
          <w:bCs/>
          <w:spacing w:val="-3"/>
          <w:sz w:val="20"/>
          <w:szCs w:val="20"/>
        </w:rPr>
        <w:t xml:space="preserve">                    </w:t>
      </w:r>
    </w:p>
    <w:p>
      <w:pPr>
        <w:pStyle w:val="Normal"/>
        <w:tabs>
          <w:tab w:val="clear" w:pos="284"/>
          <w:tab w:val="left" w:pos="-240" w:leader="none"/>
        </w:tabs>
        <w:suppressAutoHyphens w:val="true"/>
        <w:jc w:val="both"/>
        <w:rPr>
          <w:rFonts w:ascii="Arial" w:hAnsi="Arial" w:cs="Arial"/>
          <w:bCs/>
          <w:spacing w:val="-3"/>
          <w:sz w:val="20"/>
          <w:szCs w:val="20"/>
        </w:rPr>
      </w:pPr>
      <w:r>
        <w:rPr>
          <w:rFonts w:cs="Arial" w:ascii="Arial" w:hAnsi="Arial"/>
          <w:b/>
          <w:bCs/>
          <w:spacing w:val="-3"/>
          <w:sz w:val="20"/>
          <w:szCs w:val="20"/>
        </w:rPr>
        <w:tab/>
        <w:tab/>
        <w:tab/>
        <w:tab/>
        <w:tab/>
        <w:tab/>
        <w:tab/>
      </w:r>
      <w:r>
        <w:rPr>
          <w:rFonts w:cs="Arial" w:ascii="Arial" w:hAnsi="Arial"/>
          <w:bCs/>
          <w:spacing w:val="-3"/>
          <w:sz w:val="20"/>
          <w:szCs w:val="20"/>
        </w:rPr>
        <w:t>Building A:</w:t>
        <w:tab/>
        <w:tab/>
        <w:tab/>
        <w:tab/>
        <w:tab/>
        <w:tab/>
        <w:tab/>
        <w:tab/>
        <w:tab/>
        <w:tab/>
        <w:t>Building B:</w:t>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t xml:space="preserve">                 </w:t>
      </w:r>
      <w:r>
        <w:rPr/>
        <w:drawing>
          <wp:inline distT="0" distB="0" distL="0" distR="0">
            <wp:extent cx="5543550" cy="1285875"/>
            <wp:effectExtent l="0" t="0" r="0" b="0"/>
            <wp:docPr id="67" name="Picture 7" descr="P36 S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7" descr="P36 Skets"/>
                    <pic:cNvPicPr>
                      <a:picLocks noChangeAspect="1" noChangeArrowheads="1"/>
                    </pic:cNvPicPr>
                  </pic:nvPicPr>
                  <pic:blipFill>
                    <a:blip r:embed="rId17"/>
                    <a:stretch>
                      <a:fillRect/>
                    </a:stretch>
                  </pic:blipFill>
                  <pic:spPr bwMode="auto">
                    <a:xfrm>
                      <a:off x="0" y="0"/>
                      <a:ext cx="5543550" cy="1285875"/>
                    </a:xfrm>
                    <a:prstGeom prst="rect">
                      <a:avLst/>
                    </a:prstGeom>
                  </pic:spPr>
                </pic:pic>
              </a:graphicData>
            </a:graphic>
          </wp:inline>
        </w:drawing>
      </w:r>
    </w:p>
    <w:p>
      <w:pPr>
        <w:pStyle w:val="Normal"/>
        <w:tabs>
          <w:tab w:val="clear" w:pos="284"/>
          <w:tab w:val="left" w:pos="-240" w:leader="none"/>
        </w:tabs>
        <w:suppressAutoHyphens w:val="true"/>
        <w:jc w:val="both"/>
        <w:rPr>
          <w:rFonts w:ascii="Arial" w:hAnsi="Arial" w:cs="Arial"/>
          <w:b/>
          <w:spacing w:val="-3"/>
          <w:sz w:val="20"/>
          <w:szCs w:val="20"/>
        </w:rPr>
      </w:pPr>
      <w:r>
        <w:rPr>
          <w:rFonts w:cs="Arial" w:ascii="Arial" w:hAnsi="Arial"/>
          <w:spacing w:val="-3"/>
          <w:sz w:val="20"/>
          <w:szCs w:val="20"/>
        </w:rPr>
        <w:tab/>
        <w:tab/>
      </w:r>
      <w:r>
        <w:rPr>
          <w:rFonts w:cs="Arial" w:ascii="Arial" w:hAnsi="Arial"/>
          <w:b/>
          <w:spacing w:val="-3"/>
          <w:sz w:val="20"/>
          <w:szCs w:val="20"/>
        </w:rPr>
        <w:t>Figure 8:</w:t>
        <w:tab/>
        <w:tab/>
        <w:t>Shape of building</w:t>
      </w:r>
    </w:p>
    <w:p>
      <w:pPr>
        <w:pStyle w:val="Normal"/>
        <w:tabs>
          <w:tab w:val="clear" w:pos="284"/>
          <w:tab w:val="left" w:pos="-240" w:leader="none"/>
        </w:tabs>
        <w:suppressAutoHyphens w:val="true"/>
        <w:jc w:val="both"/>
        <w:rPr>
          <w:rFonts w:ascii="Arial" w:hAnsi="Arial" w:cs="Arial"/>
          <w:b/>
          <w:spacing w:val="-3"/>
          <w:sz w:val="20"/>
          <w:szCs w:val="20"/>
        </w:rPr>
      </w:pPr>
      <w:r>
        <w:rPr>
          <w:rFonts w:cs="Arial" w:ascii="Arial" w:hAnsi="Arial"/>
          <w:b/>
          <w:spacing w:val="-3"/>
          <w:sz w:val="20"/>
          <w:szCs w:val="20"/>
        </w:rPr>
        <w:tab/>
        <w:tab/>
        <w:t>Source:</w:t>
        <w:tab/>
        <w:tab/>
        <w:t>Building Economics</w:t>
      </w:r>
    </w:p>
    <w:p>
      <w:pPr>
        <w:pStyle w:val="Normal"/>
        <w:tabs>
          <w:tab w:val="clear" w:pos="284"/>
          <w:tab w:val="left" w:pos="-240" w:leader="none"/>
        </w:tabs>
        <w:suppressAutoHyphens w:val="true"/>
        <w:jc w:val="both"/>
        <w:rPr>
          <w:rFonts w:ascii="Arial" w:hAnsi="Arial" w:cs="Arial"/>
          <w:b/>
          <w:spacing w:val="-3"/>
          <w:sz w:val="20"/>
          <w:szCs w:val="20"/>
        </w:rPr>
      </w:pPr>
      <w:r>
        <w:rPr>
          <w:rFonts w:cs="Arial" w:ascii="Arial" w:hAnsi="Arial"/>
          <w:b/>
          <w:spacing w:val="-3"/>
          <w:sz w:val="20"/>
          <w:szCs w:val="20"/>
        </w:rPr>
      </w:r>
    </w:p>
    <w:p>
      <w:pPr>
        <w:pStyle w:val="Normal"/>
        <w:tabs>
          <w:tab w:val="clear" w:pos="284"/>
          <w:tab w:val="left" w:pos="-240" w:leader="none"/>
        </w:tabs>
        <w:suppressAutoHyphens w:val="true"/>
        <w:jc w:val="both"/>
        <w:rPr>
          <w:rFonts w:ascii="Arial" w:hAnsi="Arial" w:cs="Arial"/>
          <w:spacing w:val="-3"/>
          <w:sz w:val="20"/>
          <w:szCs w:val="20"/>
        </w:rPr>
      </w:pPr>
      <w:r>
        <w:rPr>
          <w:rFonts w:cs="Arial" w:ascii="Arial" w:hAnsi="Arial"/>
          <w:spacing w:val="-3"/>
          <w:sz w:val="20"/>
          <w:szCs w:val="20"/>
        </w:rPr>
        <w:tab/>
        <w:tab/>
        <w:t>Building A:</w:t>
        <w:tab/>
        <w:t>Floor area: 400 m</w:t>
      </w:r>
      <w:r>
        <w:rPr>
          <w:rFonts w:cs="Arial" w:ascii="Arial" w:hAnsi="Arial"/>
          <w:spacing w:val="-3"/>
          <w:sz w:val="20"/>
          <w:szCs w:val="20"/>
          <w:vertAlign w:val="superscript"/>
        </w:rPr>
        <w:t>2</w:t>
      </w:r>
      <w:r>
        <w:rPr>
          <w:rFonts w:cs="Arial" w:ascii="Arial" w:hAnsi="Arial"/>
          <w:spacing w:val="-3"/>
          <w:sz w:val="20"/>
          <w:szCs w:val="20"/>
        </w:rPr>
        <w:t xml:space="preserve"> and an external wall length 80 m</w:t>
      </w:r>
    </w:p>
    <w:p>
      <w:pPr>
        <w:pStyle w:val="Normal"/>
        <w:tabs>
          <w:tab w:val="clear" w:pos="284"/>
          <w:tab w:val="left" w:pos="-240" w:leader="none"/>
        </w:tabs>
        <w:jc w:val="both"/>
        <w:rPr>
          <w:rFonts w:ascii="Arial" w:hAnsi="Arial" w:cs="Arial"/>
          <w:spacing w:val="-3"/>
          <w:sz w:val="20"/>
          <w:szCs w:val="20"/>
        </w:rPr>
      </w:pPr>
      <w:r>
        <w:rPr>
          <w:rFonts w:cs="Arial" w:ascii="Arial" w:hAnsi="Arial"/>
          <w:spacing w:val="-3"/>
          <w:sz w:val="20"/>
          <w:szCs w:val="20"/>
        </w:rPr>
        <w:tab/>
        <w:tab/>
        <w:t>Building B:</w:t>
        <w:tab/>
        <w:t>Floor area: 400 m</w:t>
      </w:r>
      <w:r>
        <w:rPr>
          <w:rFonts w:cs="Arial" w:ascii="Arial" w:hAnsi="Arial"/>
          <w:spacing w:val="-3"/>
          <w:sz w:val="20"/>
          <w:szCs w:val="20"/>
          <w:vertAlign w:val="superscript"/>
        </w:rPr>
        <w:t>2</w:t>
      </w:r>
      <w:r>
        <w:rPr>
          <w:rFonts w:cs="Arial" w:ascii="Arial" w:hAnsi="Arial"/>
          <w:spacing w:val="-3"/>
          <w:sz w:val="20"/>
          <w:szCs w:val="20"/>
        </w:rPr>
        <w:t xml:space="preserve"> and an external wall length 208 m</w:t>
      </w:r>
    </w:p>
    <w:p>
      <w:pPr>
        <w:pStyle w:val="Normal"/>
        <w:tabs>
          <w:tab w:val="clear" w:pos="284"/>
          <w:tab w:val="left" w:pos="-240" w:leader="none"/>
        </w:tabs>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ind w:left="567"/>
        <w:jc w:val="both"/>
        <w:rPr>
          <w:rFonts w:ascii="Arial" w:hAnsi="Arial" w:cs="Arial"/>
          <w:spacing w:val="-3"/>
          <w:sz w:val="20"/>
          <w:szCs w:val="20"/>
        </w:rPr>
      </w:pPr>
      <w:r>
        <w:rPr>
          <w:rFonts w:cs="Arial" w:ascii="Arial" w:hAnsi="Arial"/>
          <w:spacing w:val="-3"/>
          <w:sz w:val="20"/>
          <w:szCs w:val="20"/>
        </w:rPr>
        <w:tab/>
        <w:t xml:space="preserve">Assume a rate of R1 380 per linear metre of external wall the cost of the external walls of Building A would be </w:t>
        <w:tab/>
        <w:t>R 110 400 and that of Building B R 287 040 and the respective rates/m2 R276/m</w:t>
      </w:r>
      <w:r>
        <w:rPr>
          <w:rFonts w:cs="Arial" w:ascii="Arial" w:hAnsi="Arial"/>
          <w:spacing w:val="-3"/>
          <w:sz w:val="20"/>
          <w:szCs w:val="20"/>
          <w:vertAlign w:val="superscript"/>
        </w:rPr>
        <w:t>2</w:t>
      </w:r>
      <w:r>
        <w:rPr>
          <w:rFonts w:cs="Arial" w:ascii="Arial" w:hAnsi="Arial"/>
          <w:spacing w:val="-3"/>
          <w:sz w:val="20"/>
          <w:szCs w:val="20"/>
        </w:rPr>
        <w:t xml:space="preserve"> for Building A and </w:t>
        <w:tab/>
        <w:t>R717.40/m</w:t>
      </w:r>
      <w:r>
        <w:rPr>
          <w:rFonts w:cs="Arial" w:ascii="Arial" w:hAnsi="Arial"/>
          <w:spacing w:val="-3"/>
          <w:sz w:val="20"/>
          <w:szCs w:val="20"/>
          <w:vertAlign w:val="superscript"/>
        </w:rPr>
        <w:t>2</w:t>
      </w:r>
      <w:r>
        <w:rPr>
          <w:rFonts w:cs="Arial" w:ascii="Arial" w:hAnsi="Arial"/>
          <w:spacing w:val="-3"/>
          <w:sz w:val="20"/>
          <w:szCs w:val="20"/>
        </w:rPr>
        <w:t xml:space="preserve"> for Building B</w:t>
      </w:r>
    </w:p>
    <w:p>
      <w:pPr>
        <w:pStyle w:val="Normal"/>
        <w:rPr>
          <w:rFonts w:ascii="Arial" w:hAnsi="Arial" w:cs="Arial"/>
          <w:b/>
          <w:sz w:val="20"/>
          <w:szCs w:val="20"/>
        </w:rPr>
      </w:pPr>
      <w:r>
        <w:rPr>
          <w:rFonts w:cs="Arial" w:ascii="Arial" w:hAnsi="Arial"/>
          <w:b/>
          <w:sz w:val="20"/>
          <w:szCs w:val="20"/>
        </w:rPr>
      </w:r>
    </w:p>
    <w:p>
      <w:pPr>
        <w:pStyle w:val="Normal"/>
        <w:rPr>
          <w:rFonts w:ascii="Arial" w:hAnsi="Arial" w:cs="Arial"/>
          <w:b/>
          <w:sz w:val="20"/>
          <w:szCs w:val="20"/>
        </w:rPr>
      </w:pPr>
      <w:r>
        <w:rPr>
          <w:rFonts w:cs="Arial" w:ascii="Arial" w:hAnsi="Arial"/>
          <w:b/>
          <w:sz w:val="20"/>
          <w:szCs w:val="20"/>
        </w:rPr>
      </w:r>
    </w:p>
    <w:p>
      <w:pPr>
        <w:pStyle w:val="Normal"/>
        <w:rPr>
          <w:rFonts w:ascii="Arial" w:hAnsi="Arial" w:cs="Arial"/>
          <w:b/>
          <w:sz w:val="20"/>
          <w:szCs w:val="20"/>
        </w:rPr>
      </w:pPr>
      <w:r>
        <w:rPr>
          <w:rFonts w:cs="Arial" w:ascii="Arial" w:hAnsi="Arial"/>
          <w:b/>
          <w:sz w:val="20"/>
          <w:szCs w:val="20"/>
        </w:rPr>
      </w:r>
    </w:p>
    <w:p>
      <w:pPr>
        <w:pStyle w:val="Normal"/>
        <w:rPr>
          <w:rFonts w:ascii="Arial" w:hAnsi="Arial" w:cs="Arial"/>
          <w:b/>
          <w:sz w:val="20"/>
          <w:szCs w:val="20"/>
        </w:rPr>
      </w:pPr>
      <w:r>
        <w:rPr>
          <w:rFonts w:cs="Arial" w:ascii="Arial" w:hAnsi="Arial"/>
          <w:b/>
          <w:sz w:val="20"/>
          <w:szCs w:val="20"/>
        </w:rPr>
      </w:r>
    </w:p>
    <w:p>
      <w:pPr>
        <w:pStyle w:val="Normal"/>
        <w:rPr>
          <w:rFonts w:ascii="Arial" w:hAnsi="Arial" w:cs="Arial"/>
          <w:b/>
          <w:sz w:val="20"/>
          <w:szCs w:val="20"/>
        </w:rPr>
      </w:pPr>
      <w:r>
        <w:rPr>
          <w:rFonts w:cs="Arial" w:ascii="Arial" w:hAnsi="Arial"/>
          <w:b/>
          <w:sz w:val="20"/>
          <w:szCs w:val="20"/>
        </w:rPr>
      </w:r>
    </w:p>
    <w:p>
      <w:pPr>
        <w:pStyle w:val="Normal"/>
        <w:rPr>
          <w:rFonts w:ascii="Arial" w:hAnsi="Arial" w:cs="Arial"/>
          <w:b/>
          <w:sz w:val="20"/>
          <w:szCs w:val="20"/>
        </w:rPr>
      </w:pPr>
      <w:r>
        <w:rPr>
          <w:rFonts w:cs="Arial" w:ascii="Arial" w:hAnsi="Arial"/>
          <w:b/>
          <w:sz w:val="20"/>
          <w:szCs w:val="20"/>
        </w:rPr>
      </w:r>
    </w:p>
    <w:p>
      <w:pPr>
        <w:pStyle w:val="Normal"/>
        <w:rPr>
          <w:rFonts w:ascii="Arial" w:hAnsi="Arial" w:cs="Arial"/>
          <w:b/>
          <w:sz w:val="20"/>
          <w:szCs w:val="20"/>
        </w:rPr>
      </w:pPr>
      <w:r>
        <w:rPr>
          <w:rFonts w:cs="Arial" w:ascii="Arial" w:hAnsi="Arial"/>
          <w:b/>
          <w:sz w:val="20"/>
          <w:szCs w:val="20"/>
        </w:rPr>
      </w:r>
    </w:p>
    <w:p>
      <w:pPr>
        <w:pStyle w:val="Normal"/>
        <w:rPr>
          <w:rFonts w:ascii="Arial" w:hAnsi="Arial" w:cs="Arial"/>
          <w:b/>
          <w:sz w:val="20"/>
          <w:szCs w:val="20"/>
        </w:rPr>
      </w:pPr>
      <w:r>
        <w:rPr>
          <w:rFonts w:cs="Arial" w:ascii="Arial" w:hAnsi="Arial"/>
          <w:b/>
          <w:sz w:val="20"/>
          <w:szCs w:val="20"/>
        </w:rPr>
        <w:t>1.6.4</w:t>
        <w:tab/>
        <w:t>Circumference area ratio</w:t>
      </w:r>
    </w:p>
    <w:p>
      <w:pPr>
        <w:pStyle w:val="Normal"/>
        <w:ind w:firstLine="567"/>
        <w:rPr>
          <w:rFonts w:ascii="Arial" w:hAnsi="Arial" w:cs="Arial"/>
          <w:sz w:val="20"/>
          <w:szCs w:val="20"/>
        </w:rPr>
      </w:pPr>
      <w:r>
        <mc:AlternateContent>
          <mc:Choice Requires="wps">
            <w:drawing>
              <wp:anchor behindDoc="0" distT="0" distB="0" distL="0" distR="0" simplePos="0" locked="0" layoutInCell="1" allowOverlap="1" relativeHeight="43" wp14:anchorId="6E745667">
                <wp:simplePos x="0" y="0"/>
                <wp:positionH relativeFrom="column">
                  <wp:posOffset>817880</wp:posOffset>
                </wp:positionH>
                <wp:positionV relativeFrom="paragraph">
                  <wp:posOffset>1549400</wp:posOffset>
                </wp:positionV>
                <wp:extent cx="667385" cy="247650"/>
                <wp:effectExtent l="0" t="0" r="0" b="0"/>
                <wp:wrapNone/>
                <wp:docPr id="68" name="Text Box 32"/>
                <a:graphic xmlns:a="http://schemas.openxmlformats.org/drawingml/2006/main">
                  <a:graphicData uri="http://schemas.microsoft.com/office/word/2010/wordprocessingShape">
                    <wps:wsp>
                      <wps:cNvSpPr/>
                      <wps:spPr>
                        <a:xfrm>
                          <a:off x="0" y="0"/>
                          <a:ext cx="667440" cy="247680"/>
                        </a:xfrm>
                        <a:prstGeom prst="rect">
                          <a:avLst/>
                        </a:prstGeom>
                        <a:solidFill>
                          <a:srgbClr val="ffffff"/>
                        </a:solidFill>
                        <a:ln w="0">
                          <a:noFill/>
                        </a:ln>
                      </wps:spPr>
                      <wps:style>
                        <a:lnRef idx="0"/>
                        <a:fillRef idx="0"/>
                        <a:effectRef idx="0"/>
                        <a:fontRef idx="minor"/>
                      </wps:style>
                      <wps:txbx>
                        <w:txbxContent>
                          <w:p>
                            <w:pPr>
                              <w:pStyle w:val="FrameContents"/>
                              <w:jc w:val="center"/>
                              <w:rPr>
                                <w:rFonts w:ascii="Arial" w:hAnsi="Arial" w:cs="Arial"/>
                                <w:sz w:val="20"/>
                                <w:szCs w:val="20"/>
                              </w:rPr>
                            </w:pPr>
                            <w:r>
                              <w:rPr>
                                <w:rFonts w:cs="Arial" w:ascii="Arial" w:hAnsi="Arial"/>
                                <w:color w:val="000000"/>
                                <w:sz w:val="20"/>
                                <w:szCs w:val="20"/>
                              </w:rPr>
                              <w:t>244 m2</w:t>
                            </w:r>
                          </w:p>
                        </w:txbxContent>
                      </wps:txbx>
                      <wps:bodyPr anchor="t" upright="1">
                        <a:noAutofit/>
                      </wps:bodyPr>
                    </wps:wsp>
                  </a:graphicData>
                </a:graphic>
              </wp:anchor>
            </w:drawing>
          </mc:Choice>
          <mc:Fallback>
            <w:pict>
              <v:rect id="shape_0" ID="Text Box 32" path="m0,0l-2147483645,0l-2147483645,-2147483646l0,-2147483646xe" fillcolor="white" stroked="f" o:allowincell="f" style="position:absolute;margin-left:64.4pt;margin-top:122pt;width:52.5pt;height:19.45pt;mso-wrap-style:square;v-text-anchor:top" wp14:anchorId="6E745667">
                <v:fill o:detectmouseclick="t" type="solid" color2="black"/>
                <v:stroke color="#3465a4" joinstyle="round" endcap="flat"/>
                <v:textbox>
                  <w:txbxContent>
                    <w:p>
                      <w:pPr>
                        <w:pStyle w:val="FrameContents"/>
                        <w:jc w:val="center"/>
                        <w:rPr>
                          <w:rFonts w:ascii="Arial" w:hAnsi="Arial" w:cs="Arial"/>
                          <w:sz w:val="20"/>
                          <w:szCs w:val="20"/>
                        </w:rPr>
                      </w:pPr>
                      <w:r>
                        <w:rPr>
                          <w:rFonts w:cs="Arial" w:ascii="Arial" w:hAnsi="Arial"/>
                          <w:color w:val="000000"/>
                          <w:sz w:val="20"/>
                          <w:szCs w:val="20"/>
                        </w:rPr>
                        <w:t>244 m2</w:t>
                      </w:r>
                    </w:p>
                  </w:txbxContent>
                </v:textbox>
                <w10:wrap type="none"/>
              </v:rect>
            </w:pict>
          </mc:Fallback>
        </mc:AlternateContent>
        <mc:AlternateContent>
          <mc:Choice Requires="wps">
            <w:drawing>
              <wp:anchor behindDoc="0" distT="0" distB="0" distL="0" distR="0" simplePos="0" locked="0" layoutInCell="1" allowOverlap="1" relativeHeight="45" wp14:anchorId="2CE6E544">
                <wp:simplePos x="0" y="0"/>
                <wp:positionH relativeFrom="column">
                  <wp:posOffset>4029710</wp:posOffset>
                </wp:positionH>
                <wp:positionV relativeFrom="paragraph">
                  <wp:posOffset>1995170</wp:posOffset>
                </wp:positionV>
                <wp:extent cx="667385" cy="247650"/>
                <wp:effectExtent l="0" t="0" r="0" b="0"/>
                <wp:wrapNone/>
                <wp:docPr id="69" name="Text Box 33"/>
                <a:graphic xmlns:a="http://schemas.openxmlformats.org/drawingml/2006/main">
                  <a:graphicData uri="http://schemas.microsoft.com/office/word/2010/wordprocessingShape">
                    <wps:wsp>
                      <wps:cNvSpPr/>
                      <wps:spPr>
                        <a:xfrm>
                          <a:off x="0" y="0"/>
                          <a:ext cx="667440" cy="247680"/>
                        </a:xfrm>
                        <a:prstGeom prst="rect">
                          <a:avLst/>
                        </a:prstGeom>
                        <a:solidFill>
                          <a:srgbClr val="ffffff"/>
                        </a:solidFill>
                        <a:ln w="0">
                          <a:noFill/>
                        </a:ln>
                      </wps:spPr>
                      <wps:style>
                        <a:lnRef idx="0"/>
                        <a:fillRef idx="0"/>
                        <a:effectRef idx="0"/>
                        <a:fontRef idx="minor"/>
                      </wps:style>
                      <wps:txbx>
                        <w:txbxContent>
                          <w:p>
                            <w:pPr>
                              <w:pStyle w:val="FrameContents"/>
                              <w:jc w:val="center"/>
                              <w:rPr>
                                <w:rFonts w:ascii="Arial" w:hAnsi="Arial" w:cs="Arial"/>
                                <w:sz w:val="20"/>
                                <w:szCs w:val="20"/>
                              </w:rPr>
                            </w:pPr>
                            <w:r>
                              <w:rPr>
                                <w:rFonts w:cs="Arial" w:ascii="Arial" w:hAnsi="Arial"/>
                                <w:color w:val="000000"/>
                                <w:sz w:val="20"/>
                                <w:szCs w:val="20"/>
                              </w:rPr>
                              <w:t>244 m2</w:t>
                            </w:r>
                          </w:p>
                        </w:txbxContent>
                      </wps:txbx>
                      <wps:bodyPr anchor="t" upright="1">
                        <a:noAutofit/>
                      </wps:bodyPr>
                    </wps:wsp>
                  </a:graphicData>
                </a:graphic>
              </wp:anchor>
            </w:drawing>
          </mc:Choice>
          <mc:Fallback>
            <w:pict>
              <v:rect id="shape_0" ID="Text Box 33" path="m0,0l-2147483645,0l-2147483645,-2147483646l0,-2147483646xe" fillcolor="white" stroked="f" o:allowincell="f" style="position:absolute;margin-left:317.3pt;margin-top:157.1pt;width:52.5pt;height:19.45pt;mso-wrap-style:square;v-text-anchor:top" wp14:anchorId="2CE6E544">
                <v:fill o:detectmouseclick="t" type="solid" color2="black"/>
                <v:stroke color="#3465a4" joinstyle="round" endcap="flat"/>
                <v:textbox>
                  <w:txbxContent>
                    <w:p>
                      <w:pPr>
                        <w:pStyle w:val="FrameContents"/>
                        <w:jc w:val="center"/>
                        <w:rPr>
                          <w:rFonts w:ascii="Arial" w:hAnsi="Arial" w:cs="Arial"/>
                          <w:sz w:val="20"/>
                          <w:szCs w:val="20"/>
                        </w:rPr>
                      </w:pPr>
                      <w:r>
                        <w:rPr>
                          <w:rFonts w:cs="Arial" w:ascii="Arial" w:hAnsi="Arial"/>
                          <w:color w:val="000000"/>
                          <w:sz w:val="20"/>
                          <w:szCs w:val="20"/>
                        </w:rPr>
                        <w:t>244 m2</w:t>
                      </w:r>
                    </w:p>
                  </w:txbxContent>
                </v:textbox>
                <w10:wrap type="none"/>
              </v:rect>
            </w:pict>
          </mc:Fallback>
        </mc:AlternateContent>
      </w:r>
      <w:r>
        <w:rPr>
          <w:rFonts w:cs="Arial" w:ascii="Arial" w:hAnsi="Arial"/>
          <w:sz w:val="20"/>
          <w:szCs w:val="20"/>
          <w:lang w:val="en-ZA" w:eastAsia="en-ZA"/>
        </w:rPr>
        <w:t xml:space="preserve">                                           </w:t>
      </w:r>
      <w:r>
        <w:rPr/>
        <w:drawing>
          <wp:inline distT="0" distB="0" distL="0" distR="0">
            <wp:extent cx="5800725" cy="2447925"/>
            <wp:effectExtent l="0" t="0" r="0" b="0"/>
            <wp:docPr id="70" name="Picture 8" descr="Circumference area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8" descr="Circumference area ratio"/>
                    <pic:cNvPicPr>
                      <a:picLocks noChangeAspect="1" noChangeArrowheads="1"/>
                    </pic:cNvPicPr>
                  </pic:nvPicPr>
                  <pic:blipFill>
                    <a:blip r:embed="rId18"/>
                    <a:stretch>
                      <a:fillRect/>
                    </a:stretch>
                  </pic:blipFill>
                  <pic:spPr bwMode="auto">
                    <a:xfrm>
                      <a:off x="0" y="0"/>
                      <a:ext cx="5800725" cy="2447925"/>
                    </a:xfrm>
                    <a:prstGeom prst="rect">
                      <a:avLst/>
                    </a:prstGeom>
                  </pic:spPr>
                </pic:pic>
              </a:graphicData>
            </a:graphic>
          </wp:inline>
        </w:drawing>
      </w:r>
    </w:p>
    <w:p>
      <w:pPr>
        <w:pStyle w:val="Normal"/>
        <w:ind w:firstLine="567"/>
        <w:jc w:val="both"/>
        <w:rPr>
          <w:rFonts w:ascii="Arial" w:hAnsi="Arial" w:cs="Arial"/>
          <w:b/>
          <w:sz w:val="20"/>
          <w:szCs w:val="20"/>
        </w:rPr>
      </w:pPr>
      <w:r>
        <w:rPr>
          <w:rFonts w:cs="Arial" w:ascii="Arial" w:hAnsi="Arial"/>
          <w:sz w:val="20"/>
          <w:szCs w:val="20"/>
        </w:rPr>
        <w:tab/>
      </w:r>
      <w:r>
        <w:rPr>
          <w:rFonts w:cs="Arial" w:ascii="Arial" w:hAnsi="Arial"/>
          <w:b/>
          <w:sz w:val="20"/>
          <w:szCs w:val="20"/>
        </w:rPr>
        <w:t>Figure 9:</w:t>
        <w:tab/>
        <w:tab/>
        <w:t>Circumference area ratio</w:t>
      </w:r>
    </w:p>
    <w:p>
      <w:pPr>
        <w:pStyle w:val="Normal"/>
        <w:ind w:firstLine="567"/>
        <w:jc w:val="both"/>
        <w:rPr>
          <w:rFonts w:ascii="Arial" w:hAnsi="Arial" w:cs="Arial"/>
          <w:b/>
          <w:sz w:val="20"/>
          <w:szCs w:val="20"/>
        </w:rPr>
      </w:pPr>
      <w:r>
        <w:rPr>
          <w:rFonts w:cs="Arial" w:ascii="Arial" w:hAnsi="Arial"/>
          <w:b/>
          <w:sz w:val="20"/>
          <w:szCs w:val="20"/>
        </w:rPr>
        <w:t>Source:</w:t>
        <w:tab/>
        <w:tab/>
        <w:t>Building Economics (page 38)</w:t>
      </w:r>
    </w:p>
    <w:p>
      <w:pPr>
        <w:pStyle w:val="Normal"/>
        <w:ind w:firstLine="567"/>
        <w:jc w:val="both"/>
        <w:rPr>
          <w:rFonts w:ascii="Arial" w:hAnsi="Arial" w:cs="Arial"/>
          <w:sz w:val="20"/>
          <w:szCs w:val="20"/>
        </w:rPr>
      </w:pPr>
      <w:r>
        <w:rPr>
          <w:rFonts w:cs="Arial" w:ascii="Arial" w:hAnsi="Arial"/>
          <w:sz w:val="20"/>
          <w:szCs w:val="20"/>
        </w:rPr>
      </w:r>
    </w:p>
    <w:p>
      <w:pPr>
        <w:pStyle w:val="Normal"/>
        <w:ind w:left="567"/>
        <w:jc w:val="both"/>
        <w:rPr>
          <w:rFonts w:ascii="Arial" w:hAnsi="Arial" w:cs="Arial"/>
          <w:sz w:val="20"/>
          <w:szCs w:val="20"/>
        </w:rPr>
      </w:pPr>
      <w:r>
        <w:rPr>
          <w:rFonts w:cs="Arial" w:ascii="Arial" w:hAnsi="Arial"/>
          <w:sz w:val="20"/>
          <w:szCs w:val="20"/>
        </w:rPr>
        <w:t>The circumference of building A is 70 m and that of building B 100 m. If the height of the walls is 3 m the circumference area ratio would be:</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ab/>
        <w:tab/>
        <w:t>Building A:</w:t>
        <w:tab/>
        <w:t>210/244 = 0.86</w:t>
        <w:tab/>
        <w:tab/>
        <w:tab/>
        <w:t>Building B:</w:t>
        <w:tab/>
        <w:t>300/244 = 1.23</w:t>
      </w:r>
    </w:p>
    <w:p>
      <w:pPr>
        <w:pStyle w:val="Normal"/>
        <w:jc w:val="both"/>
        <w:rPr>
          <w:rFonts w:ascii="Arial" w:hAnsi="Arial" w:cs="Arial"/>
          <w:sz w:val="20"/>
          <w:szCs w:val="20"/>
        </w:rPr>
      </w:pPr>
      <w:r>
        <w:rPr>
          <w:rFonts w:cs="Arial" w:ascii="Arial" w:hAnsi="Arial"/>
          <w:sz w:val="20"/>
          <w:szCs w:val="20"/>
        </w:rPr>
      </w:r>
    </w:p>
    <w:p>
      <w:pPr>
        <w:pStyle w:val="Normal"/>
        <w:ind w:left="567"/>
        <w:jc w:val="both"/>
        <w:rPr>
          <w:rFonts w:ascii="Arial" w:hAnsi="Arial" w:cs="Arial"/>
          <w:b/>
          <w:sz w:val="20"/>
          <w:szCs w:val="20"/>
        </w:rPr>
      </w:pPr>
      <w:r>
        <w:rPr>
          <w:rFonts w:cs="Arial" w:ascii="Arial" w:hAnsi="Arial"/>
          <w:sz w:val="20"/>
          <w:szCs w:val="20"/>
        </w:rPr>
        <w:tab/>
        <w:t xml:space="preserve">Building B has 43% more external walling and if kept in mind that the external walling constitutes </w:t>
        <w:tab/>
        <w:t xml:space="preserve">approximately 25% of the total cost of the building, Building B would cost 11% more due to the increased </w:t>
        <w:tab/>
        <w:t>amount of external walling</w:t>
      </w:r>
    </w:p>
    <w:p>
      <w:pPr>
        <w:pStyle w:val="Normal"/>
        <w:rPr>
          <w:rFonts w:ascii="Arial" w:hAnsi="Arial" w:cs="Arial"/>
          <w:b/>
          <w:sz w:val="20"/>
          <w:szCs w:val="20"/>
        </w:rPr>
      </w:pPr>
      <w:r>
        <w:rPr>
          <w:rFonts w:cs="Arial" w:ascii="Arial" w:hAnsi="Arial"/>
          <w:b/>
          <w:sz w:val="20"/>
          <w:szCs w:val="20"/>
        </w:rPr>
        <w:tab/>
        <w:tab/>
      </w:r>
      <w:r>
        <w:rPr/>
        <w:drawing>
          <wp:inline distT="0" distB="0" distL="0" distR="0">
            <wp:extent cx="4705350" cy="2162175"/>
            <wp:effectExtent l="0" t="0" r="0" b="0"/>
            <wp:docPr id="71" name="Picture 9" descr="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9" descr="Services"/>
                    <pic:cNvPicPr>
                      <a:picLocks noChangeAspect="1" noChangeArrowheads="1"/>
                    </pic:cNvPicPr>
                  </pic:nvPicPr>
                  <pic:blipFill>
                    <a:blip r:embed="rId19"/>
                    <a:stretch>
                      <a:fillRect/>
                    </a:stretch>
                  </pic:blipFill>
                  <pic:spPr bwMode="auto">
                    <a:xfrm>
                      <a:off x="0" y="0"/>
                      <a:ext cx="4705350" cy="2162175"/>
                    </a:xfrm>
                    <a:prstGeom prst="rect">
                      <a:avLst/>
                    </a:prstGeom>
                  </pic:spPr>
                </pic:pic>
              </a:graphicData>
            </a:graphic>
          </wp:inline>
        </w:drawing>
      </w:r>
    </w:p>
    <w:p>
      <w:pPr>
        <w:pStyle w:val="Normal"/>
        <w:ind w:firstLine="567"/>
        <w:jc w:val="both"/>
        <w:rPr>
          <w:rFonts w:ascii="Arial" w:hAnsi="Arial" w:cs="Arial"/>
          <w:sz w:val="20"/>
          <w:szCs w:val="20"/>
        </w:rPr>
      </w:pPr>
      <w:r>
        <w:rPr>
          <w:rFonts w:cs="Arial" w:ascii="Arial" w:hAnsi="Arial"/>
          <w:sz w:val="20"/>
          <w:szCs w:val="20"/>
        </w:rPr>
      </w:r>
    </w:p>
    <w:p>
      <w:pPr>
        <w:pStyle w:val="Normal"/>
        <w:ind w:left="567"/>
        <w:jc w:val="both"/>
        <w:rPr>
          <w:rFonts w:ascii="Arial" w:hAnsi="Arial" w:cs="Arial"/>
          <w:b/>
          <w:sz w:val="20"/>
          <w:szCs w:val="20"/>
        </w:rPr>
      </w:pPr>
      <w:r>
        <w:rPr>
          <w:rFonts w:cs="Arial" w:ascii="Arial" w:hAnsi="Arial"/>
          <w:b/>
          <w:sz w:val="20"/>
          <w:szCs w:val="20"/>
        </w:rPr>
        <w:t>Figure 10:</w:t>
        <w:tab/>
        <w:t>Building of irregular shape</w:t>
      </w:r>
    </w:p>
    <w:p>
      <w:pPr>
        <w:pStyle w:val="Normal"/>
        <w:ind w:left="567"/>
        <w:jc w:val="both"/>
        <w:rPr>
          <w:rFonts w:ascii="Arial" w:hAnsi="Arial" w:cs="Arial"/>
          <w:b/>
          <w:sz w:val="20"/>
          <w:szCs w:val="20"/>
        </w:rPr>
      </w:pPr>
      <w:r>
        <w:rPr>
          <w:rFonts w:cs="Arial" w:ascii="Arial" w:hAnsi="Arial"/>
          <w:b/>
          <w:sz w:val="20"/>
          <w:szCs w:val="20"/>
        </w:rPr>
        <w:t>Source:</w:t>
        <w:tab/>
        <w:tab/>
        <w:t>Building Economics (page 32 adapted)</w:t>
        <w:tab/>
        <w:tab/>
      </w:r>
    </w:p>
    <w:p>
      <w:pPr>
        <w:pStyle w:val="Normal"/>
        <w:ind w:left="567"/>
        <w:jc w:val="both"/>
        <w:rPr>
          <w:rFonts w:ascii="Arial" w:hAnsi="Arial" w:cs="Arial"/>
          <w:sz w:val="20"/>
          <w:szCs w:val="20"/>
        </w:rPr>
      </w:pPr>
      <w:r>
        <w:rPr>
          <w:rFonts w:cs="Arial" w:ascii="Arial" w:hAnsi="Arial"/>
          <w:sz w:val="20"/>
          <w:szCs w:val="20"/>
        </w:rPr>
      </w:r>
    </w:p>
    <w:p>
      <w:pPr>
        <w:pStyle w:val="Normal"/>
        <w:ind w:left="567"/>
        <w:jc w:val="both"/>
        <w:rPr>
          <w:rFonts w:ascii="Arial" w:hAnsi="Arial" w:cs="Arial"/>
          <w:sz w:val="20"/>
          <w:szCs w:val="20"/>
        </w:rPr>
      </w:pPr>
      <w:r>
        <w:rPr>
          <w:rFonts w:cs="Arial" w:ascii="Arial" w:hAnsi="Arial"/>
          <w:sz w:val="20"/>
          <w:szCs w:val="20"/>
        </w:rPr>
        <w:t xml:space="preserve">Although the simplest building form is the most cost effective it is not necessarily the most practical in </w:t>
        <w:tab/>
        <w:tab/>
        <w:t>terms of the required accommodation. The point of this illustration is however to illustrate the influence on cost. The irregular form would require more manholes and longer length of pipes and would necessarily be more expensive</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b/>
          <w:sz w:val="20"/>
          <w:szCs w:val="20"/>
        </w:rPr>
      </w:pPr>
      <w:bookmarkStart w:id="4" w:name="_Toc423511600"/>
      <w:r>
        <w:rPr>
          <w:rFonts w:cs="Arial" w:ascii="Arial" w:hAnsi="Arial"/>
          <w:b/>
          <w:sz w:val="20"/>
          <w:szCs w:val="20"/>
        </w:rPr>
        <w:t>1.6.5</w:t>
        <w:tab/>
        <w:t>Floor</w:t>
        <w:noBreakHyphen/>
        <w:t>to</w:t>
        <w:noBreakHyphen/>
        <w:t>ceiling height</w:t>
      </w:r>
      <w:bookmarkEnd w:id="4"/>
    </w:p>
    <w:p>
      <w:pPr>
        <w:pStyle w:val="Normal"/>
        <w:rPr>
          <w:rFonts w:ascii="Arial" w:hAnsi="Arial" w:cs="Arial"/>
          <w:b/>
          <w:sz w:val="20"/>
          <w:szCs w:val="20"/>
        </w:rPr>
      </w:pPr>
      <w:r>
        <w:rPr>
          <w:rFonts w:cs="Arial" w:ascii="Arial" w:hAnsi="Arial"/>
          <w:b/>
          <w:sz w:val="20"/>
          <w:szCs w:val="20"/>
        </w:rPr>
      </w:r>
    </w:p>
    <w:p>
      <w:pPr>
        <w:pStyle w:val="Normal"/>
        <w:tabs>
          <w:tab w:val="clear" w:pos="284"/>
          <w:tab w:val="left" w:pos="-240" w:leader="none"/>
        </w:tabs>
        <w:jc w:val="both"/>
        <w:rPr>
          <w:rFonts w:ascii="Arial" w:hAnsi="Arial" w:cs="Arial"/>
          <w:spacing w:val="-3"/>
          <w:sz w:val="20"/>
          <w:szCs w:val="20"/>
        </w:rPr>
      </w:pPr>
      <w:r>
        <w:rPr>
          <w:rFonts w:cs="Arial" w:ascii="Arial" w:hAnsi="Arial"/>
          <w:spacing w:val="-3"/>
          <w:sz w:val="20"/>
          <w:szCs w:val="20"/>
        </w:rPr>
        <w:tab/>
        <w:tab/>
        <w:t>It is obvious that the rate per m² for a building of 3m floor</w:t>
        <w:noBreakHyphen/>
        <w:t>to</w:t>
        <w:noBreakHyphen/>
        <w:t xml:space="preserve">ceiling height will be lower than the rate for a </w:t>
        <w:tab/>
        <w:tab/>
        <w:tab/>
        <w:t>building with 4m floor</w:t>
        <w:noBreakHyphen/>
        <w:t>to</w:t>
        <w:noBreakHyphen/>
        <w:t>ceiling height.</w:t>
      </w:r>
    </w:p>
    <w:p>
      <w:pPr>
        <w:pStyle w:val="BodyText21"/>
        <w:widowControl/>
        <w:tabs>
          <w:tab w:val="clear" w:pos="284"/>
          <w:tab w:val="left" w:pos="-240" w:leader="none"/>
        </w:tabs>
        <w:rPr>
          <w:rFonts w:ascii="Arial" w:hAnsi="Arial" w:cs="Arial"/>
          <w:spacing w:val="-3"/>
          <w:sz w:val="20"/>
        </w:rPr>
      </w:pPr>
      <w:r>
        <w:rPr>
          <w:rFonts w:cs="Arial" w:ascii="Arial" w:hAnsi="Arial"/>
          <w:spacing w:val="-3"/>
          <w:sz w:val="20"/>
        </w:rPr>
      </w:r>
    </w:p>
    <w:p>
      <w:pPr>
        <w:pStyle w:val="Normal"/>
        <w:rPr>
          <w:rFonts w:ascii="Arial" w:hAnsi="Arial" w:cs="Arial"/>
          <w:b/>
          <w:sz w:val="20"/>
          <w:szCs w:val="20"/>
        </w:rPr>
      </w:pPr>
      <w:r>
        <w:rPr>
          <w:rFonts w:cs="Arial" w:ascii="Arial" w:hAnsi="Arial"/>
          <w:b/>
          <w:sz w:val="20"/>
          <w:szCs w:val="20"/>
        </w:rPr>
      </w:r>
    </w:p>
    <w:p>
      <w:pPr>
        <w:pStyle w:val="Normal"/>
        <w:rPr>
          <w:rFonts w:ascii="Arial" w:hAnsi="Arial" w:cs="Arial"/>
          <w:b/>
          <w:sz w:val="20"/>
          <w:szCs w:val="20"/>
        </w:rPr>
      </w:pPr>
      <w:r>
        <w:rPr>
          <w:rFonts w:cs="Arial" w:ascii="Arial" w:hAnsi="Arial"/>
          <w:b/>
          <w:sz w:val="20"/>
          <w:szCs w:val="20"/>
        </w:rPr>
      </w:r>
    </w:p>
    <w:p>
      <w:pPr>
        <w:pStyle w:val="Normal"/>
        <w:rPr>
          <w:rFonts w:ascii="Arial" w:hAnsi="Arial" w:cs="Arial"/>
          <w:b/>
          <w:sz w:val="20"/>
          <w:szCs w:val="20"/>
        </w:rPr>
      </w:pPr>
      <w:r>
        <w:rPr>
          <w:rFonts w:cs="Arial" w:ascii="Arial" w:hAnsi="Arial"/>
          <w:b/>
          <w:sz w:val="20"/>
          <w:szCs w:val="20"/>
        </w:rPr>
      </w:r>
    </w:p>
    <w:p>
      <w:pPr>
        <w:pStyle w:val="Normal"/>
        <w:rPr>
          <w:rFonts w:ascii="Arial" w:hAnsi="Arial" w:cs="Arial"/>
          <w:b/>
          <w:sz w:val="20"/>
          <w:szCs w:val="20"/>
        </w:rPr>
      </w:pPr>
      <w:bookmarkStart w:id="5" w:name="_Toc423511601"/>
      <w:r>
        <w:rPr>
          <w:rFonts w:cs="Arial" w:ascii="Arial" w:hAnsi="Arial"/>
          <w:b/>
          <w:sz w:val="20"/>
          <w:szCs w:val="20"/>
        </w:rPr>
        <w:t>1.6.6</w:t>
        <w:tab/>
        <w:t>Height of building</w:t>
      </w:r>
      <w:bookmarkEnd w:id="5"/>
    </w:p>
    <w:p>
      <w:pPr>
        <w:pStyle w:val="Normal"/>
        <w:rPr>
          <w:rFonts w:ascii="Arial" w:hAnsi="Arial" w:cs="Arial"/>
          <w:b/>
          <w:sz w:val="20"/>
          <w:szCs w:val="20"/>
        </w:rPr>
      </w:pPr>
      <w:r>
        <w:rPr>
          <w:rFonts w:cs="Arial" w:ascii="Arial" w:hAnsi="Arial"/>
          <w:b/>
          <w:sz w:val="20"/>
          <w:szCs w:val="20"/>
        </w:rPr>
      </w:r>
    </w:p>
    <w:p>
      <w:pPr>
        <w:pStyle w:val="Normal"/>
        <w:tabs>
          <w:tab w:val="clear" w:pos="284"/>
          <w:tab w:val="left" w:pos="-240" w:leader="none"/>
        </w:tabs>
        <w:ind w:left="567"/>
        <w:jc w:val="both"/>
        <w:rPr>
          <w:rFonts w:ascii="Arial" w:hAnsi="Arial" w:cs="Arial"/>
          <w:spacing w:val="-3"/>
          <w:sz w:val="20"/>
          <w:szCs w:val="20"/>
        </w:rPr>
      </w:pPr>
      <w:r>
        <w:rPr>
          <w:rFonts w:cs="Arial" w:ascii="Arial" w:hAnsi="Arial"/>
          <w:spacing w:val="-3"/>
          <w:sz w:val="20"/>
          <w:szCs w:val="20"/>
        </w:rPr>
        <w:t>The difference in the rate per square metre for a single or double</w:t>
        <w:noBreakHyphen/>
        <w:t>storey building and that of, for example, a forty</w:t>
        <w:noBreakHyphen/>
        <w:t>storey building respectively could be substantial. Horizontal wind loads for instance become a marked factor in structure costs when buildings start exceeding twenty storeys.</w:t>
      </w:r>
    </w:p>
    <w:p>
      <w:pPr>
        <w:pStyle w:val="Normal"/>
        <w:tabs>
          <w:tab w:val="clear" w:pos="284"/>
          <w:tab w:val="left" w:pos="-240" w:leader="none"/>
        </w:tabs>
        <w:jc w:val="both"/>
        <w:rPr>
          <w:rFonts w:ascii="Arial" w:hAnsi="Arial" w:cs="Arial"/>
          <w:spacing w:val="-3"/>
          <w:sz w:val="20"/>
          <w:szCs w:val="20"/>
        </w:rPr>
      </w:pPr>
      <w:r>
        <w:rPr>
          <w:rFonts w:cs="Arial" w:ascii="Arial" w:hAnsi="Arial"/>
          <w:spacing w:val="-3"/>
          <w:sz w:val="20"/>
          <w:szCs w:val="20"/>
        </w:rPr>
      </w:r>
    </w:p>
    <w:p>
      <w:pPr>
        <w:pStyle w:val="Normal"/>
        <w:rPr>
          <w:rFonts w:ascii="Arial" w:hAnsi="Arial" w:cs="Arial"/>
          <w:b/>
          <w:sz w:val="20"/>
          <w:szCs w:val="20"/>
        </w:rPr>
      </w:pPr>
      <w:r>
        <w:rPr>
          <w:rFonts w:cs="Arial" w:ascii="Arial" w:hAnsi="Arial"/>
          <w:b/>
          <w:sz w:val="20"/>
          <w:szCs w:val="20"/>
        </w:rPr>
      </w:r>
    </w:p>
    <w:p>
      <w:pPr>
        <w:pStyle w:val="Normal"/>
        <w:rPr>
          <w:rFonts w:ascii="Arial" w:hAnsi="Arial" w:cs="Arial"/>
          <w:b/>
          <w:sz w:val="20"/>
          <w:szCs w:val="20"/>
        </w:rPr>
      </w:pPr>
      <w:bookmarkStart w:id="6" w:name="_Toc423511602"/>
      <w:r>
        <w:rPr>
          <w:rFonts w:cs="Arial" w:ascii="Arial" w:hAnsi="Arial"/>
          <w:b/>
          <w:sz w:val="20"/>
          <w:szCs w:val="20"/>
        </w:rPr>
        <w:t>1.6.7</w:t>
        <w:tab/>
        <w:t>Constructional differences</w:t>
      </w:r>
      <w:bookmarkEnd w:id="6"/>
    </w:p>
    <w:p>
      <w:pPr>
        <w:pStyle w:val="Normal"/>
        <w:rPr>
          <w:rFonts w:ascii="Arial" w:hAnsi="Arial" w:cs="Arial"/>
          <w:b/>
          <w:sz w:val="20"/>
          <w:szCs w:val="20"/>
        </w:rPr>
      </w:pPr>
      <w:r>
        <w:rPr>
          <w:rFonts w:cs="Arial" w:ascii="Arial" w:hAnsi="Arial"/>
          <w:b/>
          <w:sz w:val="20"/>
          <w:szCs w:val="20"/>
        </w:rPr>
      </w:r>
    </w:p>
    <w:p>
      <w:pPr>
        <w:pStyle w:val="Normal"/>
        <w:tabs>
          <w:tab w:val="clear" w:pos="284"/>
          <w:tab w:val="left" w:pos="-240" w:leader="none"/>
        </w:tabs>
        <w:ind w:left="567"/>
        <w:jc w:val="both"/>
        <w:rPr>
          <w:rFonts w:ascii="Arial" w:hAnsi="Arial" w:cs="Arial"/>
          <w:spacing w:val="-3"/>
          <w:sz w:val="20"/>
          <w:szCs w:val="20"/>
        </w:rPr>
      </w:pPr>
      <w:r>
        <w:rPr>
          <w:rFonts w:cs="Arial" w:ascii="Arial" w:hAnsi="Arial"/>
          <w:spacing w:val="-3"/>
          <w:sz w:val="20"/>
          <w:szCs w:val="20"/>
        </w:rPr>
        <w:t>For example, reinforced concrete walling instead of brick walling, or hollow</w:t>
        <w:noBreakHyphen/>
        <w:t>tile slab construction instead of solid slab construction, or industrialised building methods instead of conventional methods, etc.</w:t>
      </w:r>
    </w:p>
    <w:p>
      <w:pPr>
        <w:pStyle w:val="Normal"/>
        <w:tabs>
          <w:tab w:val="clear" w:pos="284"/>
          <w:tab w:val="left" w:pos="-240" w:leader="none"/>
        </w:tabs>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240" w:leader="none"/>
        </w:tabs>
        <w:jc w:val="both"/>
        <w:rPr>
          <w:rFonts w:ascii="Arial" w:hAnsi="Arial" w:cs="Arial"/>
          <w:spacing w:val="-3"/>
          <w:sz w:val="20"/>
          <w:szCs w:val="20"/>
        </w:rPr>
      </w:pPr>
      <w:r>
        <w:rPr>
          <w:rFonts w:cs="Arial" w:ascii="Arial" w:hAnsi="Arial"/>
          <w:spacing w:val="-3"/>
          <w:sz w:val="20"/>
          <w:szCs w:val="20"/>
        </w:rPr>
      </w:r>
    </w:p>
    <w:p>
      <w:pPr>
        <w:pStyle w:val="Normal"/>
        <w:rPr>
          <w:rFonts w:ascii="Arial" w:hAnsi="Arial" w:cs="Arial"/>
          <w:b/>
          <w:sz w:val="20"/>
          <w:szCs w:val="20"/>
        </w:rPr>
      </w:pPr>
      <w:bookmarkStart w:id="7" w:name="_Toc423511603"/>
      <w:r>
        <w:rPr>
          <w:rFonts w:cs="Arial" w:ascii="Arial" w:hAnsi="Arial"/>
          <w:b/>
          <w:sz w:val="20"/>
          <w:szCs w:val="20"/>
        </w:rPr>
        <w:t>1.6.8</w:t>
        <w:tab/>
        <w:t>Difference in finish and/or architectural detail</w:t>
      </w:r>
      <w:bookmarkEnd w:id="7"/>
    </w:p>
    <w:p>
      <w:pPr>
        <w:pStyle w:val="Normal"/>
        <w:rPr>
          <w:rFonts w:ascii="Arial" w:hAnsi="Arial" w:cs="Arial"/>
          <w:b/>
          <w:sz w:val="20"/>
          <w:szCs w:val="20"/>
        </w:rPr>
      </w:pPr>
      <w:r>
        <w:rPr>
          <w:rFonts w:cs="Arial" w:ascii="Arial" w:hAnsi="Arial"/>
          <w:b/>
          <w:sz w:val="20"/>
          <w:szCs w:val="20"/>
        </w:rPr>
      </w:r>
    </w:p>
    <w:p>
      <w:pPr>
        <w:pStyle w:val="Normal"/>
        <w:tabs>
          <w:tab w:val="clear" w:pos="284"/>
          <w:tab w:val="left" w:pos="-240" w:leader="none"/>
        </w:tabs>
        <w:ind w:left="567"/>
        <w:jc w:val="both"/>
        <w:rPr>
          <w:rFonts w:ascii="Arial" w:hAnsi="Arial" w:cs="Arial"/>
          <w:spacing w:val="-3"/>
          <w:sz w:val="20"/>
          <w:szCs w:val="20"/>
        </w:rPr>
      </w:pPr>
      <w:r>
        <w:rPr>
          <w:rFonts w:cs="Arial" w:ascii="Arial" w:hAnsi="Arial"/>
          <w:spacing w:val="-3"/>
          <w:sz w:val="20"/>
          <w:szCs w:val="20"/>
        </w:rPr>
        <w:t>It is apparent that the rate per square metre will be substantially affected if, for instance, marble floor slabs are used instead of granolithic floor finish, or precast terrazzo cladding instead of bagging and limewash to walls.</w:t>
      </w:r>
    </w:p>
    <w:p>
      <w:pPr>
        <w:pStyle w:val="Normal"/>
        <w:tabs>
          <w:tab w:val="clear" w:pos="284"/>
          <w:tab w:val="left" w:pos="-240" w:leader="none"/>
        </w:tabs>
        <w:jc w:val="both"/>
        <w:rPr>
          <w:rFonts w:ascii="Arial" w:hAnsi="Arial" w:cs="Arial"/>
          <w:spacing w:val="-3"/>
          <w:sz w:val="20"/>
          <w:szCs w:val="20"/>
        </w:rPr>
      </w:pPr>
      <w:r>
        <w:rPr>
          <w:rFonts w:cs="Arial" w:ascii="Arial" w:hAnsi="Arial"/>
          <w:spacing w:val="-3"/>
          <w:sz w:val="20"/>
          <w:szCs w:val="20"/>
        </w:rPr>
        <w:t xml:space="preserve">  </w:t>
      </w:r>
    </w:p>
    <w:p>
      <w:pPr>
        <w:pStyle w:val="Normal"/>
        <w:tabs>
          <w:tab w:val="clear" w:pos="284"/>
          <w:tab w:val="left" w:pos="-240" w:leader="none"/>
        </w:tabs>
        <w:ind w:left="567"/>
        <w:jc w:val="both"/>
        <w:rPr>
          <w:rFonts w:ascii="Arial" w:hAnsi="Arial" w:cs="Arial"/>
          <w:spacing w:val="-3"/>
          <w:sz w:val="20"/>
          <w:szCs w:val="20"/>
        </w:rPr>
      </w:pPr>
      <w:r>
        <w:rPr>
          <w:rFonts w:cs="Arial" w:ascii="Arial" w:hAnsi="Arial"/>
          <w:spacing w:val="-3"/>
          <w:sz w:val="20"/>
          <w:szCs w:val="20"/>
        </w:rPr>
        <w:t>For the estimator employing the square</w:t>
        <w:noBreakHyphen/>
        <w:t>metre method of estimat</w:t>
        <w:softHyphen/>
        <w:t>ing, it is fairly easy to assess the difference in rate for the horizontal components of the building such as floors, ceilings, roofs, etc., and more difficult to assess differences in the vertical plane since there is very little or no relationship between the horizontal building area and the vertical components of the building.</w:t>
      </w:r>
    </w:p>
    <w:p>
      <w:pPr>
        <w:pStyle w:val="Normal"/>
        <w:rPr>
          <w:rFonts w:ascii="Arial" w:hAnsi="Arial" w:cs="Arial"/>
          <w:b/>
          <w:sz w:val="20"/>
          <w:szCs w:val="20"/>
        </w:rPr>
      </w:pPr>
      <w:r>
        <w:rPr>
          <w:rFonts w:cs="Arial" w:ascii="Arial" w:hAnsi="Arial"/>
          <w:b/>
          <w:sz w:val="20"/>
          <w:szCs w:val="20"/>
        </w:rPr>
      </w:r>
    </w:p>
    <w:p>
      <w:pPr>
        <w:pStyle w:val="Normal"/>
        <w:rPr>
          <w:rFonts w:ascii="Arial" w:hAnsi="Arial" w:cs="Arial"/>
          <w:b/>
          <w:sz w:val="20"/>
          <w:szCs w:val="20"/>
        </w:rPr>
      </w:pPr>
      <w:r>
        <w:rPr>
          <w:rFonts w:cs="Arial" w:ascii="Arial" w:hAnsi="Arial"/>
          <w:b/>
          <w:sz w:val="20"/>
          <w:szCs w:val="20"/>
        </w:rPr>
      </w:r>
    </w:p>
    <w:p>
      <w:pPr>
        <w:pStyle w:val="Normal"/>
        <w:rPr>
          <w:rFonts w:ascii="Arial" w:hAnsi="Arial" w:cs="Arial"/>
          <w:b/>
          <w:sz w:val="20"/>
          <w:szCs w:val="20"/>
        </w:rPr>
      </w:pPr>
      <w:bookmarkStart w:id="8" w:name="_Toc423511604"/>
      <w:r>
        <w:rPr>
          <w:rFonts w:cs="Arial" w:ascii="Arial" w:hAnsi="Arial"/>
          <w:b/>
          <w:sz w:val="20"/>
          <w:szCs w:val="20"/>
        </w:rPr>
        <w:t>1.6.9</w:t>
        <w:tab/>
        <w:t>Sanitary fittings, joinery fittings, etc.</w:t>
      </w:r>
      <w:bookmarkEnd w:id="8"/>
    </w:p>
    <w:p>
      <w:pPr>
        <w:pStyle w:val="Normal"/>
        <w:rPr>
          <w:rFonts w:ascii="Arial" w:hAnsi="Arial" w:cs="Arial"/>
          <w:b/>
          <w:sz w:val="20"/>
          <w:szCs w:val="20"/>
        </w:rPr>
      </w:pPr>
      <w:r>
        <w:rPr>
          <w:rFonts w:cs="Arial" w:ascii="Arial" w:hAnsi="Arial"/>
          <w:b/>
          <w:sz w:val="20"/>
          <w:szCs w:val="20"/>
        </w:rPr>
      </w:r>
    </w:p>
    <w:p>
      <w:pPr>
        <w:pStyle w:val="Normal"/>
        <w:tabs>
          <w:tab w:val="clear" w:pos="284"/>
          <w:tab w:val="left" w:pos="-240" w:leader="none"/>
        </w:tabs>
        <w:ind w:left="567"/>
        <w:jc w:val="both"/>
        <w:rPr>
          <w:rFonts w:ascii="Arial" w:hAnsi="Arial" w:cs="Arial"/>
          <w:spacing w:val="-3"/>
          <w:sz w:val="20"/>
          <w:szCs w:val="20"/>
        </w:rPr>
      </w:pPr>
      <w:r>
        <w:rPr>
          <w:rFonts w:cs="Arial" w:ascii="Arial" w:hAnsi="Arial"/>
          <w:spacing w:val="-3"/>
          <w:sz w:val="20"/>
          <w:szCs w:val="20"/>
        </w:rPr>
        <w:tab/>
        <w:t xml:space="preserve">A concentration of toilets or sanitary fittings will make a substantial difference in the rate per m² of the </w:t>
        <w:tab/>
        <w:tab/>
        <w:t>building.</w:t>
      </w:r>
    </w:p>
    <w:p>
      <w:pPr>
        <w:pStyle w:val="Normal"/>
        <w:jc w:val="both"/>
        <w:rPr>
          <w:rFonts w:ascii="Arial" w:hAnsi="Arial" w:cs="Arial"/>
          <w:spacing w:val="-3"/>
          <w:sz w:val="20"/>
          <w:szCs w:val="20"/>
        </w:rPr>
      </w:pPr>
      <w:r>
        <w:rPr>
          <w:rFonts w:cs="Arial" w:ascii="Arial" w:hAnsi="Arial"/>
          <w:spacing w:val="-3"/>
          <w:sz w:val="20"/>
          <w:szCs w:val="20"/>
        </w:rPr>
      </w:r>
    </w:p>
    <w:p>
      <w:pPr>
        <w:pStyle w:val="Normal"/>
        <w:jc w:val="both"/>
        <w:rPr>
          <w:rFonts w:ascii="Arial" w:hAnsi="Arial" w:cs="Arial"/>
          <w:spacing w:val="-3"/>
          <w:sz w:val="20"/>
          <w:szCs w:val="20"/>
        </w:rPr>
      </w:pPr>
      <w:r>
        <w:rPr>
          <w:rFonts w:cs="Arial" w:ascii="Arial" w:hAnsi="Arial"/>
          <w:spacing w:val="-3"/>
          <w:sz w:val="20"/>
          <w:szCs w:val="20"/>
        </w:rPr>
        <w:tab/>
      </w:r>
    </w:p>
    <w:p>
      <w:pPr>
        <w:pStyle w:val="Normal"/>
        <w:rPr>
          <w:rFonts w:ascii="Arial" w:hAnsi="Arial" w:cs="Arial"/>
          <w:b/>
          <w:sz w:val="20"/>
          <w:szCs w:val="20"/>
        </w:rPr>
      </w:pPr>
      <w:bookmarkStart w:id="9" w:name="_Toc423511605"/>
      <w:r>
        <w:rPr>
          <w:rFonts w:cs="Arial" w:ascii="Arial" w:hAnsi="Arial"/>
          <w:b/>
          <w:sz w:val="20"/>
          <w:szCs w:val="20"/>
        </w:rPr>
        <w:t>1.6.10 Site</w:t>
      </w:r>
      <w:bookmarkEnd w:id="9"/>
    </w:p>
    <w:p>
      <w:pPr>
        <w:pStyle w:val="Normal"/>
        <w:rPr>
          <w:rFonts w:ascii="Arial" w:hAnsi="Arial" w:cs="Arial"/>
          <w:b/>
          <w:sz w:val="20"/>
          <w:szCs w:val="20"/>
        </w:rPr>
      </w:pPr>
      <w:r>
        <w:rPr>
          <w:rFonts w:cs="Arial" w:ascii="Arial" w:hAnsi="Arial"/>
          <w:b/>
          <w:sz w:val="20"/>
          <w:szCs w:val="20"/>
        </w:rPr>
      </w:r>
    </w:p>
    <w:p>
      <w:pPr>
        <w:pStyle w:val="Normal"/>
        <w:tabs>
          <w:tab w:val="clear" w:pos="284"/>
          <w:tab w:val="left" w:pos="-240" w:leader="none"/>
        </w:tabs>
        <w:jc w:val="both"/>
        <w:rPr>
          <w:rFonts w:ascii="Arial" w:hAnsi="Arial" w:cs="Arial"/>
          <w:spacing w:val="-3"/>
          <w:sz w:val="20"/>
          <w:szCs w:val="20"/>
        </w:rPr>
      </w:pPr>
      <w:r>
        <w:rPr>
          <w:rFonts w:cs="Arial" w:ascii="Arial" w:hAnsi="Arial"/>
          <w:spacing w:val="-3"/>
          <w:sz w:val="20"/>
          <w:szCs w:val="20"/>
        </w:rPr>
        <w:tab/>
        <w:tab/>
        <w:t>The following are a few of the items which could affect the square</w:t>
        <w:noBreakHyphen/>
        <w:t>metre rate:</w:t>
      </w:r>
    </w:p>
    <w:p>
      <w:pPr>
        <w:pStyle w:val="Normal"/>
        <w:tabs>
          <w:tab w:val="clear" w:pos="284"/>
          <w:tab w:val="left" w:pos="-240" w:leader="none"/>
        </w:tabs>
        <w:jc w:val="both"/>
        <w:rPr>
          <w:rFonts w:ascii="Arial" w:hAnsi="Arial" w:cs="Arial"/>
          <w:spacing w:val="-3"/>
          <w:sz w:val="20"/>
          <w:szCs w:val="20"/>
        </w:rPr>
      </w:pPr>
      <w:r>
        <w:rPr>
          <w:rFonts w:cs="Arial" w:ascii="Arial" w:hAnsi="Arial"/>
          <w:spacing w:val="-3"/>
          <w:sz w:val="20"/>
          <w:szCs w:val="20"/>
        </w:rPr>
      </w:r>
    </w:p>
    <w:p>
      <w:pPr>
        <w:pStyle w:val="ListParagraph"/>
        <w:numPr>
          <w:ilvl w:val="0"/>
          <w:numId w:val="41"/>
        </w:numPr>
        <w:tabs>
          <w:tab w:val="clear" w:pos="284"/>
          <w:tab w:val="left" w:pos="-240" w:leader="none"/>
        </w:tabs>
        <w:spacing w:before="0" w:after="120"/>
        <w:ind w:hanging="357" w:left="1281"/>
        <w:contextualSpacing w:val="false"/>
        <w:jc w:val="both"/>
        <w:rPr>
          <w:rFonts w:ascii="Arial" w:hAnsi="Arial" w:cs="Arial"/>
          <w:spacing w:val="-3"/>
          <w:sz w:val="20"/>
          <w:szCs w:val="20"/>
        </w:rPr>
      </w:pPr>
      <w:r>
        <w:rPr>
          <w:rFonts w:cs="Arial" w:ascii="Arial" w:hAnsi="Arial"/>
          <w:spacing w:val="-3"/>
          <w:sz w:val="20"/>
          <w:szCs w:val="20"/>
        </w:rPr>
        <w:t>Nature of foundations</w:t>
      </w:r>
    </w:p>
    <w:p>
      <w:pPr>
        <w:pStyle w:val="ListParagraph"/>
        <w:numPr>
          <w:ilvl w:val="0"/>
          <w:numId w:val="41"/>
        </w:numPr>
        <w:tabs>
          <w:tab w:val="clear" w:pos="284"/>
          <w:tab w:val="left" w:pos="-240" w:leader="none"/>
        </w:tabs>
        <w:spacing w:before="0" w:after="120"/>
        <w:ind w:hanging="357" w:left="1281"/>
        <w:contextualSpacing w:val="false"/>
        <w:jc w:val="both"/>
        <w:rPr>
          <w:rFonts w:ascii="Arial" w:hAnsi="Arial" w:cs="Arial"/>
          <w:spacing w:val="-3"/>
          <w:sz w:val="20"/>
          <w:szCs w:val="20"/>
        </w:rPr>
      </w:pPr>
      <w:r>
        <w:rPr>
          <w:rFonts w:cs="Arial" w:ascii="Arial" w:hAnsi="Arial"/>
          <w:spacing w:val="-3"/>
          <w:sz w:val="20"/>
          <w:szCs w:val="20"/>
        </w:rPr>
        <w:t>Sloping or level site</w:t>
      </w:r>
    </w:p>
    <w:p>
      <w:pPr>
        <w:pStyle w:val="ListParagraph"/>
        <w:numPr>
          <w:ilvl w:val="0"/>
          <w:numId w:val="41"/>
        </w:numPr>
        <w:tabs>
          <w:tab w:val="clear" w:pos="284"/>
          <w:tab w:val="left" w:pos="-240" w:leader="none"/>
        </w:tabs>
        <w:spacing w:before="0" w:after="120"/>
        <w:ind w:hanging="357" w:left="1281"/>
        <w:contextualSpacing w:val="false"/>
        <w:jc w:val="both"/>
        <w:rPr>
          <w:rFonts w:ascii="Arial" w:hAnsi="Arial" w:cs="Arial"/>
          <w:spacing w:val="-3"/>
          <w:sz w:val="20"/>
          <w:szCs w:val="20"/>
        </w:rPr>
      </w:pPr>
      <w:r>
        <w:rPr>
          <w:rFonts w:cs="Arial" w:ascii="Arial" w:hAnsi="Arial"/>
          <w:spacing w:val="-3"/>
          <w:sz w:val="20"/>
          <w:szCs w:val="20"/>
        </w:rPr>
        <w:t>Position of municipal sewer connection, resulting in excessive length of drains.</w:t>
      </w:r>
    </w:p>
    <w:p>
      <w:pPr>
        <w:pStyle w:val="ListParagraph"/>
        <w:numPr>
          <w:ilvl w:val="0"/>
          <w:numId w:val="41"/>
        </w:numPr>
        <w:tabs>
          <w:tab w:val="clear" w:pos="284"/>
          <w:tab w:val="left" w:pos="-240" w:leader="none"/>
        </w:tabs>
        <w:spacing w:before="0" w:after="120"/>
        <w:contextualSpacing/>
        <w:jc w:val="both"/>
        <w:rPr>
          <w:rFonts w:ascii="Arial" w:hAnsi="Arial" w:cs="Arial"/>
          <w:spacing w:val="-3"/>
          <w:sz w:val="20"/>
          <w:szCs w:val="20"/>
        </w:rPr>
      </w:pPr>
      <w:r>
        <w:rPr>
          <w:rFonts w:cs="Arial" w:ascii="Arial" w:hAnsi="Arial"/>
          <w:spacing w:val="-3"/>
          <w:sz w:val="20"/>
          <w:szCs w:val="20"/>
        </w:rPr>
        <w:t>Access difficulties</w:t>
      </w:r>
    </w:p>
    <w:p>
      <w:pPr>
        <w:pStyle w:val="ListParagraph"/>
        <w:spacing w:before="0" w:after="120"/>
        <w:ind w:hanging="142" w:left="142"/>
        <w:contextualSpacing w:val="false"/>
        <w:jc w:val="both"/>
        <w:rPr>
          <w:rFonts w:ascii="Arial" w:hAnsi="Arial" w:cs="Arial"/>
          <w:sz w:val="20"/>
          <w:szCs w:val="20"/>
          <w:lang w:val="en-ZA"/>
        </w:rPr>
      </w:pPr>
      <w:r>
        <w:rPr>
          <w:rFonts w:cs="Arial" w:ascii="Arial" w:hAnsi="Arial"/>
          <w:sz w:val="20"/>
          <w:szCs w:val="20"/>
          <w:lang w:val="en-ZA"/>
        </w:rPr>
      </w:r>
    </w:p>
    <w:p>
      <w:pPr>
        <w:pStyle w:val="ListParagraph"/>
        <w:spacing w:before="0" w:after="120"/>
        <w:ind w:left="567"/>
        <w:contextualSpacing w:val="false"/>
        <w:jc w:val="both"/>
        <w:rPr>
          <w:rFonts w:ascii="Arial" w:hAnsi="Arial" w:cs="Arial"/>
          <w:b/>
          <w:spacing w:val="-3"/>
          <w:sz w:val="20"/>
          <w:szCs w:val="20"/>
        </w:rPr>
      </w:pPr>
      <w:r>
        <w:rPr>
          <w:rFonts w:cs="Arial" w:ascii="Arial" w:hAnsi="Arial"/>
          <w:sz w:val="20"/>
          <w:szCs w:val="20"/>
          <w:lang w:val="en-ZA"/>
        </w:rPr>
        <w:tab/>
        <w:t xml:space="preserve">The aspect of forecasting of costs and the dangers of applying cost information without understanding the compilation thereof has now been addressed in detail. The aspects of comparison of costs, balancing of </w:t>
        <w:tab/>
        <w:t xml:space="preserve">costs and analysing of costs will </w:t>
      </w:r>
      <w:r>
        <w:rPr>
          <w:rFonts w:cs="Arial" w:ascii="Arial" w:hAnsi="Arial"/>
          <w:spacing w:val="-3"/>
          <w:sz w:val="20"/>
          <w:szCs w:val="20"/>
        </w:rPr>
        <w:t>be addressed later on.</w:t>
      </w:r>
    </w:p>
    <w:p>
      <w:pPr>
        <w:pStyle w:val="Normal"/>
        <w:ind w:left="567"/>
        <w:jc w:val="both"/>
        <w:rPr>
          <w:rFonts w:ascii="Arial" w:hAnsi="Arial" w:cs="Arial"/>
          <w:sz w:val="20"/>
          <w:szCs w:val="20"/>
          <w:lang w:val="en-ZA"/>
        </w:rPr>
      </w:pPr>
      <w:r>
        <w:rPr>
          <w:rFonts w:cs="Arial" w:ascii="Arial" w:hAnsi="Arial"/>
          <w:sz w:val="20"/>
          <w:szCs w:val="20"/>
          <w:lang w:val="en-ZA"/>
        </w:rPr>
        <w:tab/>
      </w:r>
    </w:p>
    <w:p>
      <w:pPr>
        <w:pStyle w:val="Normal"/>
        <w:rPr>
          <w:rFonts w:ascii="Arial" w:hAnsi="Arial" w:cs="Arial"/>
          <w:b/>
          <w:sz w:val="20"/>
          <w:szCs w:val="20"/>
          <w:lang w:val="en-ZA"/>
        </w:rPr>
      </w:pPr>
      <w:r>
        <w:rPr>
          <w:rFonts w:cs="Arial" w:ascii="Arial" w:hAnsi="Arial"/>
          <w:b/>
          <w:sz w:val="20"/>
          <w:szCs w:val="20"/>
          <w:lang w:val="en-ZA"/>
        </w:rPr>
        <w:t>1.7</w:t>
        <w:tab/>
        <w:tab/>
        <w:t xml:space="preserve">EVALUATING EXISTING DATABASE TECHNOLOGIES AND METHODOLOGIES </w:t>
      </w:r>
    </w:p>
    <w:p>
      <w:pPr>
        <w:pStyle w:val="Normal"/>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As stated previously most databases are not in the public domain as the developers thereof regard the development thereof as their competitive edge in relation to other players in the market.</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 xml:space="preserve">Small practices, without a comprehensive cost/price database of their own, or with a portfolio of </w:t>
        <w:tab/>
        <w:t xml:space="preserve">different types of buildings, would have the need to consult databases in the public domain. Large </w:t>
        <w:tab/>
        <w:t>practices on the other hand are likely to have established databases and are inclined to rely on their own computer-based systems that have been developed over many years, rather than utilising databases in the public domain.</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 xml:space="preserve">The main problem with existing cost databases is that the information contained in the database is in support of the current cost models applied. The information in the cost models cannot readily be transformed from one cost model to the other as the design development unfolds which renders the information redundant as the project moves into its next development phase for example the rate per m2 calculation becomes redundant when the elemental estimating model is applied and the elemental estimating becomes redundant when the bill of quantities is developed. The repetition in developing new cost information is obvious. </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 xml:space="preserve">The technology exists to save the information generated at each stage. An integrated approach is needed to break through the translation barriers. </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lang w:val="en-ZA"/>
        </w:rPr>
        <w:t>1.8</w:t>
        <w:tab/>
        <w:tab/>
        <w:t xml:space="preserve">ESTABLISHING STRATEGIES FOR PROJECT INFORMATION INPUT AND RETRIEVAL </w:t>
      </w:r>
    </w:p>
    <w:p>
      <w:pPr>
        <w:pStyle w:val="Normal"/>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ab/>
        <w:t xml:space="preserve">Information flow in the built environment remains limited regardless of the advanced technology that has </w:t>
        <w:tab/>
        <w:t xml:space="preserve">developed over the last few years. This limited flow can largely be contributed to the absence of a </w:t>
        <w:tab/>
        <w:t xml:space="preserve">standardised classification system. This situation causes a lot of duplication of effort that inevitably leads to human error. It also complicates search patterns hence restricting IT application. </w:t>
        <w:tab/>
        <w:t>Regardless of the frustration experienced with the non-integrated information systems practice still needs to continue and cost analysis still need to be produced.</w: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lang w:val="en-ZA"/>
        </w:rPr>
        <w:t>1.8.1</w:t>
        <w:tab/>
        <w:t>Describing and coding the information</w:t>
      </w:r>
    </w:p>
    <w:p>
      <w:pPr>
        <w:pStyle w:val="Normal"/>
        <w:rPr>
          <w:rFonts w:ascii="Arial" w:hAnsi="Arial" w:cs="Arial"/>
          <w:b/>
          <w:sz w:val="20"/>
          <w:szCs w:val="20"/>
          <w:lang w:val="en-ZA"/>
        </w:rPr>
      </w:pPr>
      <w:r>
        <w:rPr>
          <w:rFonts w:cs="Arial" w:ascii="Arial" w:hAnsi="Arial"/>
          <w:b/>
          <w:sz w:val="20"/>
          <w:szCs w:val="20"/>
          <w:lang w:val="en-ZA"/>
        </w:rPr>
      </w:r>
    </w:p>
    <w:p>
      <w:pPr>
        <w:pStyle w:val="Normal"/>
        <w:ind w:left="567"/>
        <w:jc w:val="both"/>
        <w:rPr>
          <w:rFonts w:ascii="Arial" w:hAnsi="Arial" w:cs="Arial"/>
          <w:sz w:val="20"/>
          <w:szCs w:val="20"/>
          <w:lang w:val="en-ZA"/>
        </w:rPr>
      </w:pPr>
      <w:r>
        <w:rPr>
          <w:rFonts w:cs="Arial" w:ascii="Arial" w:hAnsi="Arial"/>
          <w:b/>
          <w:sz w:val="20"/>
          <w:szCs w:val="20"/>
          <w:lang w:val="en-ZA"/>
        </w:rPr>
        <w:tab/>
      </w:r>
      <w:r>
        <w:rPr>
          <w:rFonts w:cs="Arial" w:ascii="Arial" w:hAnsi="Arial"/>
          <w:sz w:val="20"/>
          <w:szCs w:val="20"/>
          <w:lang w:val="en-ZA"/>
        </w:rPr>
        <w:t xml:space="preserve">Information systems need to fully describe (1) what it is, (2) how it is achieved and (3) when it is achieved. </w:t>
        <w:tab/>
        <w:t>Earlier on in this module the framework for the Uniclass information system is given. The section that specifically pertains to the content of this module is Table G: Elements for buildings. The table is divided and subdivided into different levels that are identified by a specific numbering system for example:</w:t>
      </w:r>
    </w:p>
    <w:p>
      <w:pPr>
        <w:pStyle w:val="Normal"/>
        <w:ind w:left="567"/>
        <w:jc w:val="both"/>
        <w:rPr>
          <w:rFonts w:ascii="Arial" w:hAnsi="Arial" w:cs="Arial"/>
          <w:sz w:val="20"/>
          <w:szCs w:val="20"/>
          <w:lang w:val="en-ZA"/>
        </w:rPr>
      </w:pPr>
      <w:r>
        <w:rPr>
          <w:rFonts w:cs="Arial" w:ascii="Arial" w:hAnsi="Arial"/>
          <w:sz w:val="20"/>
          <w:szCs w:val="20"/>
          <w:lang w:val="en-ZA"/>
        </w:rPr>
      </w:r>
    </w:p>
    <w:tbl>
      <w:tblPr>
        <w:tblStyle w:val="TableGrid"/>
        <w:tblW w:w="2976" w:type="dxa"/>
        <w:jc w:val="left"/>
        <w:tblInd w:w="3936" w:type="dxa"/>
        <w:tblLayout w:type="fixed"/>
        <w:tblCellMar>
          <w:top w:w="0" w:type="dxa"/>
          <w:left w:w="108" w:type="dxa"/>
          <w:bottom w:w="0" w:type="dxa"/>
          <w:right w:w="108" w:type="dxa"/>
        </w:tblCellMar>
        <w:tblLook w:firstRow="1" w:noVBand="1" w:lastRow="0" w:firstColumn="1" w:lastColumn="0" w:noHBand="0" w:val="04a0"/>
      </w:tblPr>
      <w:tblGrid>
        <w:gridCol w:w="1416"/>
        <w:gridCol w:w="1559"/>
      </w:tblGrid>
      <w:tr>
        <w:trPr/>
        <w:tc>
          <w:tcPr>
            <w:tcW w:w="2975" w:type="dxa"/>
            <w:gridSpan w:val="2"/>
            <w:tcBorders/>
            <w:vAlign w:val="center"/>
          </w:tcPr>
          <w:p>
            <w:pPr>
              <w:pStyle w:val="Normal"/>
              <w:widowControl/>
              <w:suppressAutoHyphens w:val="true"/>
              <w:spacing w:before="0" w:after="0"/>
              <w:jc w:val="center"/>
              <w:rPr>
                <w:rFonts w:ascii="Arial" w:hAnsi="Arial" w:cs="Arial"/>
                <w:sz w:val="20"/>
                <w:szCs w:val="20"/>
                <w:lang w:val="en-ZA"/>
              </w:rPr>
            </w:pPr>
            <w:r>
              <w:rPr>
                <w:rFonts w:eastAsia="Times New Roman" w:cs="Arial" w:ascii="Arial" w:hAnsi="Arial"/>
                <w:kern w:val="0"/>
                <w:sz w:val="20"/>
                <w:szCs w:val="20"/>
                <w:lang w:val="en-ZA" w:bidi="ar-SA"/>
              </w:rPr>
              <w:t>Numbering</w:t>
            </w:r>
          </w:p>
        </w:tc>
      </w:tr>
      <w:tr>
        <w:trPr/>
        <w:tc>
          <w:tcPr>
            <w:tcW w:w="1416" w:type="dxa"/>
            <w:tcBorders/>
            <w:vAlign w:val="center"/>
          </w:tcPr>
          <w:p>
            <w:pPr>
              <w:pStyle w:val="Normal"/>
              <w:widowControl/>
              <w:suppressAutoHyphens w:val="true"/>
              <w:spacing w:before="0" w:after="0"/>
              <w:jc w:val="center"/>
              <w:rPr>
                <w:rFonts w:ascii="Arial" w:hAnsi="Arial" w:cs="Arial"/>
                <w:sz w:val="20"/>
                <w:szCs w:val="20"/>
                <w:lang w:val="en-ZA"/>
              </w:rPr>
            </w:pPr>
            <w:r>
              <w:rPr>
                <w:rFonts w:eastAsia="Times New Roman" w:cs="Arial" w:ascii="Arial" w:hAnsi="Arial"/>
                <w:kern w:val="0"/>
                <w:sz w:val="20"/>
                <w:szCs w:val="20"/>
                <w:lang w:val="en-ZA" w:bidi="ar-SA"/>
              </w:rPr>
              <w:t>Level</w:t>
            </w:r>
          </w:p>
        </w:tc>
        <w:tc>
          <w:tcPr>
            <w:tcW w:w="1559" w:type="dxa"/>
            <w:tcBorders/>
            <w:vAlign w:val="center"/>
          </w:tcPr>
          <w:p>
            <w:pPr>
              <w:pStyle w:val="Normal"/>
              <w:widowControl/>
              <w:suppressAutoHyphens w:val="true"/>
              <w:spacing w:before="0" w:after="0"/>
              <w:jc w:val="center"/>
              <w:rPr>
                <w:rFonts w:ascii="Arial" w:hAnsi="Arial" w:cs="Arial"/>
                <w:sz w:val="20"/>
                <w:szCs w:val="20"/>
                <w:lang w:val="en-ZA"/>
              </w:rPr>
            </w:pPr>
            <w:r>
              <w:rPr>
                <w:rFonts w:eastAsia="Times New Roman" w:cs="Arial" w:ascii="Arial" w:hAnsi="Arial"/>
                <w:kern w:val="0"/>
                <w:sz w:val="20"/>
                <w:szCs w:val="20"/>
                <w:lang w:val="en-ZA" w:bidi="ar-SA"/>
              </w:rPr>
              <w:t>Example</w:t>
            </w:r>
          </w:p>
        </w:tc>
      </w:tr>
      <w:tr>
        <w:trPr/>
        <w:tc>
          <w:tcPr>
            <w:tcW w:w="1416" w:type="dxa"/>
            <w:tcBorders/>
            <w:vAlign w:val="center"/>
          </w:tcPr>
          <w:p>
            <w:pPr>
              <w:pStyle w:val="Normal"/>
              <w:widowControl/>
              <w:suppressAutoHyphens w:val="true"/>
              <w:spacing w:before="0" w:after="0"/>
              <w:jc w:val="center"/>
              <w:rPr>
                <w:rFonts w:ascii="Arial" w:hAnsi="Arial" w:cs="Arial"/>
                <w:sz w:val="20"/>
                <w:szCs w:val="20"/>
                <w:lang w:val="en-ZA"/>
              </w:rPr>
            </w:pPr>
            <w:r>
              <w:rPr>
                <w:rFonts w:eastAsia="Times New Roman" w:cs="Arial" w:ascii="Arial" w:hAnsi="Arial"/>
                <w:kern w:val="0"/>
                <w:sz w:val="20"/>
                <w:szCs w:val="20"/>
                <w:lang w:val="en-ZA" w:bidi="ar-SA"/>
              </w:rPr>
              <w:t>Table</w:t>
            </w:r>
          </w:p>
        </w:tc>
        <w:tc>
          <w:tcPr>
            <w:tcW w:w="1559" w:type="dxa"/>
            <w:tcBorders/>
            <w:vAlign w:val="center"/>
          </w:tcPr>
          <w:p>
            <w:pPr>
              <w:pStyle w:val="Normal"/>
              <w:widowControl/>
              <w:suppressAutoHyphens w:val="true"/>
              <w:spacing w:before="0" w:after="0"/>
              <w:jc w:val="center"/>
              <w:rPr>
                <w:rFonts w:ascii="Arial" w:hAnsi="Arial" w:cs="Arial"/>
                <w:sz w:val="20"/>
                <w:szCs w:val="20"/>
                <w:lang w:val="en-ZA"/>
              </w:rPr>
            </w:pPr>
            <w:r>
              <w:rPr>
                <w:rFonts w:eastAsia="Times New Roman" w:cs="Arial" w:ascii="Arial" w:hAnsi="Arial"/>
                <w:kern w:val="0"/>
                <w:sz w:val="20"/>
                <w:szCs w:val="20"/>
                <w:lang w:val="en-ZA" w:bidi="ar-SA"/>
              </w:rPr>
              <w:t>Ee</w:t>
            </w:r>
          </w:p>
        </w:tc>
      </w:tr>
      <w:tr>
        <w:trPr/>
        <w:tc>
          <w:tcPr>
            <w:tcW w:w="1416" w:type="dxa"/>
            <w:tcBorders/>
            <w:vAlign w:val="center"/>
          </w:tcPr>
          <w:p>
            <w:pPr>
              <w:pStyle w:val="Normal"/>
              <w:widowControl/>
              <w:suppressAutoHyphens w:val="true"/>
              <w:spacing w:before="0" w:after="0"/>
              <w:jc w:val="center"/>
              <w:rPr>
                <w:rFonts w:ascii="Arial" w:hAnsi="Arial" w:cs="Arial"/>
                <w:sz w:val="20"/>
                <w:szCs w:val="20"/>
                <w:lang w:val="en-ZA"/>
              </w:rPr>
            </w:pPr>
            <w:r>
              <w:rPr>
                <w:rFonts w:eastAsia="Times New Roman" w:cs="Arial" w:ascii="Arial" w:hAnsi="Arial"/>
                <w:kern w:val="0"/>
                <w:sz w:val="20"/>
                <w:szCs w:val="20"/>
                <w:lang w:val="en-ZA" w:bidi="ar-SA"/>
              </w:rPr>
              <w:t>Group</w:t>
            </w:r>
          </w:p>
        </w:tc>
        <w:tc>
          <w:tcPr>
            <w:tcW w:w="1559" w:type="dxa"/>
            <w:tcBorders/>
            <w:vAlign w:val="center"/>
          </w:tcPr>
          <w:p>
            <w:pPr>
              <w:pStyle w:val="Normal"/>
              <w:widowControl/>
              <w:suppressAutoHyphens w:val="true"/>
              <w:spacing w:before="0" w:after="0"/>
              <w:jc w:val="center"/>
              <w:rPr>
                <w:rFonts w:ascii="Arial" w:hAnsi="Arial" w:cs="Arial"/>
                <w:sz w:val="20"/>
                <w:szCs w:val="20"/>
                <w:lang w:val="en-ZA"/>
              </w:rPr>
            </w:pPr>
            <w:r>
              <w:rPr>
                <w:rFonts w:eastAsia="Times New Roman" w:cs="Arial" w:ascii="Arial" w:hAnsi="Arial"/>
                <w:kern w:val="0"/>
                <w:sz w:val="20"/>
                <w:szCs w:val="20"/>
                <w:lang w:val="en-ZA" w:bidi="ar-SA"/>
              </w:rPr>
              <w:t>30</w:t>
            </w:r>
          </w:p>
        </w:tc>
      </w:tr>
      <w:tr>
        <w:trPr/>
        <w:tc>
          <w:tcPr>
            <w:tcW w:w="1416" w:type="dxa"/>
            <w:tcBorders/>
            <w:vAlign w:val="center"/>
          </w:tcPr>
          <w:p>
            <w:pPr>
              <w:pStyle w:val="Normal"/>
              <w:widowControl/>
              <w:suppressAutoHyphens w:val="true"/>
              <w:spacing w:before="0" w:after="0"/>
              <w:jc w:val="center"/>
              <w:rPr>
                <w:rFonts w:ascii="Arial" w:hAnsi="Arial" w:cs="Arial"/>
                <w:sz w:val="20"/>
                <w:szCs w:val="20"/>
                <w:lang w:val="en-ZA"/>
              </w:rPr>
            </w:pPr>
            <w:r>
              <w:rPr>
                <w:rFonts w:eastAsia="Times New Roman" w:cs="Arial" w:ascii="Arial" w:hAnsi="Arial"/>
                <w:kern w:val="0"/>
                <w:sz w:val="20"/>
                <w:szCs w:val="20"/>
                <w:lang w:val="en-ZA" w:bidi="ar-SA"/>
              </w:rPr>
              <w:t>Subgroup</w:t>
            </w:r>
          </w:p>
        </w:tc>
        <w:tc>
          <w:tcPr>
            <w:tcW w:w="1559" w:type="dxa"/>
            <w:tcBorders/>
            <w:vAlign w:val="center"/>
          </w:tcPr>
          <w:p>
            <w:pPr>
              <w:pStyle w:val="Normal"/>
              <w:widowControl/>
              <w:suppressAutoHyphens w:val="true"/>
              <w:spacing w:before="0" w:after="0"/>
              <w:jc w:val="center"/>
              <w:rPr>
                <w:rFonts w:ascii="Arial" w:hAnsi="Arial" w:cs="Arial"/>
                <w:sz w:val="20"/>
                <w:szCs w:val="20"/>
                <w:lang w:val="en-ZA"/>
              </w:rPr>
            </w:pPr>
            <w:r>
              <w:rPr>
                <w:rFonts w:eastAsia="Times New Roman" w:cs="Arial" w:ascii="Arial" w:hAnsi="Arial"/>
                <w:kern w:val="0"/>
                <w:sz w:val="20"/>
                <w:szCs w:val="20"/>
                <w:lang w:val="en-ZA" w:bidi="ar-SA"/>
              </w:rPr>
              <w:t>65</w:t>
            </w:r>
          </w:p>
        </w:tc>
      </w:tr>
      <w:tr>
        <w:trPr/>
        <w:tc>
          <w:tcPr>
            <w:tcW w:w="1416" w:type="dxa"/>
            <w:tcBorders/>
            <w:vAlign w:val="center"/>
          </w:tcPr>
          <w:p>
            <w:pPr>
              <w:pStyle w:val="Normal"/>
              <w:widowControl/>
              <w:suppressAutoHyphens w:val="true"/>
              <w:spacing w:before="0" w:after="0"/>
              <w:jc w:val="center"/>
              <w:rPr>
                <w:rFonts w:ascii="Arial" w:hAnsi="Arial" w:cs="Arial"/>
                <w:sz w:val="20"/>
                <w:szCs w:val="20"/>
                <w:lang w:val="en-ZA"/>
              </w:rPr>
            </w:pPr>
            <w:r>
              <w:rPr>
                <w:rFonts w:eastAsia="Times New Roman" w:cs="Arial" w:ascii="Arial" w:hAnsi="Arial"/>
                <w:kern w:val="0"/>
                <w:sz w:val="20"/>
                <w:szCs w:val="20"/>
                <w:lang w:val="en-ZA" w:bidi="ar-SA"/>
              </w:rPr>
              <w:t>Object</w:t>
            </w:r>
          </w:p>
        </w:tc>
        <w:tc>
          <w:tcPr>
            <w:tcW w:w="1559" w:type="dxa"/>
            <w:tcBorders/>
            <w:vAlign w:val="center"/>
          </w:tcPr>
          <w:p>
            <w:pPr>
              <w:pStyle w:val="Normal"/>
              <w:widowControl/>
              <w:suppressAutoHyphens w:val="true"/>
              <w:spacing w:before="0" w:after="0"/>
              <w:jc w:val="center"/>
              <w:rPr>
                <w:rFonts w:ascii="Arial" w:hAnsi="Arial" w:cs="Arial"/>
                <w:sz w:val="20"/>
                <w:szCs w:val="20"/>
                <w:lang w:val="en-ZA"/>
              </w:rPr>
            </w:pPr>
            <w:r>
              <w:rPr>
                <w:rFonts w:eastAsia="Times New Roman" w:cs="Arial" w:ascii="Arial" w:hAnsi="Arial"/>
                <w:kern w:val="0"/>
                <w:sz w:val="20"/>
                <w:szCs w:val="20"/>
                <w:lang w:val="en-ZA" w:bidi="ar-SA"/>
              </w:rPr>
              <w:t>88</w:t>
            </w:r>
          </w:p>
        </w:tc>
      </w:tr>
    </w:tbl>
    <w:p>
      <w:pPr>
        <w:pStyle w:val="Normal"/>
        <w:ind w:left="567"/>
        <w:jc w:val="both"/>
        <w:rPr>
          <w:rFonts w:ascii="Arial" w:hAnsi="Arial" w:cs="Arial"/>
          <w:sz w:val="20"/>
          <w:szCs w:val="20"/>
          <w:lang w:val="en-ZA"/>
        </w:rPr>
      </w:pPr>
      <w:r>
        <w:rPr>
          <w:rFonts w:cs="Arial" w:ascii="Arial" w:hAnsi="Arial"/>
          <w:sz w:val="20"/>
          <w:szCs w:val="20"/>
          <w:lang w:val="en-ZA"/>
        </w:rPr>
        <w:t xml:space="preserve"> </w:t>
      </w:r>
    </w:p>
    <w:p>
      <w:pPr>
        <w:pStyle w:val="Normal"/>
        <w:ind w:left="567"/>
        <w:jc w:val="both"/>
        <w:rPr>
          <w:rFonts w:ascii="Arial" w:hAnsi="Arial" w:cs="Arial"/>
          <w:sz w:val="20"/>
          <w:szCs w:val="20"/>
          <w:lang w:val="en-ZA"/>
        </w:rPr>
      </w:pPr>
      <w:r>
        <w:rPr>
          <w:rFonts w:cs="Arial" w:ascii="Arial" w:hAnsi="Arial"/>
          <w:b/>
          <w:sz w:val="20"/>
          <w:szCs w:val="20"/>
          <w:lang w:val="en-ZA"/>
        </w:rPr>
        <w:tab/>
      </w:r>
      <w:r>
        <w:rPr>
          <w:rFonts w:cs="Arial" w:ascii="Arial" w:hAnsi="Arial"/>
          <w:sz w:val="20"/>
          <w:szCs w:val="20"/>
          <w:lang w:val="en-ZA"/>
        </w:rPr>
        <w:t xml:space="preserve">The numbering of the Object would for instance be Ee-30-65-88. The proposed Uniclass tables </w:t>
        <w:tab/>
        <w:t>containing the groups and subgroups for building elements are attached to this module for information. All other tables can be obtained from the website stated in 1.3.5 above.</w:t>
      </w:r>
    </w:p>
    <w:p>
      <w:pPr>
        <w:pStyle w:val="Normal"/>
        <w:rPr>
          <w:rFonts w:ascii="Arial" w:hAnsi="Arial" w:cs="Arial"/>
          <w:b/>
          <w:sz w:val="20"/>
          <w:szCs w:val="20"/>
          <w:lang w:val="en-ZA"/>
        </w:rPr>
      </w:pPr>
      <w:r>
        <w:rPr>
          <w:rFonts w:cs="Arial" w:ascii="Arial" w:hAnsi="Arial"/>
          <w:b/>
          <w:sz w:val="20"/>
          <w:szCs w:val="20"/>
          <w:lang w:val="en-ZA"/>
        </w:rPr>
      </w:r>
    </w:p>
    <w:p>
      <w:pPr>
        <w:pStyle w:val="Normal"/>
        <w:ind w:hanging="720" w:left="567" w:right="-330"/>
        <w:jc w:val="both"/>
        <w:rPr>
          <w:rFonts w:ascii="Arial" w:hAnsi="Arial" w:cs="Arial"/>
          <w:sz w:val="20"/>
          <w:szCs w:val="20"/>
          <w:lang w:val="en-ZA"/>
        </w:rPr>
      </w:pPr>
      <w:r>
        <w:rPr>
          <w:rFonts w:cs="Arial" w:ascii="Arial" w:hAnsi="Arial"/>
          <w:b/>
          <w:sz w:val="20"/>
          <w:szCs w:val="20"/>
          <w:lang w:val="en-ZA"/>
        </w:rPr>
        <w:tab/>
      </w:r>
      <w:r>
        <w:rPr>
          <w:rFonts w:cs="Arial" w:ascii="Arial" w:hAnsi="Arial"/>
          <w:sz w:val="20"/>
          <w:szCs w:val="20"/>
          <w:lang w:val="en-ZA"/>
        </w:rPr>
        <w:t xml:space="preserve">It is also possible that the coding can be conducted according to the numbering system contained in the </w:t>
        <w:tab/>
        <w:t xml:space="preserve">ASAQS’s </w:t>
      </w:r>
      <w:r>
        <w:rPr>
          <w:rFonts w:cs="Arial" w:ascii="Arial" w:hAnsi="Arial"/>
          <w:i/>
          <w:sz w:val="20"/>
          <w:szCs w:val="20"/>
          <w:lang w:val="en-ZA"/>
        </w:rPr>
        <w:t xml:space="preserve">Guide to Elemental Estimating &amp; Analysis for Building Work. </w:t>
      </w:r>
      <w:r>
        <w:rPr>
          <w:rFonts w:cs="Arial" w:ascii="Arial" w:hAnsi="Arial"/>
          <w:sz w:val="20"/>
          <w:szCs w:val="20"/>
          <w:lang w:val="en-ZA"/>
        </w:rPr>
        <w:t>2013. For example the strip footings (object) contained in the element of substructure (subgroup) that is part of the preliminary elements (group). The object number could thus be 1-100-100.10. As mentioned before, no standardised classification system exists in South Africa. The following list of building types is given in the guide and could possibly serve as a classification.</w:t>
      </w:r>
    </w:p>
    <w:p>
      <w:pPr>
        <w:pStyle w:val="Normal"/>
        <w:ind w:hanging="720" w:left="720" w:right="-330"/>
        <w:jc w:val="both"/>
        <w:rPr>
          <w:rFonts w:ascii="Arial" w:hAnsi="Arial" w:cs="Arial"/>
          <w:sz w:val="20"/>
          <w:szCs w:val="20"/>
          <w:lang w:val="en-ZA"/>
        </w:rPr>
      </w:pPr>
      <w:r>
        <w:rPr>
          <w:rFonts w:cs="Arial" w:ascii="Arial" w:hAnsi="Arial"/>
          <w:sz w:val="20"/>
          <w:szCs w:val="20"/>
          <w:lang w:val="en-ZA"/>
        </w:rPr>
      </w:r>
    </w:p>
    <w:p>
      <w:pPr>
        <w:pStyle w:val="Normal"/>
        <w:ind w:hanging="720" w:left="720" w:right="-330"/>
        <w:jc w:val="both"/>
        <w:rPr>
          <w:rFonts w:ascii="Arial" w:hAnsi="Arial" w:cs="Arial"/>
          <w:sz w:val="20"/>
          <w:szCs w:val="20"/>
          <w:lang w:val="en-ZA"/>
        </w:rPr>
      </w:pPr>
      <w:r>
        <mc:AlternateContent>
          <mc:Choice Requires="wps">
            <w:drawing>
              <wp:anchor behindDoc="0" distT="5080" distB="5080" distL="5080" distR="5080" simplePos="0" locked="0" layoutInCell="1" allowOverlap="1" relativeHeight="123" wp14:anchorId="3D15C694">
                <wp:simplePos x="0" y="0"/>
                <wp:positionH relativeFrom="column">
                  <wp:posOffset>5071110</wp:posOffset>
                </wp:positionH>
                <wp:positionV relativeFrom="paragraph">
                  <wp:posOffset>1142365</wp:posOffset>
                </wp:positionV>
                <wp:extent cx="1501140" cy="1325880"/>
                <wp:effectExtent l="5080" t="5080" r="5080" b="5080"/>
                <wp:wrapNone/>
                <wp:docPr id="72" name="Text Box 44"/>
                <a:graphic xmlns:a="http://schemas.openxmlformats.org/drawingml/2006/main">
                  <a:graphicData uri="http://schemas.microsoft.com/office/word/2010/wordprocessingShape">
                    <wps:wsp>
                      <wps:cNvSpPr/>
                      <wps:spPr>
                        <a:xfrm>
                          <a:off x="0" y="0"/>
                          <a:ext cx="1501200" cy="13258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rFonts w:ascii="Arial" w:hAnsi="Arial" w:cs="Arial"/>
                                <w:b/>
                                <w:sz w:val="20"/>
                                <w:szCs w:val="20"/>
                              </w:rPr>
                            </w:pPr>
                            <w:r>
                              <w:rPr>
                                <w:rFonts w:cs="Arial" w:ascii="Arial" w:hAnsi="Arial"/>
                                <w:b/>
                                <w:color w:val="000000"/>
                                <w:sz w:val="20"/>
                                <w:szCs w:val="20"/>
                              </w:rPr>
                              <w:t xml:space="preserve">Figure 11: </w:t>
                            </w:r>
                          </w:p>
                          <w:p>
                            <w:pPr>
                              <w:pStyle w:val="FrameContents"/>
                              <w:rPr>
                                <w:rFonts w:ascii="Arial" w:hAnsi="Arial" w:cs="Arial"/>
                                <w:b/>
                                <w:sz w:val="20"/>
                                <w:szCs w:val="20"/>
                              </w:rPr>
                            </w:pPr>
                            <w:r>
                              <w:rPr>
                                <w:rFonts w:cs="Arial" w:ascii="Arial" w:hAnsi="Arial"/>
                                <w:b/>
                                <w:color w:val="000000"/>
                                <w:sz w:val="20"/>
                                <w:szCs w:val="20"/>
                              </w:rPr>
                              <w:t>Building types</w:t>
                            </w:r>
                          </w:p>
                          <w:p>
                            <w:pPr>
                              <w:pStyle w:val="FrameContents"/>
                              <w:rPr>
                                <w:rFonts w:ascii="Arial" w:hAnsi="Arial" w:cs="Arial"/>
                                <w:b/>
                                <w:sz w:val="20"/>
                                <w:szCs w:val="20"/>
                              </w:rPr>
                            </w:pPr>
                            <w:r>
                              <w:rPr>
                                <w:rFonts w:cs="Arial" w:ascii="Arial" w:hAnsi="Arial"/>
                                <w:b/>
                                <w:color w:val="000000"/>
                                <w:sz w:val="20"/>
                                <w:szCs w:val="20"/>
                              </w:rPr>
                            </w:r>
                          </w:p>
                          <w:p>
                            <w:pPr>
                              <w:pStyle w:val="FrameContents"/>
                              <w:rPr>
                                <w:rFonts w:ascii="Arial" w:hAnsi="Arial" w:cs="Arial"/>
                                <w:b/>
                                <w:sz w:val="20"/>
                                <w:szCs w:val="20"/>
                              </w:rPr>
                            </w:pPr>
                            <w:r>
                              <w:rPr>
                                <w:rFonts w:cs="Arial" w:ascii="Arial" w:hAnsi="Arial"/>
                                <w:b/>
                                <w:color w:val="000000"/>
                                <w:sz w:val="20"/>
                                <w:szCs w:val="20"/>
                              </w:rPr>
                              <w:t xml:space="preserve">Source: </w:t>
                            </w:r>
                            <w:r>
                              <w:rPr>
                                <w:rFonts w:cs="Arial" w:ascii="Arial" w:hAnsi="Arial"/>
                                <w:b/>
                                <w:i/>
                                <w:color w:val="000000"/>
                                <w:sz w:val="20"/>
                                <w:szCs w:val="20"/>
                                <w:lang w:val="en-ZA"/>
                              </w:rPr>
                              <w:t>Guide to Elemental Estimating &amp; Analysis for Building Work (page 20)</w:t>
                            </w:r>
                          </w:p>
                        </w:txbxContent>
                      </wps:txbx>
                      <wps:bodyPr anchor="t">
                        <a:noAutofit/>
                      </wps:bodyPr>
                    </wps:wsp>
                  </a:graphicData>
                </a:graphic>
              </wp:anchor>
            </w:drawing>
          </mc:Choice>
          <mc:Fallback>
            <w:pict>
              <v:rect id="shape_0" ID="Text Box 44" path="m0,0l-2147483645,0l-2147483645,-2147483646l0,-2147483646xe" fillcolor="white" stroked="t" o:allowincell="f" style="position:absolute;margin-left:399.3pt;margin-top:89.95pt;width:118.15pt;height:104.35pt;mso-wrap-style:square;v-text-anchor:top" wp14:anchorId="3D15C694">
                <v:fill o:detectmouseclick="t" type="solid" color2="black"/>
                <v:stroke color="black" weight="9360" joinstyle="miter" endcap="flat"/>
                <v:textbox>
                  <w:txbxContent>
                    <w:p>
                      <w:pPr>
                        <w:pStyle w:val="FrameContents"/>
                        <w:rPr>
                          <w:rFonts w:ascii="Arial" w:hAnsi="Arial" w:cs="Arial"/>
                          <w:b/>
                          <w:sz w:val="20"/>
                          <w:szCs w:val="20"/>
                        </w:rPr>
                      </w:pPr>
                      <w:r>
                        <w:rPr>
                          <w:rFonts w:cs="Arial" w:ascii="Arial" w:hAnsi="Arial"/>
                          <w:b/>
                          <w:color w:val="000000"/>
                          <w:sz w:val="20"/>
                          <w:szCs w:val="20"/>
                        </w:rPr>
                        <w:t xml:space="preserve">Figure 11: </w:t>
                      </w:r>
                    </w:p>
                    <w:p>
                      <w:pPr>
                        <w:pStyle w:val="FrameContents"/>
                        <w:rPr>
                          <w:rFonts w:ascii="Arial" w:hAnsi="Arial" w:cs="Arial"/>
                          <w:b/>
                          <w:sz w:val="20"/>
                          <w:szCs w:val="20"/>
                        </w:rPr>
                      </w:pPr>
                      <w:r>
                        <w:rPr>
                          <w:rFonts w:cs="Arial" w:ascii="Arial" w:hAnsi="Arial"/>
                          <w:b/>
                          <w:color w:val="000000"/>
                          <w:sz w:val="20"/>
                          <w:szCs w:val="20"/>
                        </w:rPr>
                        <w:t>Building types</w:t>
                      </w:r>
                    </w:p>
                    <w:p>
                      <w:pPr>
                        <w:pStyle w:val="FrameContents"/>
                        <w:rPr>
                          <w:rFonts w:ascii="Arial" w:hAnsi="Arial" w:cs="Arial"/>
                          <w:b/>
                          <w:sz w:val="20"/>
                          <w:szCs w:val="20"/>
                        </w:rPr>
                      </w:pPr>
                      <w:r>
                        <w:rPr>
                          <w:rFonts w:cs="Arial" w:ascii="Arial" w:hAnsi="Arial"/>
                          <w:b/>
                          <w:color w:val="000000"/>
                          <w:sz w:val="20"/>
                          <w:szCs w:val="20"/>
                        </w:rPr>
                      </w:r>
                    </w:p>
                    <w:p>
                      <w:pPr>
                        <w:pStyle w:val="FrameContents"/>
                        <w:rPr>
                          <w:rFonts w:ascii="Arial" w:hAnsi="Arial" w:cs="Arial"/>
                          <w:b/>
                          <w:sz w:val="20"/>
                          <w:szCs w:val="20"/>
                        </w:rPr>
                      </w:pPr>
                      <w:r>
                        <w:rPr>
                          <w:rFonts w:cs="Arial" w:ascii="Arial" w:hAnsi="Arial"/>
                          <w:b/>
                          <w:color w:val="000000"/>
                          <w:sz w:val="20"/>
                          <w:szCs w:val="20"/>
                        </w:rPr>
                        <w:t xml:space="preserve">Source: </w:t>
                      </w:r>
                      <w:r>
                        <w:rPr>
                          <w:rFonts w:cs="Arial" w:ascii="Arial" w:hAnsi="Arial"/>
                          <w:b/>
                          <w:i/>
                          <w:color w:val="000000"/>
                          <w:sz w:val="20"/>
                          <w:szCs w:val="20"/>
                          <w:lang w:val="en-ZA"/>
                        </w:rPr>
                        <w:t>Guide to Elemental Estimating &amp; Analysis for Building Work (page 20)</w:t>
                      </w:r>
                    </w:p>
                  </w:txbxContent>
                </v:textbox>
                <w10:wrap type="none"/>
              </v:rect>
            </w:pict>
          </mc:Fallback>
        </mc:AlternateContent>
      </w:r>
      <w:r>
        <w:rPr>
          <w:rFonts w:cs="Arial" w:ascii="Arial" w:hAnsi="Arial"/>
          <w:sz w:val="20"/>
          <w:szCs w:val="20"/>
          <w:lang w:val="en-ZA"/>
        </w:rPr>
        <w:tab/>
      </w:r>
      <w:r>
        <w:rPr/>
        <w:drawing>
          <wp:inline distT="0" distB="0" distL="0" distR="0">
            <wp:extent cx="4617720" cy="2519680"/>
            <wp:effectExtent l="0" t="0" r="0" b="0"/>
            <wp:docPr id="73"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10" descr=""/>
                    <pic:cNvPicPr>
                      <a:picLocks noChangeAspect="1" noChangeArrowheads="1"/>
                    </pic:cNvPicPr>
                  </pic:nvPicPr>
                  <pic:blipFill>
                    <a:blip r:embed="rId20"/>
                    <a:stretch>
                      <a:fillRect/>
                    </a:stretch>
                  </pic:blipFill>
                  <pic:spPr bwMode="auto">
                    <a:xfrm>
                      <a:off x="0" y="0"/>
                      <a:ext cx="4617720" cy="2519680"/>
                    </a:xfrm>
                    <a:prstGeom prst="rect">
                      <a:avLst/>
                    </a:prstGeom>
                  </pic:spPr>
                </pic:pic>
              </a:graphicData>
            </a:graphic>
          </wp:inline>
        </w:drawing>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lang w:val="en-ZA"/>
        </w:rPr>
        <w:t>1.8.2</w:t>
        <w:tab/>
        <w:tab/>
        <w:t>Inputting the information</w:t>
      </w:r>
    </w:p>
    <w:p>
      <w:pPr>
        <w:pStyle w:val="Normal"/>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ab/>
        <w:t xml:space="preserve">The analyses need to be done for every building type to produce cost information to be used for every </w:t>
        <w:tab/>
        <w:tab/>
        <w:t xml:space="preserve">one of the cost models divided into the different levels and coded according to the developed coding </w:t>
        <w:tab/>
        <w:tab/>
        <w:t>system.</w:t>
      </w:r>
    </w:p>
    <w:p>
      <w:pPr>
        <w:pStyle w:val="Normal"/>
        <w:jc w:val="both"/>
        <w:rPr>
          <w:rFonts w:ascii="Arial" w:hAnsi="Arial" w:cs="Arial"/>
          <w:sz w:val="20"/>
          <w:szCs w:val="20"/>
          <w:lang w:val="en-ZA"/>
        </w:rPr>
      </w:pPr>
      <w:r>
        <w:rPr>
          <w:rFonts w:cs="Arial" w:ascii="Arial" w:hAnsi="Arial"/>
          <w:sz w:val="20"/>
          <w:szCs w:val="20"/>
          <w:lang w:val="en-ZA"/>
        </w:rPr>
      </w:r>
    </w:p>
    <w:p>
      <w:pPr>
        <w:pStyle w:val="Normal"/>
        <w:jc w:val="both"/>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lang w:val="en-ZA"/>
        </w:rPr>
        <w:t>1.8.3</w:t>
        <w:tab/>
        <w:tab/>
        <w:t>Retrieving the information</w:t>
      </w:r>
    </w:p>
    <w:p>
      <w:pPr>
        <w:pStyle w:val="Normal"/>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ab/>
        <w:t xml:space="preserve">Together with the development of the coding and description systems a comprehensive index needs </w:t>
        <w:tab/>
        <w:tab/>
        <w:t xml:space="preserve">to be developed to ensure that the information can be readily retrieved. The process of selecting the </w:t>
        <w:tab/>
        <w:tab/>
        <w:t>actual information for a specific purpose is discussed later on.</w:t>
      </w:r>
    </w:p>
    <w:p>
      <w:pPr>
        <w:pStyle w:val="Normal"/>
        <w:jc w:val="both"/>
        <w:rPr>
          <w:rFonts w:ascii="Arial" w:hAnsi="Arial" w:cs="Arial"/>
          <w:sz w:val="20"/>
          <w:szCs w:val="20"/>
          <w:lang w:val="en-ZA"/>
        </w:rPr>
      </w:pPr>
      <w:r>
        <w:rPr>
          <w:rFonts w:cs="Arial" w:ascii="Arial" w:hAnsi="Arial"/>
          <w:sz w:val="20"/>
          <w:szCs w:val="20"/>
          <w:lang w:val="en-ZA"/>
        </w:rPr>
      </w:r>
      <w:r>
        <w:br w:type="page"/>
      </w:r>
    </w:p>
    <w:p>
      <w:pPr>
        <w:pStyle w:val="Normal"/>
        <w:spacing w:before="0" w:after="0"/>
        <w:jc w:val="both"/>
        <w:rPr>
          <w:rFonts w:ascii="Arial" w:hAnsi="Arial" w:cs="Arial"/>
          <w:b/>
          <w:sz w:val="20"/>
          <w:szCs w:val="20"/>
          <w:lang w:val="en-ZA"/>
        </w:rPr>
      </w:pPr>
      <w:r>
        <w:rPr>
          <w:rFonts w:cs="Arial" w:ascii="Arial" w:hAnsi="Arial"/>
          <w:sz w:val="20"/>
          <w:szCs w:val="20"/>
          <w:lang w:val="en-ZA"/>
        </w:rPr>
        <w:t xml:space="preserve">  </w: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lang w:val="en-ZA"/>
        </w:rPr>
        <w:t>2.</w:t>
        <w:tab/>
        <w:tab/>
        <w:t>ACCESSING RELEVANT INFORMATION</w: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mc:AlternateContent>
          <mc:Choice Requires="wps">
            <w:drawing>
              <wp:anchor behindDoc="0" distT="5080" distB="5080" distL="5080" distR="5080" simplePos="0" locked="0" layoutInCell="1" allowOverlap="1" relativeHeight="21" wp14:anchorId="538B4A8F">
                <wp:simplePos x="0" y="0"/>
                <wp:positionH relativeFrom="column">
                  <wp:posOffset>756285</wp:posOffset>
                </wp:positionH>
                <wp:positionV relativeFrom="paragraph">
                  <wp:posOffset>-153670</wp:posOffset>
                </wp:positionV>
                <wp:extent cx="5334000" cy="1236980"/>
                <wp:effectExtent l="5080" t="5080" r="5080" b="5080"/>
                <wp:wrapNone/>
                <wp:docPr id="74" name="Text Box 317"/>
                <a:graphic xmlns:a="http://schemas.openxmlformats.org/drawingml/2006/main">
                  <a:graphicData uri="http://schemas.microsoft.com/office/word/2010/wordprocessingShape">
                    <wps:wsp>
                      <wps:cNvSpPr/>
                      <wps:spPr>
                        <a:xfrm>
                          <a:off x="0" y="0"/>
                          <a:ext cx="5334120" cy="12369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jc w:val="center"/>
                              <w:rPr>
                                <w:rFonts w:ascii="Arial" w:hAnsi="Arial" w:cs="Arial"/>
                                <w:b/>
                                <w:sz w:val="20"/>
                                <w:szCs w:val="20"/>
                              </w:rPr>
                            </w:pPr>
                            <w:r>
                              <w:rPr>
                                <w:rFonts w:cs="Arial" w:ascii="Arial" w:hAnsi="Arial"/>
                                <w:b/>
                                <w:color w:val="000000"/>
                                <w:sz w:val="20"/>
                                <w:szCs w:val="20"/>
                              </w:rPr>
                              <w:t>Learning outcomes</w:t>
                            </w:r>
                          </w:p>
                          <w:p>
                            <w:pPr>
                              <w:pStyle w:val="FrameContents"/>
                              <w:rPr>
                                <w:rFonts w:ascii="Arial" w:hAnsi="Arial" w:cs="Arial"/>
                                <w:sz w:val="16"/>
                                <w:szCs w:val="16"/>
                              </w:rPr>
                            </w:pPr>
                            <w:r>
                              <w:rPr>
                                <w:rFonts w:cs="Arial" w:ascii="Arial" w:hAnsi="Arial"/>
                                <w:color w:val="000000"/>
                                <w:sz w:val="16"/>
                                <w:szCs w:val="16"/>
                              </w:rPr>
                            </w:r>
                          </w:p>
                          <w:p>
                            <w:pPr>
                              <w:pStyle w:val="FrameContents"/>
                              <w:rPr>
                                <w:rFonts w:ascii="Arial" w:hAnsi="Arial" w:cs="Arial"/>
                                <w:i/>
                                <w:i/>
                                <w:sz w:val="20"/>
                                <w:szCs w:val="20"/>
                              </w:rPr>
                            </w:pPr>
                            <w:r>
                              <w:rPr>
                                <w:rFonts w:cs="Arial" w:ascii="Arial" w:hAnsi="Arial"/>
                                <w:i/>
                                <w:color w:val="000000"/>
                                <w:sz w:val="20"/>
                                <w:szCs w:val="20"/>
                              </w:rPr>
                              <w:t>After studying this section, you should be able to:</w:t>
                            </w:r>
                          </w:p>
                          <w:p>
                            <w:pPr>
                              <w:pStyle w:val="FrameContents"/>
                              <w:rPr>
                                <w:rFonts w:ascii="Arial" w:hAnsi="Arial" w:cs="Arial"/>
                                <w:i/>
                                <w:i/>
                                <w:sz w:val="16"/>
                                <w:szCs w:val="16"/>
                              </w:rPr>
                            </w:pPr>
                            <w:r>
                              <w:rPr>
                                <w:rFonts w:cs="Arial" w:ascii="Arial" w:hAnsi="Arial"/>
                                <w:i/>
                                <w:color w:val="000000"/>
                                <w:sz w:val="16"/>
                                <w:szCs w:val="16"/>
                              </w:rPr>
                            </w:r>
                          </w:p>
                          <w:p>
                            <w:pPr>
                              <w:pStyle w:val="FrameContents"/>
                              <w:jc w:val="both"/>
                              <w:rPr>
                                <w:rFonts w:ascii="Arial" w:hAnsi="Arial" w:cs="Arial"/>
                                <w:i/>
                                <w:i/>
                                <w:sz w:val="20"/>
                                <w:szCs w:val="20"/>
                              </w:rPr>
                            </w:pPr>
                            <w:r>
                              <w:rPr>
                                <w:rFonts w:cs="Arial" w:ascii="Arial" w:hAnsi="Arial"/>
                                <w:i/>
                                <w:color w:val="000000"/>
                                <w:sz w:val="20"/>
                                <w:szCs w:val="20"/>
                              </w:rPr>
                              <w:t>Access relevant information by:</w:t>
                            </w:r>
                          </w:p>
                          <w:p>
                            <w:pPr>
                              <w:pStyle w:val="ListParagraph"/>
                              <w:jc w:val="both"/>
                              <w:rPr>
                                <w:rFonts w:ascii="Arial" w:hAnsi="Arial" w:cs="Arial"/>
                                <w:i/>
                                <w:i/>
                                <w:sz w:val="12"/>
                                <w:szCs w:val="12"/>
                              </w:rPr>
                            </w:pPr>
                            <w:r>
                              <w:rPr>
                                <w:rFonts w:cs="Arial" w:ascii="Arial" w:hAnsi="Arial"/>
                                <w:i/>
                                <w:color w:val="000000"/>
                                <w:sz w:val="12"/>
                                <w:szCs w:val="12"/>
                              </w:rPr>
                            </w:r>
                          </w:p>
                          <w:p>
                            <w:pPr>
                              <w:pStyle w:val="ListParagraph"/>
                              <w:numPr>
                                <w:ilvl w:val="0"/>
                                <w:numId w:val="1"/>
                              </w:numPr>
                              <w:spacing w:before="0" w:after="0"/>
                              <w:contextualSpacing w:val="false"/>
                              <w:jc w:val="both"/>
                              <w:rPr>
                                <w:rFonts w:ascii="Arial" w:hAnsi="Arial" w:cs="Arial"/>
                                <w:i/>
                                <w:i/>
                                <w:sz w:val="20"/>
                                <w:szCs w:val="20"/>
                              </w:rPr>
                            </w:pPr>
                            <w:r>
                              <w:rPr>
                                <w:rFonts w:cs="Arial" w:ascii="Arial" w:hAnsi="Arial"/>
                                <w:i/>
                                <w:color w:val="000000"/>
                                <w:sz w:val="20"/>
                                <w:szCs w:val="20"/>
                              </w:rPr>
                              <w:t>identifying sources of relevant information.</w:t>
                            </w:r>
                          </w:p>
                          <w:p>
                            <w:pPr>
                              <w:pStyle w:val="ListParagraph"/>
                              <w:numPr>
                                <w:ilvl w:val="0"/>
                                <w:numId w:val="1"/>
                              </w:numPr>
                              <w:spacing w:before="120" w:after="0"/>
                              <w:ind w:hanging="357" w:left="714"/>
                              <w:contextualSpacing w:val="false"/>
                              <w:jc w:val="both"/>
                              <w:rPr>
                                <w:rFonts w:ascii="Arial" w:hAnsi="Arial" w:cs="Arial"/>
                                <w:i/>
                                <w:i/>
                                <w:sz w:val="20"/>
                                <w:szCs w:val="20"/>
                              </w:rPr>
                            </w:pPr>
                            <w:r>
                              <w:rPr>
                                <w:rFonts w:cs="Arial" w:ascii="Arial" w:hAnsi="Arial"/>
                                <w:i/>
                                <w:color w:val="000000"/>
                                <w:sz w:val="20"/>
                                <w:szCs w:val="20"/>
                              </w:rPr>
                              <w:t>accessing and evaluating information.</w:t>
                            </w:r>
                          </w:p>
                        </w:txbxContent>
                      </wps:txbx>
                      <wps:bodyPr anchor="t">
                        <a:spAutoFit/>
                      </wps:bodyPr>
                    </wps:wsp>
                  </a:graphicData>
                </a:graphic>
                <wp14:sizeRelV relativeFrom="margin">
                  <wp14:pctHeight>20000</wp14:pctHeight>
                </wp14:sizeRelV>
              </wp:anchor>
            </w:drawing>
          </mc:Choice>
          <mc:Fallback>
            <w:pict>
              <v:rect id="shape_0" ID="Text Box 317" path="m0,0l-2147483645,0l-2147483645,-2147483646l0,-2147483646xe" fillcolor="white" stroked="t" o:allowincell="f" style="position:absolute;margin-left:59.55pt;margin-top:-12.1pt;width:419.95pt;height:97.35pt;mso-wrap-style:square;v-text-anchor:top" wp14:anchorId="538B4A8F">
                <v:fill o:detectmouseclick="t" type="solid" color2="black"/>
                <v:stroke color="black" weight="9360" joinstyle="miter" endcap="flat"/>
                <v:textbox>
                  <w:txbxContent>
                    <w:p>
                      <w:pPr>
                        <w:pStyle w:val="FrameContents"/>
                        <w:jc w:val="center"/>
                        <w:rPr>
                          <w:rFonts w:ascii="Arial" w:hAnsi="Arial" w:cs="Arial"/>
                          <w:b/>
                          <w:sz w:val="20"/>
                          <w:szCs w:val="20"/>
                        </w:rPr>
                      </w:pPr>
                      <w:r>
                        <w:rPr>
                          <w:rFonts w:cs="Arial" w:ascii="Arial" w:hAnsi="Arial"/>
                          <w:b/>
                          <w:color w:val="000000"/>
                          <w:sz w:val="20"/>
                          <w:szCs w:val="20"/>
                        </w:rPr>
                        <w:t>Learning outcomes</w:t>
                      </w:r>
                    </w:p>
                    <w:p>
                      <w:pPr>
                        <w:pStyle w:val="FrameContents"/>
                        <w:rPr>
                          <w:rFonts w:ascii="Arial" w:hAnsi="Arial" w:cs="Arial"/>
                          <w:sz w:val="16"/>
                          <w:szCs w:val="16"/>
                        </w:rPr>
                      </w:pPr>
                      <w:r>
                        <w:rPr>
                          <w:rFonts w:cs="Arial" w:ascii="Arial" w:hAnsi="Arial"/>
                          <w:color w:val="000000"/>
                          <w:sz w:val="16"/>
                          <w:szCs w:val="16"/>
                        </w:rPr>
                      </w:r>
                    </w:p>
                    <w:p>
                      <w:pPr>
                        <w:pStyle w:val="FrameContents"/>
                        <w:rPr>
                          <w:rFonts w:ascii="Arial" w:hAnsi="Arial" w:cs="Arial"/>
                          <w:i/>
                          <w:i/>
                          <w:sz w:val="20"/>
                          <w:szCs w:val="20"/>
                        </w:rPr>
                      </w:pPr>
                      <w:r>
                        <w:rPr>
                          <w:rFonts w:cs="Arial" w:ascii="Arial" w:hAnsi="Arial"/>
                          <w:i/>
                          <w:color w:val="000000"/>
                          <w:sz w:val="20"/>
                          <w:szCs w:val="20"/>
                        </w:rPr>
                        <w:t>After studying this section, you should be able to:</w:t>
                      </w:r>
                    </w:p>
                    <w:p>
                      <w:pPr>
                        <w:pStyle w:val="FrameContents"/>
                        <w:rPr>
                          <w:rFonts w:ascii="Arial" w:hAnsi="Arial" w:cs="Arial"/>
                          <w:i/>
                          <w:i/>
                          <w:sz w:val="16"/>
                          <w:szCs w:val="16"/>
                        </w:rPr>
                      </w:pPr>
                      <w:r>
                        <w:rPr>
                          <w:rFonts w:cs="Arial" w:ascii="Arial" w:hAnsi="Arial"/>
                          <w:i/>
                          <w:color w:val="000000"/>
                          <w:sz w:val="16"/>
                          <w:szCs w:val="16"/>
                        </w:rPr>
                      </w:r>
                    </w:p>
                    <w:p>
                      <w:pPr>
                        <w:pStyle w:val="FrameContents"/>
                        <w:jc w:val="both"/>
                        <w:rPr>
                          <w:rFonts w:ascii="Arial" w:hAnsi="Arial" w:cs="Arial"/>
                          <w:i/>
                          <w:i/>
                          <w:sz w:val="20"/>
                          <w:szCs w:val="20"/>
                        </w:rPr>
                      </w:pPr>
                      <w:r>
                        <w:rPr>
                          <w:rFonts w:cs="Arial" w:ascii="Arial" w:hAnsi="Arial"/>
                          <w:i/>
                          <w:color w:val="000000"/>
                          <w:sz w:val="20"/>
                          <w:szCs w:val="20"/>
                        </w:rPr>
                        <w:t>Access relevant information by:</w:t>
                      </w:r>
                    </w:p>
                    <w:p>
                      <w:pPr>
                        <w:pStyle w:val="ListParagraph"/>
                        <w:jc w:val="both"/>
                        <w:rPr>
                          <w:rFonts w:ascii="Arial" w:hAnsi="Arial" w:cs="Arial"/>
                          <w:i/>
                          <w:i/>
                          <w:sz w:val="12"/>
                          <w:szCs w:val="12"/>
                        </w:rPr>
                      </w:pPr>
                      <w:r>
                        <w:rPr>
                          <w:rFonts w:cs="Arial" w:ascii="Arial" w:hAnsi="Arial"/>
                          <w:i/>
                          <w:color w:val="000000"/>
                          <w:sz w:val="12"/>
                          <w:szCs w:val="12"/>
                        </w:rPr>
                      </w:r>
                    </w:p>
                    <w:p>
                      <w:pPr>
                        <w:pStyle w:val="ListParagraph"/>
                        <w:numPr>
                          <w:ilvl w:val="0"/>
                          <w:numId w:val="1"/>
                        </w:numPr>
                        <w:spacing w:before="0" w:after="0"/>
                        <w:contextualSpacing w:val="false"/>
                        <w:jc w:val="both"/>
                        <w:rPr>
                          <w:rFonts w:ascii="Arial" w:hAnsi="Arial" w:cs="Arial"/>
                          <w:i/>
                          <w:i/>
                          <w:sz w:val="20"/>
                          <w:szCs w:val="20"/>
                        </w:rPr>
                      </w:pPr>
                      <w:r>
                        <w:rPr>
                          <w:rFonts w:cs="Arial" w:ascii="Arial" w:hAnsi="Arial"/>
                          <w:i/>
                          <w:color w:val="000000"/>
                          <w:sz w:val="20"/>
                          <w:szCs w:val="20"/>
                        </w:rPr>
                        <w:t>identifying sources of relevant information.</w:t>
                      </w:r>
                    </w:p>
                    <w:p>
                      <w:pPr>
                        <w:pStyle w:val="ListParagraph"/>
                        <w:numPr>
                          <w:ilvl w:val="0"/>
                          <w:numId w:val="1"/>
                        </w:numPr>
                        <w:spacing w:before="120" w:after="0"/>
                        <w:ind w:hanging="357" w:left="714"/>
                        <w:contextualSpacing w:val="false"/>
                        <w:jc w:val="both"/>
                        <w:rPr>
                          <w:rFonts w:ascii="Arial" w:hAnsi="Arial" w:cs="Arial"/>
                          <w:i/>
                          <w:i/>
                          <w:sz w:val="20"/>
                          <w:szCs w:val="20"/>
                        </w:rPr>
                      </w:pPr>
                      <w:r>
                        <w:rPr>
                          <w:rFonts w:cs="Arial" w:ascii="Arial" w:hAnsi="Arial"/>
                          <w:i/>
                          <w:color w:val="000000"/>
                          <w:sz w:val="20"/>
                          <w:szCs w:val="20"/>
                        </w:rPr>
                        <w:t>accessing and evaluating information.</w:t>
                      </w:r>
                    </w:p>
                  </w:txbxContent>
                </v:textbox>
                <w10:wrap type="none"/>
              </v:rect>
            </w:pict>
          </mc:Fallback>
        </mc:AlternateContent>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jc w:val="both"/>
        <w:rPr>
          <w:rFonts w:ascii="Arial" w:hAnsi="Arial" w:cs="Arial"/>
          <w:sz w:val="20"/>
          <w:szCs w:val="20"/>
          <w:lang w:val="en-ZA"/>
        </w:rPr>
      </w:pPr>
      <w:r>
        <w:rPr>
          <w:rFonts w:cs="Arial" w:ascii="Arial" w:hAnsi="Arial"/>
          <w:sz w:val="20"/>
          <w:szCs w:val="20"/>
          <w:lang w:val="en-ZA"/>
        </w:rPr>
      </w:r>
    </w:p>
    <w:p>
      <w:pPr>
        <w:pStyle w:val="Normal"/>
        <w:jc w:val="both"/>
        <w:rPr>
          <w:rFonts w:ascii="Arial" w:hAnsi="Arial" w:cs="Arial"/>
          <w:sz w:val="20"/>
          <w:szCs w:val="20"/>
          <w:lang w:val="en-ZA"/>
        </w:rPr>
      </w:pPr>
      <w:r>
        <w:rPr>
          <w:rFonts w:cs="Arial" w:ascii="Arial" w:hAnsi="Arial"/>
          <w:sz w:val="20"/>
          <w:szCs w:val="20"/>
          <w:lang w:val="en-ZA"/>
        </w:rPr>
      </w:r>
    </w:p>
    <w:p>
      <w:pPr>
        <w:pStyle w:val="Normal"/>
        <w:jc w:val="both"/>
        <w:rPr>
          <w:rFonts w:ascii="Arial" w:hAnsi="Arial" w:cs="Arial"/>
          <w:sz w:val="20"/>
          <w:szCs w:val="20"/>
          <w:lang w:val="en-ZA"/>
        </w:rPr>
      </w:pPr>
      <w:r>
        <w:rPr>
          <w:rFonts w:cs="Arial" w:ascii="Arial" w:hAnsi="Arial"/>
          <w:sz w:val="20"/>
          <w:szCs w:val="20"/>
          <w:lang w:val="en-ZA"/>
        </w:rPr>
      </w:r>
    </w:p>
    <w:p>
      <w:pPr>
        <w:pStyle w:val="Normal"/>
        <w:jc w:val="both"/>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lang w:val="en-ZA"/>
        </w:rPr>
        <w:t>2.1</w:t>
        <w:tab/>
        <w:tab/>
        <w:t>INTRODUCTION</w:t>
      </w:r>
    </w:p>
    <w:p>
      <w:pPr>
        <w:pStyle w:val="Normal"/>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tab/>
        <w:t xml:space="preserve">In earlier years the quantity surveyor did not get involved in the project until the architect had developed </w:t>
        <w:tab/>
        <w:t xml:space="preserve">the design to production drawing stage at which time the quantity surveyor would commence with the </w:t>
        <w:tab/>
        <w:t xml:space="preserve">preparation of the bills of quantities. The role of the quantity surveyor has changed radically since 1990 and today the quantity surveyor is often appointed before any of the other consultants. </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b/>
          <w:sz w:val="20"/>
          <w:szCs w:val="20"/>
          <w:lang w:val="en-ZA"/>
        </w:rPr>
      </w:pPr>
      <w:r>
        <w:rPr>
          <w:rFonts w:cs="Arial" w:ascii="Arial" w:hAnsi="Arial"/>
          <w:sz w:val="20"/>
          <w:szCs w:val="20"/>
          <w:lang w:val="en-ZA"/>
        </w:rPr>
        <w:t xml:space="preserve">The methodology of working has changed together with the changed role and responsibility of the quantity surveyor. The need of clients to know early on in the design development process what their financial commitment is likely to be has led to the development of methodologies for determining the costs early on. The main source of information however remains the information derived from price determination documentation.    </w:t>
      </w:r>
      <w:r>
        <w:rPr>
          <w:rFonts w:cs="Arial" w:ascii="Arial" w:hAnsi="Arial"/>
          <w:b/>
          <w:sz w:val="20"/>
          <w:szCs w:val="20"/>
          <w:lang w:val="en-ZA"/>
        </w:rPr>
        <w:tab/>
        <w:tab/>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t>2.2</w:t>
        <w:tab/>
      </w:r>
      <w:r>
        <w:rPr>
          <w:rFonts w:cs="Arial" w:ascii="Arial" w:hAnsi="Arial"/>
          <w:sz w:val="20"/>
          <w:szCs w:val="20"/>
          <w:lang w:val="en-ZA"/>
        </w:rPr>
        <w:tab/>
      </w:r>
      <w:r>
        <w:rPr>
          <w:rFonts w:cs="Arial" w:ascii="Arial" w:hAnsi="Arial"/>
          <w:b/>
          <w:sz w:val="20"/>
          <w:szCs w:val="20"/>
          <w:lang w:val="en-ZA"/>
        </w:rPr>
        <w:t>RELIABILITY AND RELEVANCE OF COST INFORMATION</w:t>
        <w:tab/>
        <w:tab/>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t>2.2.1</w:t>
        <w:tab/>
        <w:t>The database</w:t>
      </w:r>
    </w:p>
    <w:p>
      <w:pPr>
        <w:pStyle w:val="Normal"/>
        <w:rPr>
          <w:rFonts w:ascii="Arial" w:hAnsi="Arial" w:cs="Arial"/>
          <w:b/>
          <w:sz w:val="20"/>
          <w:szCs w:val="20"/>
          <w:lang w:val="en-ZA"/>
        </w:rPr>
      </w:pPr>
      <w:r>
        <w:rPr>
          <w:rFonts w:cs="Arial" w:ascii="Arial" w:hAnsi="Arial"/>
          <w:b/>
          <w:sz w:val="20"/>
          <w:szCs w:val="20"/>
          <w:lang w:val="en-ZA"/>
        </w:rPr>
      </w:r>
    </w:p>
    <w:p>
      <w:pPr>
        <w:pStyle w:val="Normal"/>
        <w:ind w:left="567"/>
        <w:jc w:val="both"/>
        <w:rPr>
          <w:rFonts w:ascii="Arial" w:hAnsi="Arial" w:cs="Arial"/>
          <w:sz w:val="20"/>
          <w:szCs w:val="20"/>
          <w:lang w:val="en-ZA"/>
        </w:rPr>
      </w:pPr>
      <w:r>
        <w:rPr>
          <w:rFonts w:cs="Arial" w:ascii="Arial" w:hAnsi="Arial"/>
          <w:b/>
          <w:sz w:val="20"/>
          <w:szCs w:val="20"/>
          <w:lang w:val="en-ZA"/>
        </w:rPr>
        <w:tab/>
      </w:r>
      <w:r>
        <w:rPr>
          <w:rFonts w:cs="Arial" w:ascii="Arial" w:hAnsi="Arial"/>
          <w:sz w:val="20"/>
          <w:szCs w:val="20"/>
          <w:lang w:val="en-ZA"/>
        </w:rPr>
        <w:t xml:space="preserve">Arguable the biggest challenge is to ensure that the cost information inserted into the database </w:t>
        <w:tab/>
        <w:t>(computer system) is relevant for all the uses of the cost model and that the information is reliable. The principle of GIGO (garbage in – garbage out) is still relevant in the most sophisticated systems.</w:t>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hanging="567" w:left="567"/>
        <w:jc w:val="both"/>
        <w:rPr>
          <w:rFonts w:ascii="Arial" w:hAnsi="Arial" w:cs="Arial"/>
          <w:b/>
          <w:sz w:val="20"/>
          <w:szCs w:val="20"/>
          <w:lang w:val="en-ZA"/>
        </w:rPr>
      </w:pPr>
      <w:r>
        <w:rPr>
          <w:rFonts w:cs="Arial" w:ascii="Arial" w:hAnsi="Arial"/>
          <w:b/>
          <w:sz w:val="20"/>
          <w:szCs w:val="20"/>
          <w:lang w:val="en-ZA"/>
        </w:rPr>
        <w:t>2.2.2</w:t>
        <w:tab/>
        <w:t>The reliability of cost information</w:t>
      </w:r>
    </w:p>
    <w:p>
      <w:pPr>
        <w:pStyle w:val="Normal"/>
        <w:ind w:hanging="567" w:left="567"/>
        <w:jc w:val="both"/>
        <w:rPr>
          <w:rFonts w:ascii="Arial" w:hAnsi="Arial" w:cs="Arial"/>
          <w:sz w:val="20"/>
          <w:szCs w:val="20"/>
          <w:lang w:val="en-ZA"/>
        </w:rPr>
      </w:pPr>
      <w:r>
        <w:rPr>
          <w:rFonts w:cs="Arial" w:ascii="Arial" w:hAnsi="Arial"/>
          <w:sz w:val="20"/>
          <w:szCs w:val="20"/>
          <w:lang w:val="en-ZA"/>
        </w:rPr>
      </w:r>
    </w:p>
    <w:p>
      <w:pPr>
        <w:pStyle w:val="Normal"/>
        <w:ind w:hanging="567" w:left="567"/>
        <w:jc w:val="both"/>
        <w:rPr>
          <w:rFonts w:ascii="Arial" w:hAnsi="Arial" w:cs="Arial"/>
          <w:sz w:val="20"/>
          <w:szCs w:val="20"/>
          <w:lang w:val="en-ZA"/>
        </w:rPr>
      </w:pPr>
      <w:r>
        <w:rPr>
          <w:rFonts w:cs="Arial" w:ascii="Arial" w:hAnsi="Arial"/>
          <w:sz w:val="20"/>
          <w:szCs w:val="20"/>
          <w:lang w:val="en-ZA"/>
        </w:rPr>
        <w:tab/>
        <w:tab/>
        <w:t>The cost information is as reliable as the information relating to wages, materials, plant and overhead costs factored into the billed rates obtained from contractors at tender stage. The consultant quantity surveyor then analyses the costs in the bills of quantities to derive cost data that is used to forecast the cost of the next similar building. Of course the system described is fraught with problems. The most important aspects of these problems are discussed below:</w:t>
      </w:r>
    </w:p>
    <w:p>
      <w:pPr>
        <w:pStyle w:val="Normal"/>
        <w:ind w:hanging="567" w:left="567"/>
        <w:jc w:val="both"/>
        <w:rPr>
          <w:rFonts w:ascii="Arial" w:hAnsi="Arial" w:cs="Arial"/>
          <w:sz w:val="20"/>
          <w:szCs w:val="20"/>
          <w:lang w:val="en-ZA"/>
        </w:rPr>
      </w:pPr>
      <w:r>
        <w:rPr>
          <w:rFonts w:cs="Arial" w:ascii="Arial" w:hAnsi="Arial"/>
          <w:sz w:val="20"/>
          <w:szCs w:val="20"/>
          <w:lang w:val="en-ZA"/>
        </w:rPr>
      </w:r>
    </w:p>
    <w:p>
      <w:pPr>
        <w:pStyle w:val="Normal"/>
        <w:ind w:hanging="567" w:left="567"/>
        <w:jc w:val="both"/>
        <w:rPr>
          <w:rFonts w:ascii="Arial" w:hAnsi="Arial" w:cs="Arial"/>
          <w:sz w:val="20"/>
          <w:szCs w:val="20"/>
          <w:lang w:val="en-ZA"/>
        </w:rPr>
      </w:pPr>
      <w:r>
        <w:rPr>
          <w:rFonts w:cs="Arial" w:ascii="Arial" w:hAnsi="Arial"/>
          <w:sz w:val="20"/>
          <w:szCs w:val="20"/>
          <w:lang w:val="en-ZA"/>
        </w:rPr>
      </w:r>
    </w:p>
    <w:p>
      <w:pPr>
        <w:pStyle w:val="Normal"/>
        <w:ind w:hanging="567" w:left="567"/>
        <w:jc w:val="both"/>
        <w:rPr>
          <w:rFonts w:ascii="Arial" w:hAnsi="Arial" w:cs="Arial"/>
          <w:b/>
          <w:sz w:val="20"/>
          <w:szCs w:val="20"/>
          <w:lang w:val="en-ZA"/>
        </w:rPr>
      </w:pPr>
      <w:r>
        <w:rPr>
          <w:rFonts w:cs="Arial" w:ascii="Arial" w:hAnsi="Arial"/>
          <w:b/>
          <w:sz w:val="20"/>
          <w:szCs w:val="20"/>
          <w:lang w:val="en-ZA"/>
        </w:rPr>
        <w:t>2.2.2.1</w:t>
        <w:tab/>
        <w:t>Variation in pricing methods</w:t>
      </w:r>
    </w:p>
    <w:p>
      <w:pPr>
        <w:pStyle w:val="Normal"/>
        <w:ind w:hanging="567" w:left="567"/>
        <w:jc w:val="both"/>
        <w:rPr>
          <w:rFonts w:ascii="Arial" w:hAnsi="Arial" w:cs="Arial"/>
          <w:b/>
          <w:sz w:val="20"/>
          <w:szCs w:val="20"/>
          <w:lang w:val="en-ZA"/>
        </w:rPr>
      </w:pPr>
      <w:r>
        <w:rPr>
          <w:rFonts w:cs="Arial" w:ascii="Arial" w:hAnsi="Arial"/>
          <w:b/>
          <w:sz w:val="20"/>
          <w:szCs w:val="20"/>
          <w:lang w:val="en-ZA"/>
        </w:rPr>
      </w:r>
    </w:p>
    <w:p>
      <w:pPr>
        <w:pStyle w:val="ListParagraph"/>
        <w:ind w:left="567"/>
        <w:jc w:val="both"/>
        <w:rPr>
          <w:rFonts w:ascii="Arial" w:hAnsi="Arial" w:cs="Arial"/>
          <w:sz w:val="20"/>
          <w:szCs w:val="20"/>
        </w:rPr>
      </w:pPr>
      <w:r>
        <w:rPr>
          <w:rFonts w:cs="Arial" w:ascii="Arial" w:hAnsi="Arial"/>
          <w:sz w:val="20"/>
          <w:szCs w:val="20"/>
        </w:rPr>
        <w:tab/>
        <w:t xml:space="preserve">The reliability of billed rates is quite an issue. If one had the opportunity of examining the rates in </w:t>
        <w:tab/>
        <w:t xml:space="preserve">two different bills of quantities priced for the same project one would notice quite a discrepancy </w:t>
        <w:tab/>
        <w:t>between the unit rates. Should the overall tenders differ by 1% from each other it is highly unlikely that all the rates in any one trade would differ only by 1%. It is highly likely that the lowest tender would contain unit rates that are higher than those in the second tender. The reasons for these inconsistencies need to be considered</w:t>
      </w:r>
    </w:p>
    <w:p>
      <w:pPr>
        <w:pStyle w:val="ListParagraph"/>
        <w:ind w:left="851"/>
        <w:jc w:val="both"/>
        <w:rPr>
          <w:rFonts w:ascii="Arial" w:hAnsi="Arial" w:cs="Arial"/>
          <w:sz w:val="20"/>
          <w:szCs w:val="20"/>
        </w:rPr>
      </w:pPr>
      <w:r>
        <w:rPr>
          <w:rFonts w:cs="Arial" w:ascii="Arial" w:hAnsi="Arial"/>
          <w:sz w:val="20"/>
          <w:szCs w:val="20"/>
        </w:rPr>
      </w:r>
    </w:p>
    <w:p>
      <w:pPr>
        <w:pStyle w:val="ListParagraph"/>
        <w:spacing w:before="0" w:after="0"/>
        <w:ind w:hanging="851" w:left="851"/>
        <w:contextualSpacing w:val="false"/>
        <w:jc w:val="both"/>
        <w:rPr>
          <w:rFonts w:ascii="Arial" w:hAnsi="Arial" w:cs="Arial"/>
          <w:b/>
          <w:sz w:val="20"/>
          <w:szCs w:val="20"/>
        </w:rPr>
      </w:pPr>
      <w:r>
        <w:rPr>
          <w:rFonts w:cs="Arial" w:ascii="Arial" w:hAnsi="Arial"/>
          <w:b/>
          <w:sz w:val="20"/>
          <w:szCs w:val="20"/>
        </w:rPr>
      </w:r>
    </w:p>
    <w:p>
      <w:pPr>
        <w:pStyle w:val="ListParagraph"/>
        <w:spacing w:before="0" w:after="0"/>
        <w:ind w:hanging="851" w:left="851"/>
        <w:contextualSpacing w:val="false"/>
        <w:jc w:val="both"/>
        <w:rPr>
          <w:rFonts w:ascii="Arial" w:hAnsi="Arial" w:cs="Arial"/>
          <w:b/>
          <w:sz w:val="20"/>
          <w:szCs w:val="20"/>
        </w:rPr>
      </w:pPr>
      <w:r>
        <w:rPr>
          <w:rFonts w:cs="Arial" w:ascii="Arial" w:hAnsi="Arial"/>
          <w:b/>
          <w:sz w:val="20"/>
          <w:szCs w:val="20"/>
        </w:rPr>
      </w:r>
    </w:p>
    <w:p>
      <w:pPr>
        <w:pStyle w:val="ListParagraph"/>
        <w:spacing w:before="0" w:after="0"/>
        <w:ind w:hanging="851" w:left="851"/>
        <w:contextualSpacing w:val="false"/>
        <w:jc w:val="both"/>
        <w:rPr>
          <w:rFonts w:ascii="Arial" w:hAnsi="Arial" w:cs="Arial"/>
          <w:b/>
          <w:sz w:val="20"/>
          <w:szCs w:val="20"/>
        </w:rPr>
      </w:pPr>
      <w:r>
        <w:rPr>
          <w:rFonts w:cs="Arial" w:ascii="Arial" w:hAnsi="Arial"/>
          <w:b/>
          <w:sz w:val="20"/>
          <w:szCs w:val="20"/>
        </w:rPr>
      </w:r>
    </w:p>
    <w:p>
      <w:pPr>
        <w:pStyle w:val="ListParagraph"/>
        <w:spacing w:before="0" w:after="0"/>
        <w:ind w:hanging="851" w:left="851"/>
        <w:contextualSpacing w:val="false"/>
        <w:jc w:val="both"/>
        <w:rPr>
          <w:rFonts w:ascii="Arial" w:hAnsi="Arial" w:cs="Arial"/>
          <w:b/>
          <w:sz w:val="20"/>
          <w:szCs w:val="20"/>
        </w:rPr>
      </w:pPr>
      <w:r>
        <w:rPr>
          <w:rFonts w:cs="Arial" w:ascii="Arial" w:hAnsi="Arial"/>
          <w:b/>
          <w:sz w:val="20"/>
          <w:szCs w:val="20"/>
        </w:rPr>
      </w:r>
    </w:p>
    <w:p>
      <w:pPr>
        <w:pStyle w:val="ListParagraph"/>
        <w:spacing w:before="0" w:after="0"/>
        <w:ind w:hanging="851" w:left="851"/>
        <w:contextualSpacing w:val="false"/>
        <w:jc w:val="both"/>
        <w:rPr>
          <w:rFonts w:ascii="Arial" w:hAnsi="Arial" w:cs="Arial"/>
          <w:b/>
          <w:sz w:val="20"/>
          <w:szCs w:val="20"/>
        </w:rPr>
      </w:pPr>
      <w:r>
        <w:rPr>
          <w:rFonts w:cs="Arial" w:ascii="Arial" w:hAnsi="Arial"/>
          <w:b/>
          <w:sz w:val="20"/>
          <w:szCs w:val="20"/>
        </w:rPr>
      </w:r>
    </w:p>
    <w:p>
      <w:pPr>
        <w:pStyle w:val="ListParagraph"/>
        <w:spacing w:before="0" w:after="0"/>
        <w:ind w:hanging="851" w:left="851"/>
        <w:contextualSpacing w:val="false"/>
        <w:jc w:val="both"/>
        <w:rPr>
          <w:rFonts w:ascii="Arial" w:hAnsi="Arial" w:cs="Arial"/>
          <w:b/>
          <w:sz w:val="20"/>
          <w:szCs w:val="20"/>
        </w:rPr>
      </w:pPr>
      <w:r>
        <w:rPr>
          <w:rFonts w:cs="Arial" w:ascii="Arial" w:hAnsi="Arial"/>
          <w:b/>
          <w:sz w:val="20"/>
          <w:szCs w:val="20"/>
        </w:rPr>
        <w:t>2.2.2.1.1</w:t>
        <w:tab/>
        <w:t>Distribution of preliminaries, overhead costs and profit</w:t>
      </w:r>
    </w:p>
    <w:p>
      <w:pPr>
        <w:pStyle w:val="ListParagraph"/>
        <w:spacing w:before="0" w:after="0"/>
        <w:ind w:hanging="851" w:left="851"/>
        <w:contextualSpacing w:val="false"/>
        <w:jc w:val="both"/>
        <w:rPr>
          <w:rFonts w:ascii="Arial" w:hAnsi="Arial" w:cs="Arial"/>
          <w:sz w:val="20"/>
          <w:szCs w:val="20"/>
        </w:rPr>
      </w:pPr>
      <w:r>
        <w:rPr>
          <w:rFonts w:cs="Arial" w:ascii="Arial" w:hAnsi="Arial"/>
          <w:sz w:val="20"/>
          <w:szCs w:val="20"/>
        </w:rPr>
      </w:r>
    </w:p>
    <w:p>
      <w:pPr>
        <w:pStyle w:val="Normal"/>
        <w:ind w:hanging="567" w:left="851"/>
        <w:jc w:val="both"/>
        <w:rPr>
          <w:rFonts w:ascii="Arial" w:hAnsi="Arial" w:cs="Arial"/>
          <w:sz w:val="20"/>
          <w:szCs w:val="20"/>
        </w:rPr>
      </w:pPr>
      <w:r>
        <w:rPr>
          <w:rFonts w:cs="Arial" w:ascii="Arial" w:hAnsi="Arial"/>
          <w:sz w:val="20"/>
          <w:szCs w:val="20"/>
        </w:rPr>
        <w:tab/>
        <w:tab/>
        <w:t xml:space="preserve">The choice of pricing the preliminaries in the trade or rather including the costs thereof as add-ons </w:t>
        <w:tab/>
        <w:t>to the other trades is a matter of pricing habits rather than genuine contractual differences e.g. whether the cost of scaffolding is added to preliminaries or to the cost of brickwork.</w:t>
      </w:r>
    </w:p>
    <w:p>
      <w:pPr>
        <w:pStyle w:val="Normal"/>
        <w:jc w:val="both"/>
        <w:rPr>
          <w:rFonts w:ascii="Arial" w:hAnsi="Arial" w:cs="Arial"/>
          <w:b/>
          <w:sz w:val="20"/>
          <w:szCs w:val="20"/>
        </w:rPr>
      </w:pPr>
      <w:r>
        <w:rPr>
          <w:rFonts w:cs="Arial" w:ascii="Arial" w:hAnsi="Arial"/>
          <w:b/>
          <w:sz w:val="20"/>
          <w:szCs w:val="20"/>
        </w:rPr>
      </w:r>
    </w:p>
    <w:p>
      <w:pPr>
        <w:pStyle w:val="Normal"/>
        <w:jc w:val="both"/>
        <w:rPr>
          <w:rFonts w:ascii="Arial" w:hAnsi="Arial" w:cs="Arial"/>
          <w:b/>
          <w:sz w:val="20"/>
          <w:szCs w:val="20"/>
        </w:rPr>
      </w:pPr>
      <w:r>
        <w:rPr>
          <w:rFonts w:cs="Arial" w:ascii="Arial" w:hAnsi="Arial"/>
          <w:b/>
          <w:sz w:val="20"/>
          <w:szCs w:val="20"/>
        </w:rPr>
      </w:r>
    </w:p>
    <w:p>
      <w:pPr>
        <w:pStyle w:val="Normal"/>
        <w:jc w:val="both"/>
        <w:rPr>
          <w:rFonts w:ascii="Arial" w:hAnsi="Arial" w:cs="Arial"/>
          <w:b/>
          <w:sz w:val="20"/>
          <w:szCs w:val="20"/>
        </w:rPr>
      </w:pPr>
      <w:r>
        <w:rPr>
          <w:rFonts w:cs="Arial" w:ascii="Arial" w:hAnsi="Arial"/>
          <w:b/>
          <w:sz w:val="20"/>
          <w:szCs w:val="20"/>
        </w:rPr>
        <w:t>2.2.2.1.2</w:t>
      </w:r>
      <w:r>
        <w:rPr>
          <w:rFonts w:cs="Arial" w:ascii="Arial" w:hAnsi="Arial"/>
          <w:sz w:val="20"/>
          <w:szCs w:val="20"/>
        </w:rPr>
        <w:tab/>
      </w:r>
      <w:r>
        <w:rPr>
          <w:rFonts w:cs="Arial" w:ascii="Arial" w:hAnsi="Arial"/>
          <w:b/>
          <w:sz w:val="20"/>
          <w:szCs w:val="20"/>
        </w:rPr>
        <w:t>Difference in facilities between firms</w:t>
      </w:r>
    </w:p>
    <w:p>
      <w:pPr>
        <w:pStyle w:val="Normal"/>
        <w:jc w:val="both"/>
        <w:rPr>
          <w:rFonts w:ascii="Arial" w:hAnsi="Arial" w:cs="Arial"/>
          <w:b/>
          <w:sz w:val="20"/>
          <w:szCs w:val="20"/>
        </w:rPr>
      </w:pPr>
      <w:r>
        <w:rPr>
          <w:rFonts w:cs="Arial" w:ascii="Arial" w:hAnsi="Arial"/>
          <w:b/>
          <w:sz w:val="20"/>
          <w:szCs w:val="20"/>
        </w:rPr>
      </w:r>
    </w:p>
    <w:p>
      <w:pPr>
        <w:pStyle w:val="Normal"/>
        <w:ind w:hanging="873" w:left="851"/>
        <w:jc w:val="both"/>
        <w:rPr>
          <w:rFonts w:ascii="Arial" w:hAnsi="Arial" w:cs="Arial"/>
          <w:sz w:val="20"/>
          <w:szCs w:val="20"/>
        </w:rPr>
      </w:pPr>
      <w:r>
        <w:rPr>
          <w:rFonts w:cs="Arial" w:ascii="Arial" w:hAnsi="Arial"/>
          <w:sz w:val="20"/>
          <w:szCs w:val="20"/>
        </w:rPr>
        <w:tab/>
        <w:tab/>
        <w:t xml:space="preserve">A firm that owns its joinery works may be able to quote more cheaply for joinery than a firm that </w:t>
        <w:tab/>
        <w:t>has to have the items manufactured by an outside company, particularly in busy times.</w:t>
      </w:r>
    </w:p>
    <w:p>
      <w:pPr>
        <w:pStyle w:val="Normal"/>
        <w:ind w:hanging="873" w:left="567"/>
        <w:jc w:val="both"/>
        <w:rPr>
          <w:rFonts w:ascii="Arial" w:hAnsi="Arial" w:cs="Arial"/>
          <w:sz w:val="20"/>
          <w:szCs w:val="20"/>
        </w:rPr>
      </w:pPr>
      <w:r>
        <w:rPr>
          <w:rFonts w:cs="Arial" w:ascii="Arial" w:hAnsi="Arial"/>
          <w:sz w:val="20"/>
          <w:szCs w:val="20"/>
        </w:rPr>
      </w:r>
    </w:p>
    <w:p>
      <w:pPr>
        <w:pStyle w:val="Normal"/>
        <w:ind w:hanging="873" w:left="567"/>
        <w:jc w:val="both"/>
        <w:rPr>
          <w:rFonts w:ascii="Arial" w:hAnsi="Arial" w:cs="Arial"/>
          <w:sz w:val="20"/>
          <w:szCs w:val="20"/>
        </w:rPr>
      </w:pPr>
      <w:r>
        <w:rPr>
          <w:rFonts w:cs="Arial" w:ascii="Arial" w:hAnsi="Arial"/>
          <w:sz w:val="20"/>
          <w:szCs w:val="20"/>
        </w:rPr>
        <w:tab/>
      </w:r>
    </w:p>
    <w:p>
      <w:pPr>
        <w:pStyle w:val="Normal"/>
        <w:ind w:hanging="567" w:left="567"/>
        <w:jc w:val="both"/>
        <w:rPr>
          <w:rFonts w:ascii="Arial" w:hAnsi="Arial" w:cs="Arial"/>
          <w:b/>
          <w:sz w:val="20"/>
          <w:szCs w:val="20"/>
        </w:rPr>
      </w:pPr>
      <w:r>
        <w:rPr>
          <w:rFonts w:cs="Arial" w:ascii="Arial" w:hAnsi="Arial"/>
          <w:b/>
          <w:sz w:val="20"/>
          <w:szCs w:val="20"/>
        </w:rPr>
        <w:t>2.2.2.1.3 Different site techniques</w:t>
      </w:r>
    </w:p>
    <w:p>
      <w:pPr>
        <w:pStyle w:val="Normal"/>
        <w:ind w:hanging="567" w:left="567"/>
        <w:jc w:val="both"/>
        <w:rPr>
          <w:rFonts w:ascii="Arial" w:hAnsi="Arial" w:cs="Arial"/>
          <w:b/>
          <w:sz w:val="20"/>
          <w:szCs w:val="20"/>
        </w:rPr>
      </w:pPr>
      <w:r>
        <w:rPr>
          <w:rFonts w:cs="Arial" w:ascii="Arial" w:hAnsi="Arial"/>
          <w:b/>
          <w:sz w:val="20"/>
          <w:szCs w:val="20"/>
        </w:rPr>
      </w:r>
    </w:p>
    <w:p>
      <w:pPr>
        <w:pStyle w:val="Normal"/>
        <w:ind w:hanging="1157" w:left="851"/>
        <w:jc w:val="both"/>
        <w:rPr>
          <w:rFonts w:ascii="Arial" w:hAnsi="Arial" w:cs="Arial"/>
          <w:sz w:val="20"/>
          <w:szCs w:val="20"/>
        </w:rPr>
      </w:pPr>
      <w:r>
        <w:rPr>
          <w:rFonts w:cs="Arial" w:ascii="Arial" w:hAnsi="Arial"/>
          <w:sz w:val="20"/>
          <w:szCs w:val="20"/>
        </w:rPr>
        <w:tab/>
        <w:tab/>
        <w:t>The contractor’s site techniques will influence his pricing e.g. to use a tower crane or not, to use ready mixed concrete or establish a batching plant and mix concrete on site, excavating by hand or machine and if by machine what kind of machine, etc.</w:t>
      </w:r>
    </w:p>
    <w:p>
      <w:pPr>
        <w:pStyle w:val="Normal"/>
        <w:ind w:hanging="873" w:left="567"/>
        <w:jc w:val="both"/>
        <w:rPr>
          <w:rFonts w:ascii="Arial" w:hAnsi="Arial" w:cs="Arial"/>
          <w:sz w:val="20"/>
          <w:szCs w:val="20"/>
        </w:rPr>
      </w:pPr>
      <w:r>
        <w:rPr>
          <w:rFonts w:cs="Arial" w:ascii="Arial" w:hAnsi="Arial"/>
          <w:sz w:val="20"/>
          <w:szCs w:val="20"/>
        </w:rPr>
      </w:r>
    </w:p>
    <w:p>
      <w:pPr>
        <w:pStyle w:val="Normal"/>
        <w:ind w:hanging="873" w:left="567"/>
        <w:jc w:val="both"/>
        <w:rPr>
          <w:rFonts w:ascii="Arial" w:hAnsi="Arial" w:cs="Arial"/>
          <w:sz w:val="20"/>
          <w:szCs w:val="20"/>
        </w:rPr>
      </w:pPr>
      <w:r>
        <w:rPr>
          <w:rFonts w:cs="Arial" w:ascii="Arial" w:hAnsi="Arial"/>
          <w:sz w:val="20"/>
          <w:szCs w:val="20"/>
        </w:rPr>
        <w:tab/>
      </w:r>
    </w:p>
    <w:p>
      <w:pPr>
        <w:pStyle w:val="Normal"/>
        <w:ind w:hanging="567" w:left="567"/>
        <w:jc w:val="both"/>
        <w:rPr>
          <w:rFonts w:ascii="Arial" w:hAnsi="Arial" w:cs="Arial"/>
          <w:b/>
          <w:sz w:val="20"/>
          <w:szCs w:val="20"/>
        </w:rPr>
      </w:pPr>
      <w:r>
        <w:rPr>
          <w:rFonts w:cs="Arial" w:ascii="Arial" w:hAnsi="Arial"/>
          <w:b/>
          <w:sz w:val="20"/>
          <w:szCs w:val="20"/>
        </w:rPr>
        <w:t>2.2.2.1.4</w:t>
      </w:r>
      <w:r>
        <w:rPr>
          <w:rFonts w:cs="Arial" w:ascii="Arial" w:hAnsi="Arial"/>
          <w:sz w:val="20"/>
          <w:szCs w:val="20"/>
        </w:rPr>
        <w:tab/>
      </w:r>
      <w:r>
        <w:rPr>
          <w:rFonts w:cs="Arial" w:ascii="Arial" w:hAnsi="Arial"/>
          <w:b/>
          <w:sz w:val="20"/>
          <w:szCs w:val="20"/>
        </w:rPr>
        <w:t>Lack of accurate cost information</w:t>
      </w:r>
    </w:p>
    <w:p>
      <w:pPr>
        <w:pStyle w:val="Normal"/>
        <w:ind w:hanging="567" w:left="567"/>
        <w:jc w:val="both"/>
        <w:rPr>
          <w:rFonts w:ascii="Arial" w:hAnsi="Arial" w:cs="Arial"/>
          <w:b/>
          <w:sz w:val="20"/>
          <w:szCs w:val="20"/>
        </w:rPr>
      </w:pPr>
      <w:r>
        <w:rPr>
          <w:rFonts w:cs="Arial" w:ascii="Arial" w:hAnsi="Arial"/>
          <w:b/>
          <w:sz w:val="20"/>
          <w:szCs w:val="20"/>
        </w:rPr>
      </w:r>
    </w:p>
    <w:p>
      <w:pPr>
        <w:pStyle w:val="Normal"/>
        <w:ind w:hanging="1157" w:left="851"/>
        <w:jc w:val="both"/>
        <w:rPr>
          <w:rFonts w:ascii="Arial" w:hAnsi="Arial" w:cs="Arial"/>
          <w:sz w:val="20"/>
          <w:szCs w:val="20"/>
        </w:rPr>
      </w:pPr>
      <w:r>
        <w:rPr>
          <w:rFonts w:cs="Arial" w:ascii="Arial" w:hAnsi="Arial"/>
          <w:sz w:val="20"/>
          <w:szCs w:val="20"/>
        </w:rPr>
        <w:tab/>
        <w:tab/>
        <w:t>Productivity of labour force is estimated by applying labour constants. The accuracy of these constants is questionable unless the firm have their own system of feeding cost information back from site to the estimating office for incorporation into future rates. Even where cost information is available it might not be in the same format in which the cost is required or labour costs for different activities on site are so intertwined that guesswork is the only alternative e.g. distinguished between brickwork and plaster.</w:t>
      </w:r>
    </w:p>
    <w:p>
      <w:pPr>
        <w:pStyle w:val="Normal"/>
        <w:ind w:hanging="873" w:left="567"/>
        <w:jc w:val="both"/>
        <w:rPr>
          <w:rFonts w:ascii="Arial" w:hAnsi="Arial" w:cs="Arial"/>
          <w:sz w:val="20"/>
          <w:szCs w:val="20"/>
        </w:rPr>
      </w:pPr>
      <w:r>
        <w:rPr>
          <w:rFonts w:cs="Arial" w:ascii="Arial" w:hAnsi="Arial"/>
          <w:sz w:val="20"/>
          <w:szCs w:val="20"/>
        </w:rPr>
      </w:r>
    </w:p>
    <w:p>
      <w:pPr>
        <w:pStyle w:val="Normal"/>
        <w:ind w:hanging="873" w:left="567"/>
        <w:jc w:val="both"/>
        <w:rPr>
          <w:rFonts w:ascii="Arial" w:hAnsi="Arial" w:cs="Arial"/>
          <w:sz w:val="20"/>
          <w:szCs w:val="20"/>
        </w:rPr>
      </w:pPr>
      <w:r>
        <w:rPr>
          <w:rFonts w:cs="Arial" w:ascii="Arial" w:hAnsi="Arial"/>
          <w:sz w:val="20"/>
          <w:szCs w:val="20"/>
        </w:rPr>
        <w:tab/>
      </w:r>
    </w:p>
    <w:p>
      <w:pPr>
        <w:pStyle w:val="Normal"/>
        <w:ind w:hanging="567" w:left="567"/>
        <w:jc w:val="both"/>
        <w:rPr>
          <w:rFonts w:ascii="Arial" w:hAnsi="Arial" w:cs="Arial"/>
          <w:b/>
          <w:sz w:val="20"/>
          <w:szCs w:val="20"/>
        </w:rPr>
      </w:pPr>
      <w:r>
        <w:rPr>
          <w:rFonts w:cs="Arial" w:ascii="Arial" w:hAnsi="Arial"/>
          <w:b/>
          <w:sz w:val="20"/>
          <w:szCs w:val="20"/>
        </w:rPr>
        <w:t>2.2.2.1.5</w:t>
        <w:tab/>
        <w:t>Differences in sub-contractors’ and suppliers’ prices</w:t>
      </w:r>
    </w:p>
    <w:p>
      <w:pPr>
        <w:pStyle w:val="Normal"/>
        <w:ind w:hanging="567" w:left="567"/>
        <w:jc w:val="both"/>
        <w:rPr>
          <w:rFonts w:ascii="Arial" w:hAnsi="Arial" w:cs="Arial"/>
          <w:b/>
          <w:sz w:val="20"/>
          <w:szCs w:val="20"/>
        </w:rPr>
      </w:pPr>
      <w:r>
        <w:rPr>
          <w:rFonts w:cs="Arial" w:ascii="Arial" w:hAnsi="Arial"/>
          <w:b/>
          <w:sz w:val="20"/>
          <w:szCs w:val="20"/>
        </w:rPr>
      </w:r>
    </w:p>
    <w:p>
      <w:pPr>
        <w:pStyle w:val="Normal"/>
        <w:ind w:hanging="873" w:left="851"/>
        <w:jc w:val="both"/>
        <w:rPr>
          <w:rFonts w:ascii="Arial" w:hAnsi="Arial" w:cs="Arial"/>
          <w:sz w:val="20"/>
          <w:szCs w:val="20"/>
        </w:rPr>
      </w:pPr>
      <w:r>
        <w:rPr>
          <w:rFonts w:cs="Arial" w:ascii="Arial" w:hAnsi="Arial"/>
          <w:sz w:val="20"/>
          <w:szCs w:val="20"/>
        </w:rPr>
        <w:tab/>
        <w:t>One contractor may have received a lower price from a specialist subcontractor or supplier that wasn’t asked to price by the other contractor. The successful tenderer may subsequently obtain a cheaper price but this will not affect the billed rates.</w:t>
      </w:r>
    </w:p>
    <w:p>
      <w:pPr>
        <w:pStyle w:val="Normal"/>
        <w:ind w:hanging="873" w:left="567"/>
        <w:jc w:val="both"/>
        <w:rPr>
          <w:rFonts w:ascii="Arial" w:hAnsi="Arial" w:cs="Arial"/>
          <w:sz w:val="20"/>
          <w:szCs w:val="20"/>
        </w:rPr>
      </w:pPr>
      <w:r>
        <w:rPr>
          <w:rFonts w:cs="Arial" w:ascii="Arial" w:hAnsi="Arial"/>
          <w:sz w:val="20"/>
          <w:szCs w:val="20"/>
        </w:rPr>
      </w:r>
    </w:p>
    <w:p>
      <w:pPr>
        <w:pStyle w:val="Normal"/>
        <w:ind w:hanging="873" w:left="567"/>
        <w:jc w:val="both"/>
        <w:rPr>
          <w:rFonts w:ascii="Arial" w:hAnsi="Arial" w:cs="Arial"/>
          <w:sz w:val="20"/>
          <w:szCs w:val="20"/>
        </w:rPr>
      </w:pPr>
      <w:r>
        <w:rPr>
          <w:rFonts w:cs="Arial" w:ascii="Arial" w:hAnsi="Arial"/>
          <w:sz w:val="20"/>
          <w:szCs w:val="20"/>
        </w:rPr>
        <w:tab/>
      </w:r>
    </w:p>
    <w:p>
      <w:pPr>
        <w:pStyle w:val="Normal"/>
        <w:ind w:hanging="567" w:left="567"/>
        <w:jc w:val="both"/>
        <w:rPr>
          <w:rFonts w:ascii="Arial" w:hAnsi="Arial" w:cs="Arial"/>
          <w:b/>
          <w:sz w:val="20"/>
          <w:szCs w:val="20"/>
        </w:rPr>
      </w:pPr>
      <w:r>
        <w:rPr>
          <w:rFonts w:cs="Arial" w:ascii="Arial" w:hAnsi="Arial"/>
          <w:b/>
          <w:sz w:val="20"/>
          <w:szCs w:val="20"/>
        </w:rPr>
        <w:t>2.2.2.1.6</w:t>
        <w:tab/>
        <w:t>Mistakes</w:t>
      </w:r>
    </w:p>
    <w:p>
      <w:pPr>
        <w:pStyle w:val="Normal"/>
        <w:ind w:hanging="567" w:left="567"/>
        <w:jc w:val="both"/>
        <w:rPr>
          <w:rFonts w:ascii="Arial" w:hAnsi="Arial" w:cs="Arial"/>
          <w:b/>
          <w:sz w:val="20"/>
          <w:szCs w:val="20"/>
        </w:rPr>
      </w:pPr>
      <w:r>
        <w:rPr>
          <w:rFonts w:cs="Arial" w:ascii="Arial" w:hAnsi="Arial"/>
          <w:b/>
          <w:sz w:val="20"/>
          <w:szCs w:val="20"/>
        </w:rPr>
      </w:r>
    </w:p>
    <w:p>
      <w:pPr>
        <w:pStyle w:val="Normal"/>
        <w:ind w:hanging="1157" w:left="851"/>
        <w:jc w:val="both"/>
        <w:rPr>
          <w:rFonts w:ascii="Arial" w:hAnsi="Arial" w:cs="Arial"/>
          <w:sz w:val="20"/>
          <w:szCs w:val="20"/>
        </w:rPr>
      </w:pPr>
      <w:r>
        <w:rPr>
          <w:rFonts w:cs="Arial" w:ascii="Arial" w:hAnsi="Arial"/>
          <w:sz w:val="20"/>
          <w:szCs w:val="20"/>
        </w:rPr>
        <w:tab/>
        <w:t>An outright calculation error could occur in the pricing stage or the description could have been misinterpreted or the estimator isn’t familiar with the product prescribed.</w:t>
      </w:r>
    </w:p>
    <w:p>
      <w:pPr>
        <w:pStyle w:val="Normal"/>
        <w:ind w:hanging="873" w:left="567"/>
        <w:jc w:val="both"/>
        <w:rPr>
          <w:rFonts w:ascii="Arial" w:hAnsi="Arial" w:cs="Arial"/>
          <w:sz w:val="20"/>
          <w:szCs w:val="20"/>
        </w:rPr>
      </w:pPr>
      <w:r>
        <w:rPr>
          <w:rFonts w:cs="Arial" w:ascii="Arial" w:hAnsi="Arial"/>
          <w:sz w:val="20"/>
          <w:szCs w:val="20"/>
        </w:rPr>
      </w:r>
    </w:p>
    <w:p>
      <w:pPr>
        <w:pStyle w:val="Normal"/>
        <w:ind w:hanging="873" w:left="567"/>
        <w:jc w:val="both"/>
        <w:rPr>
          <w:rFonts w:ascii="Arial" w:hAnsi="Arial" w:cs="Arial"/>
          <w:sz w:val="20"/>
          <w:szCs w:val="20"/>
        </w:rPr>
      </w:pPr>
      <w:r>
        <w:rPr>
          <w:rFonts w:cs="Arial" w:ascii="Arial" w:hAnsi="Arial"/>
          <w:sz w:val="20"/>
          <w:szCs w:val="20"/>
        </w:rPr>
      </w:r>
    </w:p>
    <w:p>
      <w:pPr>
        <w:pStyle w:val="Normal"/>
        <w:ind w:hanging="567" w:left="567"/>
        <w:jc w:val="both"/>
        <w:rPr>
          <w:rFonts w:ascii="Arial" w:hAnsi="Arial" w:cs="Arial"/>
          <w:b/>
          <w:sz w:val="20"/>
          <w:szCs w:val="20"/>
        </w:rPr>
      </w:pPr>
      <w:r>
        <w:rPr>
          <w:rFonts w:cs="Arial" w:ascii="Arial" w:hAnsi="Arial"/>
          <w:b/>
          <w:sz w:val="20"/>
          <w:szCs w:val="20"/>
        </w:rPr>
        <w:t>2.2.2.1.7</w:t>
      </w:r>
      <w:r>
        <w:rPr>
          <w:rFonts w:cs="Arial" w:ascii="Arial" w:hAnsi="Arial"/>
          <w:sz w:val="20"/>
          <w:szCs w:val="20"/>
        </w:rPr>
        <w:tab/>
      </w:r>
      <w:r>
        <w:rPr>
          <w:rFonts w:cs="Arial" w:ascii="Arial" w:hAnsi="Arial"/>
          <w:b/>
          <w:sz w:val="20"/>
          <w:szCs w:val="20"/>
        </w:rPr>
        <w:t>Deliberate distortion of prices</w:t>
      </w:r>
    </w:p>
    <w:p>
      <w:pPr>
        <w:pStyle w:val="Normal"/>
        <w:ind w:hanging="567" w:left="567"/>
        <w:jc w:val="both"/>
        <w:rPr>
          <w:rFonts w:ascii="Arial" w:hAnsi="Arial" w:cs="Arial"/>
          <w:b/>
          <w:sz w:val="20"/>
          <w:szCs w:val="20"/>
        </w:rPr>
      </w:pPr>
      <w:r>
        <w:rPr>
          <w:rFonts w:cs="Arial" w:ascii="Arial" w:hAnsi="Arial"/>
          <w:b/>
          <w:sz w:val="20"/>
          <w:szCs w:val="20"/>
        </w:rPr>
      </w:r>
    </w:p>
    <w:p>
      <w:pPr>
        <w:pStyle w:val="Normal"/>
        <w:ind w:hanging="873" w:left="851"/>
        <w:jc w:val="both"/>
        <w:rPr>
          <w:rFonts w:ascii="Arial" w:hAnsi="Arial" w:cs="Arial"/>
          <w:sz w:val="20"/>
          <w:szCs w:val="20"/>
        </w:rPr>
      </w:pPr>
      <w:r>
        <w:rPr>
          <w:rFonts w:cs="Arial" w:ascii="Arial" w:hAnsi="Arial"/>
          <w:sz w:val="20"/>
          <w:szCs w:val="20"/>
        </w:rPr>
        <w:tab/>
        <w:tab/>
        <w:t>The estimator may have deliberately distorted the price. This is done for two reasons, firstly where variations are anticipated in which case items thought to be omitted are priced cheaply and pricing items that are likely to increase high. Secondly to obtain as much profit as soon as possible by pricing work to be executed early on higher e.g. pricing scaffolding in brickwork that is not likely to change.  Earthworks could also be priced higher if profit is required even earlier in the project, but this is risky as foundation depths could change considerably and the quantities will subsequently be re-measured. This tactic is called front-loading.</w:t>
      </w:r>
    </w:p>
    <w:p>
      <w:pPr>
        <w:pStyle w:val="Normal"/>
        <w:ind w:hanging="873" w:left="567"/>
        <w:jc w:val="both"/>
        <w:rPr>
          <w:rFonts w:ascii="Arial" w:hAnsi="Arial" w:cs="Arial"/>
          <w:sz w:val="20"/>
          <w:szCs w:val="20"/>
        </w:rPr>
      </w:pPr>
      <w:r>
        <w:rPr>
          <w:rFonts w:cs="Arial" w:ascii="Arial" w:hAnsi="Arial"/>
          <w:sz w:val="20"/>
          <w:szCs w:val="20"/>
        </w:rPr>
      </w:r>
    </w:p>
    <w:p>
      <w:pPr>
        <w:pStyle w:val="Normal"/>
        <w:ind w:hanging="873" w:left="567"/>
        <w:jc w:val="both"/>
        <w:rPr>
          <w:rFonts w:ascii="Arial" w:hAnsi="Arial" w:cs="Arial"/>
          <w:sz w:val="20"/>
          <w:szCs w:val="20"/>
        </w:rPr>
      </w:pPr>
      <w:r>
        <w:rPr>
          <w:rFonts w:cs="Arial" w:ascii="Arial" w:hAnsi="Arial"/>
          <w:sz w:val="20"/>
          <w:szCs w:val="20"/>
        </w:rPr>
      </w:r>
    </w:p>
    <w:p>
      <w:pPr>
        <w:pStyle w:val="Normal"/>
        <w:ind w:hanging="567" w:left="567"/>
        <w:jc w:val="both"/>
        <w:rPr>
          <w:rFonts w:ascii="Arial" w:hAnsi="Arial" w:cs="Arial"/>
          <w:b/>
          <w:sz w:val="20"/>
          <w:szCs w:val="20"/>
        </w:rPr>
      </w:pPr>
      <w:r>
        <w:rPr>
          <w:rFonts w:cs="Arial" w:ascii="Arial" w:hAnsi="Arial"/>
          <w:b/>
          <w:sz w:val="20"/>
          <w:szCs w:val="20"/>
        </w:rPr>
        <w:t>2.2.2.1.8</w:t>
        <w:tab/>
        <w:t>Different standards of workmanship</w:t>
      </w:r>
    </w:p>
    <w:p>
      <w:pPr>
        <w:pStyle w:val="Normal"/>
        <w:ind w:hanging="567" w:left="567"/>
        <w:jc w:val="both"/>
        <w:rPr>
          <w:rFonts w:ascii="Arial" w:hAnsi="Arial" w:cs="Arial"/>
          <w:b/>
          <w:sz w:val="20"/>
          <w:szCs w:val="20"/>
        </w:rPr>
      </w:pPr>
      <w:r>
        <w:rPr>
          <w:rFonts w:cs="Arial" w:ascii="Arial" w:hAnsi="Arial"/>
          <w:b/>
          <w:sz w:val="20"/>
          <w:szCs w:val="20"/>
        </w:rPr>
      </w:r>
    </w:p>
    <w:p>
      <w:pPr>
        <w:pStyle w:val="Normal"/>
        <w:ind w:hanging="1157" w:left="851"/>
        <w:jc w:val="both"/>
        <w:rPr>
          <w:rFonts w:ascii="Arial" w:hAnsi="Arial" w:cs="Arial"/>
          <w:sz w:val="20"/>
          <w:szCs w:val="20"/>
        </w:rPr>
      </w:pPr>
      <w:r>
        <w:rPr>
          <w:rFonts w:cs="Arial" w:ascii="Arial" w:hAnsi="Arial"/>
          <w:sz w:val="20"/>
          <w:szCs w:val="20"/>
        </w:rPr>
        <w:tab/>
        <w:t xml:space="preserve">One sub-contractor might price for preparing and painting according to specification while another prices for slapping two quick coats of paint all over </w:t>
      </w:r>
      <w:r>
        <w:rPr>
          <w:rFonts w:cs="Arial" w:ascii="Arial" w:hAnsi="Arial"/>
          <w:sz w:val="20"/>
          <w:szCs w:val="20"/>
          <w:vertAlign w:val="superscript"/>
        </w:rPr>
        <w:t>(2, 3, 4)</w:t>
      </w:r>
      <w:r>
        <w:rPr>
          <w:rFonts w:cs="Arial" w:ascii="Arial" w:hAnsi="Arial"/>
          <w:sz w:val="20"/>
          <w:szCs w:val="20"/>
        </w:rPr>
        <w:t>.</w:t>
      </w:r>
    </w:p>
    <w:p>
      <w:pPr>
        <w:pStyle w:val="Normal"/>
        <w:ind w:hanging="873" w:left="567"/>
        <w:jc w:val="both"/>
        <w:rPr>
          <w:rFonts w:ascii="Arial" w:hAnsi="Arial" w:cs="Arial"/>
          <w:sz w:val="20"/>
          <w:szCs w:val="20"/>
          <w:lang w:val="en-ZA"/>
        </w:rPr>
      </w:pPr>
      <w:r>
        <w:rPr>
          <w:rFonts w:cs="Arial" w:ascii="Arial" w:hAnsi="Arial"/>
          <w:sz w:val="20"/>
          <w:szCs w:val="20"/>
          <w:lang w:val="en-ZA"/>
        </w:rPr>
      </w:r>
    </w:p>
    <w:p>
      <w:pPr>
        <w:pStyle w:val="Normal"/>
        <w:ind w:hanging="567" w:left="567"/>
        <w:jc w:val="both"/>
        <w:rPr>
          <w:rFonts w:ascii="Arial" w:hAnsi="Arial" w:cs="Arial"/>
          <w:b/>
          <w:sz w:val="20"/>
          <w:szCs w:val="20"/>
        </w:rPr>
      </w:pPr>
      <w:r>
        <w:rPr>
          <w:rFonts w:cs="Arial" w:ascii="Arial" w:hAnsi="Arial"/>
          <w:b/>
          <w:sz w:val="20"/>
          <w:szCs w:val="20"/>
        </w:rPr>
      </w:r>
    </w:p>
    <w:p>
      <w:pPr>
        <w:pStyle w:val="Normal"/>
        <w:ind w:hanging="567" w:left="567"/>
        <w:jc w:val="both"/>
        <w:rPr>
          <w:rFonts w:ascii="Arial" w:hAnsi="Arial" w:cs="Arial"/>
          <w:b/>
          <w:sz w:val="20"/>
          <w:szCs w:val="20"/>
        </w:rPr>
      </w:pPr>
      <w:r>
        <w:rPr>
          <w:rFonts w:cs="Arial" w:ascii="Arial" w:hAnsi="Arial"/>
          <w:b/>
          <w:sz w:val="20"/>
          <w:szCs w:val="20"/>
        </w:rPr>
      </w:r>
    </w:p>
    <w:p>
      <w:pPr>
        <w:pStyle w:val="Normal"/>
        <w:ind w:hanging="567" w:left="567"/>
        <w:jc w:val="both"/>
        <w:rPr>
          <w:rFonts w:ascii="Arial" w:hAnsi="Arial" w:cs="Arial"/>
          <w:b/>
          <w:sz w:val="20"/>
          <w:szCs w:val="20"/>
        </w:rPr>
      </w:pPr>
      <w:r>
        <w:rPr>
          <w:rFonts w:cs="Arial" w:ascii="Arial" w:hAnsi="Arial"/>
          <w:b/>
          <w:sz w:val="20"/>
          <w:szCs w:val="20"/>
        </w:rPr>
      </w:r>
    </w:p>
    <w:p>
      <w:pPr>
        <w:pStyle w:val="Normal"/>
        <w:ind w:hanging="567" w:left="567"/>
        <w:jc w:val="both"/>
        <w:rPr>
          <w:rFonts w:ascii="Arial" w:hAnsi="Arial" w:cs="Arial"/>
          <w:b/>
          <w:sz w:val="20"/>
          <w:szCs w:val="20"/>
        </w:rPr>
      </w:pPr>
      <w:r>
        <w:rPr>
          <w:rFonts w:cs="Arial" w:ascii="Arial" w:hAnsi="Arial"/>
          <w:b/>
          <w:sz w:val="20"/>
          <w:szCs w:val="20"/>
        </w:rPr>
      </w:r>
    </w:p>
    <w:p>
      <w:pPr>
        <w:pStyle w:val="Normal"/>
        <w:ind w:hanging="567" w:left="567"/>
        <w:jc w:val="both"/>
        <w:rPr>
          <w:rFonts w:ascii="Arial" w:hAnsi="Arial" w:cs="Arial"/>
          <w:b/>
          <w:sz w:val="20"/>
          <w:szCs w:val="20"/>
        </w:rPr>
      </w:pPr>
      <w:r>
        <w:rPr>
          <w:rFonts w:cs="Arial" w:ascii="Arial" w:hAnsi="Arial"/>
          <w:b/>
          <w:sz w:val="20"/>
          <w:szCs w:val="20"/>
        </w:rPr>
        <w:t>2.2.2.1.9</w:t>
        <w:tab/>
        <w:t>Factoring in previous experience</w:t>
      </w:r>
    </w:p>
    <w:p>
      <w:pPr>
        <w:pStyle w:val="Normal"/>
        <w:ind w:hanging="567" w:left="567"/>
        <w:jc w:val="both"/>
        <w:rPr>
          <w:rFonts w:ascii="Arial" w:hAnsi="Arial" w:cs="Arial"/>
          <w:b/>
          <w:sz w:val="20"/>
          <w:szCs w:val="20"/>
        </w:rPr>
      </w:pPr>
      <w:r>
        <w:rPr>
          <w:rFonts w:cs="Arial" w:ascii="Arial" w:hAnsi="Arial"/>
          <w:b/>
          <w:sz w:val="20"/>
          <w:szCs w:val="20"/>
        </w:rPr>
      </w:r>
    </w:p>
    <w:p>
      <w:pPr>
        <w:pStyle w:val="Normal"/>
        <w:ind w:hanging="1157" w:left="851"/>
        <w:jc w:val="both"/>
        <w:rPr>
          <w:rFonts w:ascii="Arial" w:hAnsi="Arial" w:cs="Arial"/>
          <w:sz w:val="20"/>
          <w:szCs w:val="20"/>
          <w:lang w:val="en-ZA"/>
        </w:rPr>
      </w:pPr>
      <w:r>
        <w:rPr>
          <w:rFonts w:cs="Arial" w:ascii="Arial" w:hAnsi="Arial"/>
          <w:sz w:val="20"/>
          <w:szCs w:val="20"/>
        </w:rPr>
        <w:tab/>
        <w:t xml:space="preserve">The contractor may have had a bad experience with the particular design team in the sense of a difficult architect or an unreasonable quantity surveyor and factors it into the rates. </w:t>
      </w:r>
    </w:p>
    <w:p>
      <w:pPr>
        <w:pStyle w:val="Normal"/>
        <w:ind w:hanging="873" w:left="567"/>
        <w:jc w:val="both"/>
        <w:rPr>
          <w:rFonts w:ascii="Arial" w:hAnsi="Arial" w:cs="Arial"/>
          <w:sz w:val="20"/>
          <w:szCs w:val="20"/>
          <w:lang w:val="en-ZA"/>
        </w:rPr>
      </w:pPr>
      <w:r>
        <w:rPr>
          <w:rFonts w:cs="Arial" w:ascii="Arial" w:hAnsi="Arial"/>
          <w:sz w:val="20"/>
          <w:szCs w:val="20"/>
          <w:lang w:val="en-ZA"/>
        </w:rPr>
      </w:r>
    </w:p>
    <w:p>
      <w:pPr>
        <w:pStyle w:val="Normal"/>
        <w:ind w:hanging="873" w:left="567"/>
        <w:jc w:val="both"/>
        <w:rPr>
          <w:rFonts w:ascii="Arial" w:hAnsi="Arial" w:cs="Arial"/>
          <w:sz w:val="20"/>
          <w:szCs w:val="20"/>
          <w:lang w:val="en-ZA"/>
        </w:rPr>
      </w:pPr>
      <w:r>
        <w:rPr>
          <w:rFonts w:cs="Arial" w:ascii="Arial" w:hAnsi="Arial"/>
          <w:sz w:val="20"/>
          <w:szCs w:val="20"/>
          <w:lang w:val="en-ZA"/>
        </w:rPr>
        <w:t xml:space="preserve">  </w:t>
      </w:r>
    </w:p>
    <w:p>
      <w:pPr>
        <w:pStyle w:val="Normal"/>
        <w:ind w:hanging="567" w:left="567"/>
        <w:jc w:val="both"/>
        <w:rPr>
          <w:rFonts w:ascii="Arial" w:hAnsi="Arial" w:cs="Arial"/>
          <w:b/>
          <w:sz w:val="20"/>
          <w:szCs w:val="20"/>
          <w:lang w:val="en-ZA"/>
        </w:rPr>
      </w:pPr>
      <w:r>
        <w:rPr>
          <w:rFonts w:cs="Arial" w:ascii="Arial" w:hAnsi="Arial"/>
          <w:b/>
          <w:sz w:val="20"/>
          <w:szCs w:val="20"/>
          <w:lang w:val="en-ZA"/>
        </w:rPr>
        <w:t>2.2.2.2</w:t>
        <w:tab/>
        <w:t>Variation in billed rates for different jobs</w:t>
      </w:r>
    </w:p>
    <w:p>
      <w:pPr>
        <w:pStyle w:val="Normal"/>
        <w:ind w:hanging="567" w:left="567"/>
        <w:jc w:val="both"/>
        <w:rPr>
          <w:rFonts w:ascii="Arial" w:hAnsi="Arial" w:cs="Arial"/>
          <w:b/>
          <w:sz w:val="20"/>
          <w:szCs w:val="20"/>
          <w:lang w:val="en-ZA"/>
        </w:rPr>
      </w:pPr>
      <w:r>
        <w:rPr>
          <w:rFonts w:cs="Arial" w:ascii="Arial" w:hAnsi="Arial"/>
          <w:b/>
          <w:sz w:val="20"/>
          <w:szCs w:val="20"/>
          <w:lang w:val="en-ZA"/>
        </w:rPr>
      </w:r>
    </w:p>
    <w:p>
      <w:pPr>
        <w:pStyle w:val="Normal"/>
        <w:ind w:hanging="567" w:left="851"/>
        <w:jc w:val="both"/>
        <w:rPr>
          <w:rFonts w:ascii="Arial" w:hAnsi="Arial" w:cs="Arial"/>
          <w:b/>
          <w:sz w:val="20"/>
          <w:szCs w:val="20"/>
          <w:lang w:val="en-ZA"/>
        </w:rPr>
      </w:pPr>
      <w:r>
        <w:rPr>
          <w:rFonts w:cs="Arial" w:ascii="Arial" w:hAnsi="Arial"/>
          <w:b/>
          <w:sz w:val="20"/>
          <w:szCs w:val="20"/>
          <w:lang w:val="en-ZA"/>
        </w:rPr>
        <w:tab/>
        <w:tab/>
      </w:r>
      <w:r>
        <w:rPr>
          <w:rFonts w:cs="Arial" w:ascii="Arial" w:hAnsi="Arial"/>
          <w:sz w:val="20"/>
          <w:szCs w:val="20"/>
        </w:rPr>
        <w:t>A number of additional factors come into play when one compares rates of two different projects with each other. These are:</w:t>
      </w:r>
    </w:p>
    <w:p>
      <w:pPr>
        <w:pStyle w:val="Normal"/>
        <w:ind w:hanging="360" w:left="360"/>
        <w:rPr>
          <w:rFonts w:ascii="Arial" w:hAnsi="Arial" w:cs="Arial"/>
          <w:b/>
          <w:sz w:val="20"/>
          <w:szCs w:val="20"/>
          <w:lang w:val="en-ZA"/>
        </w:rPr>
      </w:pPr>
      <w:r>
        <w:rPr>
          <w:rFonts w:cs="Arial" w:ascii="Arial" w:hAnsi="Arial"/>
          <w:b/>
          <w:sz w:val="20"/>
          <w:szCs w:val="20"/>
          <w:lang w:val="en-ZA"/>
        </w:rPr>
      </w:r>
    </w:p>
    <w:p>
      <w:pPr>
        <w:pStyle w:val="Normal"/>
        <w:ind w:hanging="360" w:left="360"/>
        <w:rPr>
          <w:rFonts w:ascii="Arial" w:hAnsi="Arial" w:cs="Arial"/>
          <w:b/>
          <w:sz w:val="20"/>
          <w:szCs w:val="20"/>
          <w:lang w:val="en-ZA"/>
        </w:rPr>
      </w:pPr>
      <w:r>
        <w:rPr>
          <w:rFonts w:cs="Arial" w:ascii="Arial" w:hAnsi="Arial"/>
          <w:b/>
          <w:sz w:val="20"/>
          <w:szCs w:val="20"/>
          <w:lang w:val="en-ZA"/>
        </w:rPr>
      </w:r>
    </w:p>
    <w:p>
      <w:pPr>
        <w:pStyle w:val="Normal"/>
        <w:spacing w:before="0" w:after="120"/>
        <w:ind w:hanging="357" w:left="357"/>
        <w:rPr>
          <w:rFonts w:ascii="Arial" w:hAnsi="Arial" w:cs="Arial"/>
          <w:b/>
          <w:sz w:val="20"/>
          <w:szCs w:val="20"/>
        </w:rPr>
      </w:pPr>
      <w:r>
        <w:rPr>
          <w:rFonts w:cs="Arial" w:ascii="Arial" w:hAnsi="Arial"/>
          <w:b/>
          <w:sz w:val="20"/>
          <w:szCs w:val="20"/>
          <w:lang w:val="en-ZA"/>
        </w:rPr>
        <w:t>2.2.2.2.1</w:t>
        <w:tab/>
      </w:r>
      <w:r>
        <w:rPr>
          <w:rFonts w:cs="Arial" w:ascii="Arial" w:hAnsi="Arial"/>
          <w:b/>
          <w:sz w:val="20"/>
          <w:szCs w:val="20"/>
        </w:rPr>
        <w:t>Difference in site conditions</w:t>
      </w:r>
    </w:p>
    <w:p>
      <w:pPr>
        <w:pStyle w:val="Normal"/>
        <w:ind w:left="851"/>
        <w:jc w:val="both"/>
        <w:rPr>
          <w:rFonts w:ascii="Arial" w:hAnsi="Arial" w:cs="Arial"/>
          <w:sz w:val="20"/>
          <w:szCs w:val="20"/>
        </w:rPr>
      </w:pPr>
      <w:r>
        <w:rPr>
          <w:rFonts w:cs="Arial" w:ascii="Arial" w:hAnsi="Arial"/>
          <w:sz w:val="20"/>
          <w:szCs w:val="20"/>
        </w:rPr>
        <w:t>A building on a confined site with limited access will obviously be more expensive than a similar building on a spacious site with good access.</w:t>
      </w:r>
    </w:p>
    <w:p>
      <w:pPr>
        <w:pStyle w:val="Normal"/>
        <w:ind w:left="851"/>
        <w:jc w:val="both"/>
        <w:rPr>
          <w:rFonts w:ascii="Arial" w:hAnsi="Arial" w:cs="Arial"/>
          <w:sz w:val="20"/>
          <w:szCs w:val="20"/>
        </w:rPr>
      </w:pPr>
      <w:r>
        <w:rPr>
          <w:rFonts w:cs="Arial" w:ascii="Arial" w:hAnsi="Arial"/>
          <w:sz w:val="20"/>
          <w:szCs w:val="20"/>
        </w:rPr>
      </w:r>
    </w:p>
    <w:p>
      <w:pPr>
        <w:pStyle w:val="Normal"/>
        <w:ind w:left="851"/>
        <w:jc w:val="both"/>
        <w:rPr>
          <w:rFonts w:ascii="Arial" w:hAnsi="Arial" w:cs="Arial"/>
          <w:sz w:val="20"/>
          <w:szCs w:val="20"/>
        </w:rPr>
      </w:pPr>
      <w:r>
        <w:rPr>
          <w:rFonts w:cs="Arial" w:ascii="Arial" w:hAnsi="Arial"/>
          <w:sz w:val="20"/>
          <w:szCs w:val="20"/>
        </w:rPr>
      </w:r>
    </w:p>
    <w:p>
      <w:pPr>
        <w:pStyle w:val="Normal"/>
        <w:ind w:hanging="851" w:left="851"/>
        <w:jc w:val="both"/>
        <w:rPr>
          <w:rFonts w:ascii="Arial" w:hAnsi="Arial" w:cs="Arial"/>
          <w:b/>
          <w:sz w:val="20"/>
          <w:szCs w:val="20"/>
        </w:rPr>
      </w:pPr>
      <w:r>
        <w:rPr>
          <w:rFonts w:cs="Arial" w:ascii="Arial" w:hAnsi="Arial"/>
          <w:b/>
          <w:sz w:val="20"/>
          <w:szCs w:val="20"/>
        </w:rPr>
        <w:t>2.2.2.2.2</w:t>
        <w:tab/>
        <w:t>Differences in conditions of carrying out work</w:t>
      </w:r>
    </w:p>
    <w:p>
      <w:pPr>
        <w:pStyle w:val="Normal"/>
        <w:ind w:hanging="851" w:left="851"/>
        <w:jc w:val="both"/>
        <w:rPr>
          <w:rFonts w:ascii="Arial" w:hAnsi="Arial" w:cs="Arial"/>
          <w:sz w:val="20"/>
          <w:szCs w:val="20"/>
        </w:rPr>
      </w:pPr>
      <w:r>
        <w:rPr>
          <w:rFonts w:cs="Arial" w:ascii="Arial" w:hAnsi="Arial"/>
          <w:sz w:val="20"/>
          <w:szCs w:val="20"/>
        </w:rPr>
      </w:r>
    </w:p>
    <w:p>
      <w:pPr>
        <w:pStyle w:val="Normal"/>
        <w:ind w:hanging="131" w:left="851"/>
        <w:jc w:val="both"/>
        <w:rPr>
          <w:rFonts w:ascii="Arial" w:hAnsi="Arial" w:cs="Arial"/>
          <w:b/>
          <w:sz w:val="20"/>
          <w:szCs w:val="20"/>
        </w:rPr>
      </w:pPr>
      <w:r>
        <w:rPr>
          <w:rFonts w:cs="Arial" w:ascii="Arial" w:hAnsi="Arial"/>
          <w:sz w:val="20"/>
          <w:szCs w:val="20"/>
        </w:rPr>
        <w:tab/>
        <w:t xml:space="preserve">Facade panels to a ten storey building would be costlier than the same panels to a single </w:t>
        <w:tab/>
        <w:t xml:space="preserve">storey building. Other factors such as location and access will also influence the price. </w:t>
      </w:r>
    </w:p>
    <w:p>
      <w:pPr>
        <w:pStyle w:val="Normal"/>
        <w:ind w:left="1440"/>
        <w:jc w:val="both"/>
        <w:rPr>
          <w:rFonts w:ascii="Arial" w:hAnsi="Arial" w:cs="Arial"/>
          <w:sz w:val="20"/>
          <w:szCs w:val="20"/>
        </w:rPr>
      </w:pPr>
      <w:r>
        <w:rPr>
          <w:rFonts w:cs="Arial" w:ascii="Arial" w:hAnsi="Arial"/>
          <w:sz w:val="20"/>
          <w:szCs w:val="20"/>
        </w:rPr>
      </w:r>
    </w:p>
    <w:p>
      <w:pPr>
        <w:pStyle w:val="Normal"/>
        <w:ind w:left="1440"/>
        <w:jc w:val="both"/>
        <w:rPr>
          <w:rFonts w:ascii="Arial" w:hAnsi="Arial" w:cs="Arial"/>
          <w:sz w:val="20"/>
          <w:szCs w:val="20"/>
        </w:rPr>
      </w:pPr>
      <w:r>
        <w:rPr>
          <w:rFonts w:cs="Arial" w:ascii="Arial" w:hAnsi="Arial"/>
          <w:sz w:val="20"/>
          <w:szCs w:val="20"/>
        </w:rPr>
      </w:r>
    </w:p>
    <w:p>
      <w:pPr>
        <w:pStyle w:val="Normal"/>
        <w:ind w:hanging="357" w:left="357"/>
        <w:rPr>
          <w:rFonts w:ascii="Arial" w:hAnsi="Arial" w:cs="Arial"/>
          <w:b/>
          <w:sz w:val="20"/>
          <w:szCs w:val="20"/>
        </w:rPr>
      </w:pPr>
      <w:r>
        <w:rPr>
          <w:rFonts w:cs="Arial" w:ascii="Arial" w:hAnsi="Arial"/>
          <w:b/>
          <w:sz w:val="20"/>
          <w:szCs w:val="20"/>
        </w:rPr>
        <w:t>2.2.2.2.3</w:t>
        <w:tab/>
        <w:t>Difference in standards</w:t>
      </w:r>
    </w:p>
    <w:p>
      <w:pPr>
        <w:pStyle w:val="Normal"/>
        <w:ind w:hanging="357" w:left="357"/>
        <w:rPr>
          <w:rFonts w:ascii="Arial" w:hAnsi="Arial" w:cs="Arial"/>
          <w:b/>
          <w:sz w:val="20"/>
          <w:szCs w:val="20"/>
        </w:rPr>
      </w:pPr>
      <w:r>
        <w:rPr>
          <w:rFonts w:cs="Arial" w:ascii="Arial" w:hAnsi="Arial"/>
          <w:b/>
          <w:sz w:val="20"/>
          <w:szCs w:val="20"/>
        </w:rPr>
      </w:r>
    </w:p>
    <w:p>
      <w:pPr>
        <w:pStyle w:val="Normal"/>
        <w:ind w:hanging="360" w:left="851"/>
        <w:jc w:val="both"/>
        <w:rPr>
          <w:rFonts w:ascii="Arial" w:hAnsi="Arial" w:cs="Arial"/>
          <w:b/>
          <w:sz w:val="20"/>
          <w:szCs w:val="20"/>
        </w:rPr>
      </w:pPr>
      <w:r>
        <w:rPr>
          <w:rFonts w:cs="Arial" w:ascii="Arial" w:hAnsi="Arial"/>
          <w:b/>
          <w:sz w:val="20"/>
          <w:szCs w:val="20"/>
        </w:rPr>
        <w:tab/>
        <w:tab/>
      </w:r>
      <w:r>
        <w:rPr>
          <w:rFonts w:cs="Arial" w:ascii="Arial" w:hAnsi="Arial"/>
          <w:sz w:val="20"/>
          <w:szCs w:val="20"/>
        </w:rPr>
        <w:t>Buildings known for intricate detailing such as churches will be more costly than simple office blocks even though the description of the items in the bills of quantities might be the same.</w:t>
      </w:r>
    </w:p>
    <w:p>
      <w:pPr>
        <w:pStyle w:val="Normal"/>
        <w:ind w:left="1440"/>
        <w:jc w:val="both"/>
        <w:rPr>
          <w:rFonts w:ascii="Arial" w:hAnsi="Arial" w:cs="Arial"/>
          <w:sz w:val="20"/>
          <w:szCs w:val="20"/>
        </w:rPr>
      </w:pPr>
      <w:r>
        <w:rPr>
          <w:rFonts w:cs="Arial" w:ascii="Arial" w:hAnsi="Arial"/>
          <w:sz w:val="20"/>
          <w:szCs w:val="20"/>
        </w:rPr>
      </w:r>
    </w:p>
    <w:p>
      <w:pPr>
        <w:pStyle w:val="Normal"/>
        <w:ind w:left="1440"/>
        <w:jc w:val="both"/>
        <w:rPr>
          <w:rFonts w:ascii="Arial" w:hAnsi="Arial" w:cs="Arial"/>
          <w:sz w:val="20"/>
          <w:szCs w:val="20"/>
        </w:rPr>
      </w:pPr>
      <w:r>
        <w:rPr>
          <w:rFonts w:cs="Arial" w:ascii="Arial" w:hAnsi="Arial"/>
          <w:sz w:val="20"/>
          <w:szCs w:val="20"/>
        </w:rPr>
      </w:r>
    </w:p>
    <w:p>
      <w:pPr>
        <w:pStyle w:val="Normal"/>
        <w:ind w:hanging="357" w:left="357"/>
        <w:rPr>
          <w:rFonts w:ascii="Arial" w:hAnsi="Arial" w:cs="Arial"/>
          <w:b/>
          <w:sz w:val="20"/>
          <w:szCs w:val="20"/>
        </w:rPr>
      </w:pPr>
      <w:r>
        <w:rPr>
          <w:rFonts w:cs="Arial" w:ascii="Arial" w:hAnsi="Arial"/>
          <w:b/>
          <w:sz w:val="20"/>
          <w:szCs w:val="20"/>
        </w:rPr>
        <w:t>2.2.2.2.4</w:t>
        <w:tab/>
        <w:t>Architect</w:t>
      </w:r>
    </w:p>
    <w:p>
      <w:pPr>
        <w:pStyle w:val="Normal"/>
        <w:ind w:hanging="357" w:left="357"/>
        <w:rPr>
          <w:rFonts w:ascii="Arial" w:hAnsi="Arial" w:cs="Arial"/>
          <w:b/>
          <w:sz w:val="20"/>
          <w:szCs w:val="20"/>
        </w:rPr>
      </w:pPr>
      <w:r>
        <w:rPr>
          <w:rFonts w:cs="Arial" w:ascii="Arial" w:hAnsi="Arial"/>
          <w:b/>
          <w:sz w:val="20"/>
          <w:szCs w:val="20"/>
        </w:rPr>
      </w:r>
    </w:p>
    <w:p>
      <w:pPr>
        <w:pStyle w:val="Normal"/>
        <w:ind w:left="851"/>
        <w:jc w:val="both"/>
        <w:rPr>
          <w:rFonts w:ascii="Arial" w:hAnsi="Arial" w:cs="Arial"/>
          <w:sz w:val="20"/>
          <w:szCs w:val="20"/>
        </w:rPr>
      </w:pPr>
      <w:r>
        <w:rPr>
          <w:rFonts w:cs="Arial" w:ascii="Arial" w:hAnsi="Arial"/>
          <w:sz w:val="20"/>
          <w:szCs w:val="20"/>
        </w:rPr>
        <w:t>The architect might be known to be difficult and unsympathetic towards the difficulties experienced by the contractor.</w:t>
      </w:r>
    </w:p>
    <w:p>
      <w:pPr>
        <w:pStyle w:val="Normal"/>
        <w:ind w:left="1440"/>
        <w:jc w:val="both"/>
        <w:rPr>
          <w:rFonts w:ascii="Arial" w:hAnsi="Arial" w:cs="Arial"/>
          <w:sz w:val="20"/>
          <w:szCs w:val="20"/>
        </w:rPr>
      </w:pPr>
      <w:r>
        <w:rPr>
          <w:rFonts w:cs="Arial" w:ascii="Arial" w:hAnsi="Arial"/>
          <w:sz w:val="20"/>
          <w:szCs w:val="20"/>
        </w:rPr>
      </w:r>
    </w:p>
    <w:p>
      <w:pPr>
        <w:pStyle w:val="Normal"/>
        <w:ind w:left="1440"/>
        <w:jc w:val="both"/>
        <w:rPr>
          <w:rFonts w:ascii="Arial" w:hAnsi="Arial" w:cs="Arial"/>
          <w:sz w:val="20"/>
          <w:szCs w:val="20"/>
        </w:rPr>
      </w:pPr>
      <w:r>
        <w:rPr>
          <w:rFonts w:cs="Arial" w:ascii="Arial" w:hAnsi="Arial"/>
          <w:sz w:val="20"/>
          <w:szCs w:val="20"/>
        </w:rPr>
      </w:r>
    </w:p>
    <w:p>
      <w:pPr>
        <w:pStyle w:val="Normal"/>
        <w:ind w:hanging="357" w:left="357"/>
        <w:rPr>
          <w:rFonts w:ascii="Arial" w:hAnsi="Arial" w:cs="Arial"/>
          <w:b/>
          <w:sz w:val="20"/>
          <w:szCs w:val="20"/>
        </w:rPr>
      </w:pPr>
      <w:r>
        <w:rPr>
          <w:rFonts w:cs="Arial" w:ascii="Arial" w:hAnsi="Arial"/>
          <w:b/>
          <w:sz w:val="20"/>
          <w:szCs w:val="20"/>
        </w:rPr>
        <w:t>2.2.2.2.5</w:t>
        <w:tab/>
        <w:t>Tendering conditions</w:t>
      </w:r>
    </w:p>
    <w:p>
      <w:pPr>
        <w:pStyle w:val="Normal"/>
        <w:ind w:hanging="357" w:left="357"/>
        <w:rPr>
          <w:rFonts w:ascii="Arial" w:hAnsi="Arial" w:cs="Arial"/>
          <w:b/>
          <w:sz w:val="20"/>
          <w:szCs w:val="20"/>
        </w:rPr>
      </w:pPr>
      <w:r>
        <w:rPr>
          <w:rFonts w:cs="Arial" w:ascii="Arial" w:hAnsi="Arial"/>
          <w:b/>
          <w:sz w:val="20"/>
          <w:szCs w:val="20"/>
        </w:rPr>
      </w:r>
    </w:p>
    <w:p>
      <w:pPr>
        <w:pStyle w:val="Normal"/>
        <w:ind w:left="851"/>
        <w:jc w:val="both"/>
        <w:rPr>
          <w:rFonts w:ascii="Arial" w:hAnsi="Arial" w:cs="Arial"/>
          <w:sz w:val="20"/>
          <w:szCs w:val="20"/>
        </w:rPr>
      </w:pPr>
      <w:r>
        <w:rPr>
          <w:rFonts w:cs="Arial" w:ascii="Arial" w:hAnsi="Arial"/>
          <w:sz w:val="20"/>
          <w:szCs w:val="20"/>
        </w:rPr>
        <w:t>A popular contract open to public tender will be priced very keenly while a difficult contract that is restricted to a selected group of tenderers will tend to be highly priced.</w:t>
      </w:r>
    </w:p>
    <w:p>
      <w:pPr>
        <w:pStyle w:val="Normal"/>
        <w:ind w:left="1440"/>
        <w:jc w:val="both"/>
        <w:rPr>
          <w:rFonts w:ascii="Arial" w:hAnsi="Arial" w:cs="Arial"/>
          <w:sz w:val="20"/>
          <w:szCs w:val="20"/>
        </w:rPr>
      </w:pPr>
      <w:r>
        <w:rPr>
          <w:rFonts w:cs="Arial" w:ascii="Arial" w:hAnsi="Arial"/>
          <w:sz w:val="20"/>
          <w:szCs w:val="20"/>
        </w:rPr>
      </w:r>
    </w:p>
    <w:p>
      <w:pPr>
        <w:pStyle w:val="Normal"/>
        <w:ind w:left="1440"/>
        <w:jc w:val="both"/>
        <w:rPr>
          <w:rFonts w:ascii="Arial" w:hAnsi="Arial" w:cs="Arial"/>
          <w:sz w:val="20"/>
          <w:szCs w:val="20"/>
        </w:rPr>
      </w:pPr>
      <w:r>
        <w:rPr>
          <w:rFonts w:cs="Arial" w:ascii="Arial" w:hAnsi="Arial"/>
          <w:sz w:val="20"/>
          <w:szCs w:val="20"/>
        </w:rPr>
      </w:r>
    </w:p>
    <w:p>
      <w:pPr>
        <w:pStyle w:val="Normal"/>
        <w:ind w:hanging="357" w:left="357"/>
        <w:rPr>
          <w:rFonts w:ascii="Arial" w:hAnsi="Arial" w:cs="Arial"/>
          <w:b/>
          <w:sz w:val="20"/>
          <w:szCs w:val="20"/>
        </w:rPr>
      </w:pPr>
      <w:r>
        <w:rPr>
          <w:rFonts w:cs="Arial" w:ascii="Arial" w:hAnsi="Arial"/>
          <w:b/>
          <w:sz w:val="20"/>
          <w:szCs w:val="20"/>
        </w:rPr>
        <w:t>2.2.2.2.6</w:t>
        <w:tab/>
        <w:t>Contract conditions</w:t>
      </w:r>
    </w:p>
    <w:p>
      <w:pPr>
        <w:pStyle w:val="Normal"/>
        <w:ind w:hanging="357" w:left="357"/>
        <w:rPr>
          <w:rFonts w:ascii="Arial" w:hAnsi="Arial" w:cs="Arial"/>
          <w:b/>
          <w:sz w:val="20"/>
          <w:szCs w:val="20"/>
        </w:rPr>
      </w:pPr>
      <w:r>
        <w:rPr>
          <w:rFonts w:cs="Arial" w:ascii="Arial" w:hAnsi="Arial"/>
          <w:b/>
          <w:sz w:val="20"/>
          <w:szCs w:val="20"/>
        </w:rPr>
      </w:r>
    </w:p>
    <w:p>
      <w:pPr>
        <w:pStyle w:val="Normal"/>
        <w:ind w:hanging="851" w:left="851"/>
        <w:jc w:val="both"/>
        <w:rPr>
          <w:rFonts w:ascii="Arial" w:hAnsi="Arial" w:cs="Arial"/>
          <w:sz w:val="20"/>
          <w:szCs w:val="20"/>
        </w:rPr>
      </w:pPr>
      <w:r>
        <w:rPr>
          <w:rFonts w:cs="Arial" w:ascii="Arial" w:hAnsi="Arial"/>
          <w:b/>
          <w:sz w:val="20"/>
          <w:szCs w:val="20"/>
        </w:rPr>
        <w:tab/>
        <w:tab/>
      </w:r>
      <w:r>
        <w:rPr>
          <w:rFonts w:cs="Arial" w:ascii="Arial" w:hAnsi="Arial"/>
          <w:sz w:val="20"/>
          <w:szCs w:val="20"/>
        </w:rPr>
        <w:t>The more onerous the contract conditions the higher the tender will be due to the fact that the contractor has to higher risks in relation to for example the cost of additional working capital, the increased probability of the penalty being applied due to shortened construction periods, etc.</w:t>
      </w:r>
    </w:p>
    <w:p>
      <w:pPr>
        <w:pStyle w:val="Normal"/>
        <w:ind w:hanging="851" w:left="851"/>
        <w:jc w:val="both"/>
        <w:rPr>
          <w:rFonts w:ascii="Arial" w:hAnsi="Arial" w:cs="Arial"/>
          <w:sz w:val="20"/>
          <w:szCs w:val="20"/>
        </w:rPr>
      </w:pPr>
      <w:r>
        <w:rPr>
          <w:rFonts w:cs="Arial" w:ascii="Arial" w:hAnsi="Arial"/>
          <w:sz w:val="20"/>
          <w:szCs w:val="20"/>
        </w:rPr>
      </w:r>
    </w:p>
    <w:p>
      <w:pPr>
        <w:pStyle w:val="Normal"/>
        <w:ind w:hanging="851" w:left="851"/>
        <w:jc w:val="both"/>
        <w:rPr>
          <w:rFonts w:ascii="Arial" w:hAnsi="Arial" w:cs="Arial"/>
          <w:sz w:val="20"/>
          <w:szCs w:val="20"/>
        </w:rPr>
      </w:pPr>
      <w:r>
        <w:rPr>
          <w:rFonts w:cs="Arial" w:ascii="Arial" w:hAnsi="Arial"/>
          <w:sz w:val="20"/>
          <w:szCs w:val="20"/>
        </w:rPr>
      </w:r>
    </w:p>
    <w:p>
      <w:pPr>
        <w:pStyle w:val="Normal"/>
        <w:ind w:hanging="357" w:left="357"/>
        <w:rPr>
          <w:rFonts w:ascii="Arial" w:hAnsi="Arial" w:cs="Arial"/>
          <w:b/>
          <w:sz w:val="20"/>
          <w:szCs w:val="20"/>
        </w:rPr>
      </w:pPr>
      <w:r>
        <w:rPr>
          <w:rFonts w:cs="Arial" w:ascii="Arial" w:hAnsi="Arial"/>
          <w:b/>
          <w:sz w:val="20"/>
          <w:szCs w:val="20"/>
        </w:rPr>
        <w:t>2.2.2.2.7</w:t>
        <w:tab/>
        <w:t>Financial conditions</w:t>
      </w:r>
    </w:p>
    <w:p>
      <w:pPr>
        <w:pStyle w:val="Normal"/>
        <w:ind w:hanging="357" w:left="357"/>
        <w:rPr>
          <w:rFonts w:ascii="Arial" w:hAnsi="Arial" w:cs="Arial"/>
          <w:b/>
          <w:sz w:val="20"/>
          <w:szCs w:val="20"/>
        </w:rPr>
      </w:pPr>
      <w:r>
        <w:rPr>
          <w:rFonts w:cs="Arial" w:ascii="Arial" w:hAnsi="Arial"/>
          <w:b/>
          <w:sz w:val="20"/>
          <w:szCs w:val="20"/>
        </w:rPr>
      </w:r>
    </w:p>
    <w:p>
      <w:pPr>
        <w:pStyle w:val="Normal"/>
        <w:ind w:left="851"/>
        <w:jc w:val="both"/>
        <w:rPr>
          <w:rFonts w:ascii="Arial" w:hAnsi="Arial" w:cs="Arial"/>
          <w:sz w:val="20"/>
          <w:szCs w:val="20"/>
        </w:rPr>
      </w:pPr>
      <w:r>
        <w:rPr>
          <w:rFonts w:cs="Arial" w:ascii="Arial" w:hAnsi="Arial"/>
          <w:sz w:val="20"/>
          <w:szCs w:val="20"/>
        </w:rPr>
        <w:t>The high rate of insolvency in the built environment is common knowledge. Contractors tend to try and uphold cash flow and try to obtain new work at any price for the sake of income instead of considering anticipated profit. Under-cutting each other’s prices are therefore common in difficult economic times.</w: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rPr>
        <w:t>2.3</w:t>
        <w:tab/>
        <w:tab/>
        <w:t>ACCESSING AND EVALUATING INFORMATION</w:t>
      </w:r>
      <w:r>
        <w:rPr>
          <w:rFonts w:cs="Arial" w:ascii="Arial" w:hAnsi="Arial"/>
          <w:b/>
          <w:sz w:val="20"/>
          <w:szCs w:val="20"/>
          <w:lang w:val="en-ZA"/>
        </w:rPr>
        <w:t xml:space="preserve"> </w:t>
      </w:r>
    </w:p>
    <w:p>
      <w:pPr>
        <w:pStyle w:val="Normal"/>
        <w:rPr>
          <w:rFonts w:ascii="Arial" w:hAnsi="Arial" w:cs="Arial"/>
          <w:b/>
          <w:sz w:val="20"/>
          <w:szCs w:val="20"/>
          <w:lang w:val="en-ZA"/>
        </w:rPr>
      </w:pPr>
      <w:r>
        <w:rPr>
          <w:rFonts w:cs="Arial" w:ascii="Arial" w:hAnsi="Arial"/>
          <w:b/>
          <w:sz w:val="20"/>
          <w:szCs w:val="20"/>
          <w:lang w:val="en-ZA"/>
        </w:rPr>
      </w:r>
    </w:p>
    <w:p>
      <w:pPr>
        <w:pStyle w:val="Normal"/>
        <w:ind w:left="567"/>
        <w:jc w:val="both"/>
        <w:rPr>
          <w:rFonts w:ascii="Arial" w:hAnsi="Arial" w:cs="Arial"/>
          <w:b/>
          <w:sz w:val="20"/>
          <w:szCs w:val="20"/>
          <w:lang w:val="en-ZA"/>
        </w:rPr>
      </w:pPr>
      <w:r>
        <w:rPr>
          <w:rFonts w:cs="Arial" w:ascii="Arial" w:hAnsi="Arial"/>
          <w:b/>
          <w:sz w:val="20"/>
          <w:szCs w:val="20"/>
          <w:lang w:val="en-ZA"/>
        </w:rPr>
        <w:tab/>
      </w:r>
      <w:r>
        <w:rPr>
          <w:rFonts w:cs="Arial" w:ascii="Arial" w:hAnsi="Arial"/>
          <w:sz w:val="20"/>
          <w:szCs w:val="20"/>
          <w:lang w:val="en-ZA"/>
        </w:rPr>
        <w:t xml:space="preserve">As discussed above, the main source of cost information remains the bill of quantities. It is actually more accurate to refer to price information than to refer to cost information because the information derived from a bill of quantities is based on the selling price (tender price) of the contractor and not on the actual cost of the resources to execute the construction activities. The actual cost information is not in the public domain but remains within the realm of the tendering party.  </w:t>
      </w:r>
      <w:r>
        <w:br w:type="page"/>
      </w:r>
    </w:p>
    <w:p>
      <w:pPr>
        <w:pStyle w:val="Normal"/>
        <w:spacing w:before="0" w:after="0"/>
        <w:rPr>
          <w:rFonts w:ascii="Arial" w:hAnsi="Arial" w:cs="Arial"/>
          <w:sz w:val="20"/>
          <w:szCs w:val="20"/>
          <w:lang w:val="en-ZA"/>
        </w:rPr>
      </w:pPr>
      <w:r>
        <w:rPr>
          <w:rFonts w:cs="Arial" w:ascii="Arial" w:hAnsi="Arial"/>
          <w:sz w:val="20"/>
          <w:szCs w:val="20"/>
          <w:lang w:val="en-ZA"/>
        </w:rPr>
      </w:r>
    </w:p>
    <w:p>
      <w:pPr>
        <w:pStyle w:val="Normal"/>
        <w:jc w:val="both"/>
        <w:rPr>
          <w:rFonts w:ascii="Arial" w:hAnsi="Arial" w:cs="Arial"/>
          <w:b/>
          <w:sz w:val="20"/>
          <w:szCs w:val="20"/>
          <w:lang w:val="en-ZA"/>
        </w:rPr>
      </w:pPr>
      <w:r>
        <w:rPr>
          <w:rFonts w:cs="Arial" w:ascii="Arial" w:hAnsi="Arial"/>
          <w:b/>
          <w:sz w:val="20"/>
          <w:szCs w:val="20"/>
          <w:lang w:val="en-ZA"/>
        </w:rPr>
      </w:r>
    </w:p>
    <w:p>
      <w:pPr>
        <w:pStyle w:val="Normal"/>
        <w:jc w:val="both"/>
        <w:rPr>
          <w:rFonts w:ascii="Arial" w:hAnsi="Arial" w:cs="Arial"/>
          <w:b/>
          <w:sz w:val="20"/>
          <w:szCs w:val="20"/>
          <w:lang w:val="en-ZA"/>
        </w:rPr>
      </w:pPr>
      <w:r>
        <w:rPr>
          <w:rFonts w:cs="Arial" w:ascii="Arial" w:hAnsi="Arial"/>
          <w:b/>
          <w:sz w:val="20"/>
          <w:szCs w:val="20"/>
          <w:lang w:val="en-ZA"/>
        </w:rPr>
        <w:t>3.</w:t>
        <w:tab/>
        <w:tab/>
        <w:t>SETTING UP AND MAINTAINING A DATABASE</w: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mc:AlternateContent>
          <mc:Choice Requires="wps">
            <w:drawing>
              <wp:anchor behindDoc="0" distT="5080" distB="5080" distL="5080" distR="5080" simplePos="0" locked="0" layoutInCell="1" allowOverlap="1" relativeHeight="19" wp14:anchorId="30BDA0D7">
                <wp:simplePos x="0" y="0"/>
                <wp:positionH relativeFrom="column">
                  <wp:posOffset>756285</wp:posOffset>
                </wp:positionH>
                <wp:positionV relativeFrom="paragraph">
                  <wp:posOffset>-153670</wp:posOffset>
                </wp:positionV>
                <wp:extent cx="5334000" cy="2310130"/>
                <wp:effectExtent l="5080" t="5080" r="5080" b="5080"/>
                <wp:wrapNone/>
                <wp:docPr id="75" name="Text Box 37"/>
                <a:graphic xmlns:a="http://schemas.openxmlformats.org/drawingml/2006/main">
                  <a:graphicData uri="http://schemas.microsoft.com/office/word/2010/wordprocessingShape">
                    <wps:wsp>
                      <wps:cNvSpPr/>
                      <wps:spPr>
                        <a:xfrm>
                          <a:off x="0" y="0"/>
                          <a:ext cx="5334120" cy="23101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jc w:val="center"/>
                              <w:rPr>
                                <w:rFonts w:ascii="Arial" w:hAnsi="Arial" w:cs="Arial"/>
                                <w:b/>
                                <w:sz w:val="20"/>
                                <w:szCs w:val="20"/>
                              </w:rPr>
                            </w:pPr>
                            <w:r>
                              <w:rPr>
                                <w:rFonts w:cs="Arial" w:ascii="Arial" w:hAnsi="Arial"/>
                                <w:b/>
                                <w:color w:val="000000"/>
                                <w:sz w:val="20"/>
                                <w:szCs w:val="20"/>
                              </w:rPr>
                              <w:t>Learning outcomes</w:t>
                            </w:r>
                          </w:p>
                          <w:p>
                            <w:pPr>
                              <w:pStyle w:val="FrameContents"/>
                              <w:rPr>
                                <w:rFonts w:ascii="Arial" w:hAnsi="Arial" w:cs="Arial"/>
                                <w:sz w:val="16"/>
                                <w:szCs w:val="16"/>
                              </w:rPr>
                            </w:pPr>
                            <w:r>
                              <w:rPr>
                                <w:rFonts w:cs="Arial" w:ascii="Arial" w:hAnsi="Arial"/>
                                <w:color w:val="000000"/>
                                <w:sz w:val="16"/>
                                <w:szCs w:val="16"/>
                              </w:rPr>
                            </w:r>
                          </w:p>
                          <w:p>
                            <w:pPr>
                              <w:pStyle w:val="FrameContents"/>
                              <w:rPr>
                                <w:rFonts w:ascii="Arial" w:hAnsi="Arial" w:cs="Arial"/>
                                <w:i/>
                                <w:i/>
                                <w:sz w:val="20"/>
                                <w:szCs w:val="20"/>
                              </w:rPr>
                            </w:pPr>
                            <w:r>
                              <w:rPr>
                                <w:rFonts w:cs="Arial" w:ascii="Arial" w:hAnsi="Arial"/>
                                <w:i/>
                                <w:color w:val="000000"/>
                                <w:sz w:val="20"/>
                                <w:szCs w:val="20"/>
                              </w:rPr>
                              <w:t>After studying this section, you should be able to:</w:t>
                            </w:r>
                          </w:p>
                          <w:p>
                            <w:pPr>
                              <w:pStyle w:val="FrameContents"/>
                              <w:rPr>
                                <w:rFonts w:ascii="Arial" w:hAnsi="Arial" w:cs="Arial"/>
                                <w:i/>
                                <w:i/>
                                <w:sz w:val="16"/>
                                <w:szCs w:val="16"/>
                              </w:rPr>
                            </w:pPr>
                            <w:r>
                              <w:rPr>
                                <w:rFonts w:cs="Arial" w:ascii="Arial" w:hAnsi="Arial"/>
                                <w:i/>
                                <w:color w:val="000000"/>
                                <w:sz w:val="16"/>
                                <w:szCs w:val="16"/>
                              </w:rPr>
                            </w:r>
                          </w:p>
                          <w:p>
                            <w:pPr>
                              <w:pStyle w:val="FrameContents"/>
                              <w:jc w:val="both"/>
                              <w:rPr>
                                <w:rFonts w:ascii="Arial" w:hAnsi="Arial" w:cs="Arial"/>
                                <w:i/>
                                <w:i/>
                                <w:sz w:val="20"/>
                                <w:szCs w:val="20"/>
                              </w:rPr>
                            </w:pPr>
                            <w:r>
                              <w:rPr>
                                <w:rFonts w:cs="Arial" w:ascii="Arial" w:hAnsi="Arial"/>
                                <w:i/>
                                <w:color w:val="000000"/>
                                <w:sz w:val="20"/>
                                <w:szCs w:val="20"/>
                              </w:rPr>
                              <w:t>set up and maintain databases by:</w:t>
                            </w:r>
                          </w:p>
                          <w:p>
                            <w:pPr>
                              <w:pStyle w:val="ListParagraph"/>
                              <w:jc w:val="both"/>
                              <w:rPr>
                                <w:rFonts w:ascii="Arial" w:hAnsi="Arial" w:cs="Arial"/>
                                <w:i/>
                                <w:i/>
                                <w:sz w:val="12"/>
                                <w:szCs w:val="12"/>
                              </w:rPr>
                            </w:pPr>
                            <w:r>
                              <w:rPr>
                                <w:rFonts w:cs="Arial" w:ascii="Arial" w:hAnsi="Arial"/>
                                <w:i/>
                                <w:color w:val="000000"/>
                                <w:sz w:val="12"/>
                                <w:szCs w:val="12"/>
                              </w:rPr>
                            </w:r>
                          </w:p>
                          <w:p>
                            <w:pPr>
                              <w:pStyle w:val="ListParagraph"/>
                              <w:numPr>
                                <w:ilvl w:val="0"/>
                                <w:numId w:val="1"/>
                              </w:numPr>
                              <w:spacing w:before="0" w:after="0"/>
                              <w:ind w:hanging="357" w:left="697"/>
                              <w:contextualSpacing w:val="false"/>
                              <w:jc w:val="both"/>
                              <w:rPr>
                                <w:rFonts w:ascii="Arial" w:hAnsi="Arial" w:cs="Arial"/>
                                <w:i/>
                                <w:i/>
                                <w:sz w:val="20"/>
                                <w:szCs w:val="20"/>
                              </w:rPr>
                            </w:pPr>
                            <w:r>
                              <w:rPr>
                                <w:rFonts w:cs="Arial" w:ascii="Arial" w:hAnsi="Arial"/>
                                <w:i/>
                                <w:color w:val="000000"/>
                                <w:sz w:val="20"/>
                                <w:szCs w:val="20"/>
                              </w:rPr>
                              <w:t>selecting the database to satisfy the project cost information requirements.</w:t>
                            </w:r>
                          </w:p>
                          <w:p>
                            <w:pPr>
                              <w:pStyle w:val="ListParagraph"/>
                              <w:numPr>
                                <w:ilvl w:val="0"/>
                                <w:numId w:val="1"/>
                              </w:numPr>
                              <w:spacing w:before="120" w:after="0"/>
                              <w:ind w:hanging="357" w:left="714"/>
                              <w:contextualSpacing w:val="false"/>
                              <w:jc w:val="both"/>
                              <w:rPr>
                                <w:rFonts w:ascii="Arial" w:hAnsi="Arial" w:cs="Arial"/>
                                <w:i/>
                                <w:i/>
                                <w:sz w:val="20"/>
                                <w:szCs w:val="20"/>
                              </w:rPr>
                            </w:pPr>
                            <w:r>
                              <w:rPr>
                                <w:rFonts w:cs="Arial" w:ascii="Arial" w:hAnsi="Arial"/>
                                <w:i/>
                                <w:color w:val="000000"/>
                                <w:sz w:val="20"/>
                                <w:szCs w:val="20"/>
                              </w:rPr>
                              <w:t>customising the database to satisfy the project cost information requirements, where relevant.</w:t>
                            </w:r>
                          </w:p>
                          <w:p>
                            <w:pPr>
                              <w:pStyle w:val="ListParagraph"/>
                              <w:numPr>
                                <w:ilvl w:val="0"/>
                                <w:numId w:val="1"/>
                              </w:numPr>
                              <w:spacing w:before="120" w:after="0"/>
                              <w:ind w:hanging="357" w:left="714"/>
                              <w:contextualSpacing w:val="false"/>
                              <w:jc w:val="both"/>
                              <w:rPr>
                                <w:rFonts w:ascii="Arial" w:hAnsi="Arial" w:cs="Arial"/>
                                <w:i/>
                                <w:i/>
                                <w:sz w:val="20"/>
                                <w:szCs w:val="20"/>
                              </w:rPr>
                            </w:pPr>
                            <w:r>
                              <w:rPr>
                                <w:rFonts w:cs="Arial" w:ascii="Arial" w:hAnsi="Arial"/>
                                <w:i/>
                                <w:color w:val="000000"/>
                                <w:sz w:val="20"/>
                                <w:szCs w:val="20"/>
                              </w:rPr>
                              <w:t>formatting and entering information into the database.</w:t>
                            </w:r>
                          </w:p>
                          <w:p>
                            <w:pPr>
                              <w:pStyle w:val="ListParagraph"/>
                              <w:numPr>
                                <w:ilvl w:val="0"/>
                                <w:numId w:val="1"/>
                              </w:numPr>
                              <w:spacing w:before="120" w:after="0"/>
                              <w:ind w:hanging="357" w:left="714"/>
                              <w:contextualSpacing w:val="false"/>
                              <w:jc w:val="both"/>
                              <w:rPr>
                                <w:rFonts w:ascii="Arial" w:hAnsi="Arial" w:cs="Arial"/>
                                <w:i/>
                                <w:i/>
                                <w:sz w:val="20"/>
                                <w:szCs w:val="20"/>
                              </w:rPr>
                            </w:pPr>
                            <w:r>
                              <w:rPr>
                                <w:rFonts w:cs="Arial" w:ascii="Arial" w:hAnsi="Arial"/>
                                <w:i/>
                                <w:color w:val="000000"/>
                                <w:sz w:val="20"/>
                                <w:szCs w:val="20"/>
                              </w:rPr>
                              <w:t>monitoring currency of data and overall information in the database.</w:t>
                            </w:r>
                          </w:p>
                          <w:p>
                            <w:pPr>
                              <w:pStyle w:val="ListParagraph"/>
                              <w:numPr>
                                <w:ilvl w:val="0"/>
                                <w:numId w:val="1"/>
                              </w:numPr>
                              <w:spacing w:before="120" w:after="0"/>
                              <w:ind w:hanging="357" w:left="714"/>
                              <w:contextualSpacing w:val="false"/>
                              <w:jc w:val="both"/>
                              <w:rPr>
                                <w:rFonts w:ascii="Arial" w:hAnsi="Arial" w:cs="Arial"/>
                                <w:i/>
                                <w:i/>
                                <w:sz w:val="20"/>
                                <w:szCs w:val="20"/>
                              </w:rPr>
                            </w:pPr>
                            <w:r>
                              <w:rPr>
                                <w:rFonts w:cs="Arial" w:ascii="Arial" w:hAnsi="Arial"/>
                                <w:i/>
                                <w:color w:val="000000"/>
                                <w:sz w:val="20"/>
                                <w:szCs w:val="20"/>
                              </w:rPr>
                              <w:t>updating the content of the database as required.</w:t>
                            </w:r>
                          </w:p>
                          <w:p>
                            <w:pPr>
                              <w:pStyle w:val="ListParagraph"/>
                              <w:numPr>
                                <w:ilvl w:val="0"/>
                                <w:numId w:val="1"/>
                              </w:numPr>
                              <w:spacing w:before="120" w:after="0"/>
                              <w:ind w:hanging="357" w:left="714"/>
                              <w:contextualSpacing w:val="false"/>
                              <w:jc w:val="both"/>
                              <w:rPr>
                                <w:rFonts w:ascii="Arial" w:hAnsi="Arial" w:cs="Arial"/>
                                <w:i/>
                                <w:i/>
                                <w:sz w:val="20"/>
                                <w:szCs w:val="20"/>
                              </w:rPr>
                            </w:pPr>
                            <w:r>
                              <w:rPr>
                                <w:rFonts w:cs="Arial" w:ascii="Arial" w:hAnsi="Arial"/>
                                <w:i/>
                                <w:color w:val="000000"/>
                                <w:sz w:val="20"/>
                                <w:szCs w:val="20"/>
                              </w:rPr>
                              <w:t>developing policy for maintenance and maintaining the database.</w:t>
                            </w:r>
                          </w:p>
                        </w:txbxContent>
                      </wps:txbx>
                      <wps:bodyPr anchor="t">
                        <a:spAutoFit/>
                      </wps:bodyPr>
                    </wps:wsp>
                  </a:graphicData>
                </a:graphic>
                <wp14:sizeRelV relativeFrom="margin">
                  <wp14:pctHeight>20000</wp14:pctHeight>
                </wp14:sizeRelV>
              </wp:anchor>
            </w:drawing>
          </mc:Choice>
          <mc:Fallback>
            <w:pict>
              <v:rect id="shape_0" ID="Text Box 37" path="m0,0l-2147483645,0l-2147483645,-2147483646l0,-2147483646xe" fillcolor="white" stroked="t" o:allowincell="f" style="position:absolute;margin-left:59.55pt;margin-top:-12.1pt;width:419.95pt;height:181.85pt;mso-wrap-style:square;v-text-anchor:top" wp14:anchorId="30BDA0D7">
                <v:fill o:detectmouseclick="t" type="solid" color2="black"/>
                <v:stroke color="black" weight="9360" joinstyle="miter" endcap="flat"/>
                <v:textbox>
                  <w:txbxContent>
                    <w:p>
                      <w:pPr>
                        <w:pStyle w:val="FrameContents"/>
                        <w:jc w:val="center"/>
                        <w:rPr>
                          <w:rFonts w:ascii="Arial" w:hAnsi="Arial" w:cs="Arial"/>
                          <w:b/>
                          <w:sz w:val="20"/>
                          <w:szCs w:val="20"/>
                        </w:rPr>
                      </w:pPr>
                      <w:r>
                        <w:rPr>
                          <w:rFonts w:cs="Arial" w:ascii="Arial" w:hAnsi="Arial"/>
                          <w:b/>
                          <w:color w:val="000000"/>
                          <w:sz w:val="20"/>
                          <w:szCs w:val="20"/>
                        </w:rPr>
                        <w:t>Learning outcomes</w:t>
                      </w:r>
                    </w:p>
                    <w:p>
                      <w:pPr>
                        <w:pStyle w:val="FrameContents"/>
                        <w:rPr>
                          <w:rFonts w:ascii="Arial" w:hAnsi="Arial" w:cs="Arial"/>
                          <w:sz w:val="16"/>
                          <w:szCs w:val="16"/>
                        </w:rPr>
                      </w:pPr>
                      <w:r>
                        <w:rPr>
                          <w:rFonts w:cs="Arial" w:ascii="Arial" w:hAnsi="Arial"/>
                          <w:color w:val="000000"/>
                          <w:sz w:val="16"/>
                          <w:szCs w:val="16"/>
                        </w:rPr>
                      </w:r>
                    </w:p>
                    <w:p>
                      <w:pPr>
                        <w:pStyle w:val="FrameContents"/>
                        <w:rPr>
                          <w:rFonts w:ascii="Arial" w:hAnsi="Arial" w:cs="Arial"/>
                          <w:i/>
                          <w:i/>
                          <w:sz w:val="20"/>
                          <w:szCs w:val="20"/>
                        </w:rPr>
                      </w:pPr>
                      <w:r>
                        <w:rPr>
                          <w:rFonts w:cs="Arial" w:ascii="Arial" w:hAnsi="Arial"/>
                          <w:i/>
                          <w:color w:val="000000"/>
                          <w:sz w:val="20"/>
                          <w:szCs w:val="20"/>
                        </w:rPr>
                        <w:t>After studying this section, you should be able to:</w:t>
                      </w:r>
                    </w:p>
                    <w:p>
                      <w:pPr>
                        <w:pStyle w:val="FrameContents"/>
                        <w:rPr>
                          <w:rFonts w:ascii="Arial" w:hAnsi="Arial" w:cs="Arial"/>
                          <w:i/>
                          <w:i/>
                          <w:sz w:val="16"/>
                          <w:szCs w:val="16"/>
                        </w:rPr>
                      </w:pPr>
                      <w:r>
                        <w:rPr>
                          <w:rFonts w:cs="Arial" w:ascii="Arial" w:hAnsi="Arial"/>
                          <w:i/>
                          <w:color w:val="000000"/>
                          <w:sz w:val="16"/>
                          <w:szCs w:val="16"/>
                        </w:rPr>
                      </w:r>
                    </w:p>
                    <w:p>
                      <w:pPr>
                        <w:pStyle w:val="FrameContents"/>
                        <w:jc w:val="both"/>
                        <w:rPr>
                          <w:rFonts w:ascii="Arial" w:hAnsi="Arial" w:cs="Arial"/>
                          <w:i/>
                          <w:i/>
                          <w:sz w:val="20"/>
                          <w:szCs w:val="20"/>
                        </w:rPr>
                      </w:pPr>
                      <w:r>
                        <w:rPr>
                          <w:rFonts w:cs="Arial" w:ascii="Arial" w:hAnsi="Arial"/>
                          <w:i/>
                          <w:color w:val="000000"/>
                          <w:sz w:val="20"/>
                          <w:szCs w:val="20"/>
                        </w:rPr>
                        <w:t>set up and maintain databases by:</w:t>
                      </w:r>
                    </w:p>
                    <w:p>
                      <w:pPr>
                        <w:pStyle w:val="ListParagraph"/>
                        <w:jc w:val="both"/>
                        <w:rPr>
                          <w:rFonts w:ascii="Arial" w:hAnsi="Arial" w:cs="Arial"/>
                          <w:i/>
                          <w:i/>
                          <w:sz w:val="12"/>
                          <w:szCs w:val="12"/>
                        </w:rPr>
                      </w:pPr>
                      <w:r>
                        <w:rPr>
                          <w:rFonts w:cs="Arial" w:ascii="Arial" w:hAnsi="Arial"/>
                          <w:i/>
                          <w:color w:val="000000"/>
                          <w:sz w:val="12"/>
                          <w:szCs w:val="12"/>
                        </w:rPr>
                      </w:r>
                    </w:p>
                    <w:p>
                      <w:pPr>
                        <w:pStyle w:val="ListParagraph"/>
                        <w:numPr>
                          <w:ilvl w:val="0"/>
                          <w:numId w:val="1"/>
                        </w:numPr>
                        <w:spacing w:before="0" w:after="0"/>
                        <w:ind w:hanging="357" w:left="697"/>
                        <w:contextualSpacing w:val="false"/>
                        <w:jc w:val="both"/>
                        <w:rPr>
                          <w:rFonts w:ascii="Arial" w:hAnsi="Arial" w:cs="Arial"/>
                          <w:i/>
                          <w:i/>
                          <w:sz w:val="20"/>
                          <w:szCs w:val="20"/>
                        </w:rPr>
                      </w:pPr>
                      <w:r>
                        <w:rPr>
                          <w:rFonts w:cs="Arial" w:ascii="Arial" w:hAnsi="Arial"/>
                          <w:i/>
                          <w:color w:val="000000"/>
                          <w:sz w:val="20"/>
                          <w:szCs w:val="20"/>
                        </w:rPr>
                        <w:t>selecting the database to satisfy the project cost information requirements.</w:t>
                      </w:r>
                    </w:p>
                    <w:p>
                      <w:pPr>
                        <w:pStyle w:val="ListParagraph"/>
                        <w:numPr>
                          <w:ilvl w:val="0"/>
                          <w:numId w:val="1"/>
                        </w:numPr>
                        <w:spacing w:before="120" w:after="0"/>
                        <w:ind w:hanging="357" w:left="714"/>
                        <w:contextualSpacing w:val="false"/>
                        <w:jc w:val="both"/>
                        <w:rPr>
                          <w:rFonts w:ascii="Arial" w:hAnsi="Arial" w:cs="Arial"/>
                          <w:i/>
                          <w:i/>
                          <w:sz w:val="20"/>
                          <w:szCs w:val="20"/>
                        </w:rPr>
                      </w:pPr>
                      <w:r>
                        <w:rPr>
                          <w:rFonts w:cs="Arial" w:ascii="Arial" w:hAnsi="Arial"/>
                          <w:i/>
                          <w:color w:val="000000"/>
                          <w:sz w:val="20"/>
                          <w:szCs w:val="20"/>
                        </w:rPr>
                        <w:t>customising the database to satisfy the project cost information requirements, where relevant.</w:t>
                      </w:r>
                    </w:p>
                    <w:p>
                      <w:pPr>
                        <w:pStyle w:val="ListParagraph"/>
                        <w:numPr>
                          <w:ilvl w:val="0"/>
                          <w:numId w:val="1"/>
                        </w:numPr>
                        <w:spacing w:before="120" w:after="0"/>
                        <w:ind w:hanging="357" w:left="714"/>
                        <w:contextualSpacing w:val="false"/>
                        <w:jc w:val="both"/>
                        <w:rPr>
                          <w:rFonts w:ascii="Arial" w:hAnsi="Arial" w:cs="Arial"/>
                          <w:i/>
                          <w:i/>
                          <w:sz w:val="20"/>
                          <w:szCs w:val="20"/>
                        </w:rPr>
                      </w:pPr>
                      <w:r>
                        <w:rPr>
                          <w:rFonts w:cs="Arial" w:ascii="Arial" w:hAnsi="Arial"/>
                          <w:i/>
                          <w:color w:val="000000"/>
                          <w:sz w:val="20"/>
                          <w:szCs w:val="20"/>
                        </w:rPr>
                        <w:t>formatting and entering information into the database.</w:t>
                      </w:r>
                    </w:p>
                    <w:p>
                      <w:pPr>
                        <w:pStyle w:val="ListParagraph"/>
                        <w:numPr>
                          <w:ilvl w:val="0"/>
                          <w:numId w:val="1"/>
                        </w:numPr>
                        <w:spacing w:before="120" w:after="0"/>
                        <w:ind w:hanging="357" w:left="714"/>
                        <w:contextualSpacing w:val="false"/>
                        <w:jc w:val="both"/>
                        <w:rPr>
                          <w:rFonts w:ascii="Arial" w:hAnsi="Arial" w:cs="Arial"/>
                          <w:i/>
                          <w:i/>
                          <w:sz w:val="20"/>
                          <w:szCs w:val="20"/>
                        </w:rPr>
                      </w:pPr>
                      <w:r>
                        <w:rPr>
                          <w:rFonts w:cs="Arial" w:ascii="Arial" w:hAnsi="Arial"/>
                          <w:i/>
                          <w:color w:val="000000"/>
                          <w:sz w:val="20"/>
                          <w:szCs w:val="20"/>
                        </w:rPr>
                        <w:t>monitoring currency of data and overall information in the database.</w:t>
                      </w:r>
                    </w:p>
                    <w:p>
                      <w:pPr>
                        <w:pStyle w:val="ListParagraph"/>
                        <w:numPr>
                          <w:ilvl w:val="0"/>
                          <w:numId w:val="1"/>
                        </w:numPr>
                        <w:spacing w:before="120" w:after="0"/>
                        <w:ind w:hanging="357" w:left="714"/>
                        <w:contextualSpacing w:val="false"/>
                        <w:jc w:val="both"/>
                        <w:rPr>
                          <w:rFonts w:ascii="Arial" w:hAnsi="Arial" w:cs="Arial"/>
                          <w:i/>
                          <w:i/>
                          <w:sz w:val="20"/>
                          <w:szCs w:val="20"/>
                        </w:rPr>
                      </w:pPr>
                      <w:r>
                        <w:rPr>
                          <w:rFonts w:cs="Arial" w:ascii="Arial" w:hAnsi="Arial"/>
                          <w:i/>
                          <w:color w:val="000000"/>
                          <w:sz w:val="20"/>
                          <w:szCs w:val="20"/>
                        </w:rPr>
                        <w:t>updating the content of the database as required.</w:t>
                      </w:r>
                    </w:p>
                    <w:p>
                      <w:pPr>
                        <w:pStyle w:val="ListParagraph"/>
                        <w:numPr>
                          <w:ilvl w:val="0"/>
                          <w:numId w:val="1"/>
                        </w:numPr>
                        <w:spacing w:before="120" w:after="0"/>
                        <w:ind w:hanging="357" w:left="714"/>
                        <w:contextualSpacing w:val="false"/>
                        <w:jc w:val="both"/>
                        <w:rPr>
                          <w:rFonts w:ascii="Arial" w:hAnsi="Arial" w:cs="Arial"/>
                          <w:i/>
                          <w:i/>
                          <w:sz w:val="20"/>
                          <w:szCs w:val="20"/>
                        </w:rPr>
                      </w:pPr>
                      <w:r>
                        <w:rPr>
                          <w:rFonts w:cs="Arial" w:ascii="Arial" w:hAnsi="Arial"/>
                          <w:i/>
                          <w:color w:val="000000"/>
                          <w:sz w:val="20"/>
                          <w:szCs w:val="20"/>
                        </w:rPr>
                        <w:t>developing policy for maintenance and maintaining the database.</w:t>
                      </w:r>
                    </w:p>
                  </w:txbxContent>
                </v:textbox>
                <w10:wrap type="none"/>
              </v:rect>
            </w:pict>
          </mc:Fallback>
        </mc:AlternateContent>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jc w:val="both"/>
        <w:rPr>
          <w:rFonts w:ascii="Arial" w:hAnsi="Arial" w:cs="Arial"/>
          <w:sz w:val="20"/>
          <w:szCs w:val="20"/>
          <w:lang w:val="en-ZA"/>
        </w:rPr>
      </w:pPr>
      <w:r>
        <w:rPr>
          <w:rFonts w:cs="Arial" w:ascii="Arial" w:hAnsi="Arial"/>
          <w:sz w:val="20"/>
          <w:szCs w:val="20"/>
          <w:lang w:val="en-ZA"/>
        </w:rPr>
      </w:r>
    </w:p>
    <w:p>
      <w:pPr>
        <w:pStyle w:val="Normal"/>
        <w:jc w:val="both"/>
        <w:rPr>
          <w:rFonts w:ascii="Arial" w:hAnsi="Arial" w:cs="Arial"/>
          <w:b/>
          <w:sz w:val="20"/>
          <w:szCs w:val="20"/>
          <w:lang w:val="en-ZA"/>
        </w:rPr>
      </w:pPr>
      <w:r>
        <w:rPr>
          <w:rFonts w:cs="Arial" w:ascii="Arial" w:hAnsi="Arial"/>
          <w:b/>
          <w:sz w:val="20"/>
          <w:szCs w:val="20"/>
          <w:lang w:val="en-ZA"/>
        </w:rPr>
        <w:t>3.1</w:t>
        <w:tab/>
        <w:tab/>
        <w:t>INTRODUCTION</w:t>
      </w:r>
    </w:p>
    <w:p>
      <w:pPr>
        <w:pStyle w:val="Normal"/>
        <w:spacing w:before="120" w:after="0"/>
        <w:ind w:hanging="567" w:left="567"/>
        <w:jc w:val="both"/>
        <w:rPr>
          <w:rFonts w:ascii="Arial" w:hAnsi="Arial" w:cs="Arial"/>
          <w:sz w:val="20"/>
          <w:szCs w:val="20"/>
          <w:lang w:val="en-ZA"/>
        </w:rPr>
      </w:pPr>
      <w:r>
        <w:rPr>
          <w:rFonts w:cs="Arial" w:ascii="Arial" w:hAnsi="Arial"/>
          <w:sz w:val="20"/>
          <w:szCs w:val="20"/>
          <w:lang w:val="en-ZA"/>
        </w:rPr>
        <w:tab/>
        <w:tab/>
        <w:t xml:space="preserve">In Professional Skills Module no. 3 you were introduced to alternative procurement strategies. In recent </w:t>
        <w:tab/>
        <w:t xml:space="preserve">times the tendency has been to move away from the traditional procurement strategy. The most commonly used price determination method with the traditional procurement strategy is the bill of quantities. The discipline of cost planning has been derived from the traditional system and revolves around the basic skills of measurement and cost analysis </w:t>
      </w:r>
      <w:r>
        <w:rPr>
          <w:rFonts w:cs="Arial" w:ascii="Arial" w:hAnsi="Arial"/>
          <w:sz w:val="20"/>
          <w:szCs w:val="20"/>
          <w:vertAlign w:val="superscript"/>
          <w:lang w:val="en-ZA"/>
        </w:rPr>
        <w:t>(3)</w:t>
      </w:r>
      <w:r>
        <w:rPr>
          <w:rFonts w:cs="Arial" w:ascii="Arial" w:hAnsi="Arial"/>
          <w:sz w:val="20"/>
          <w:szCs w:val="20"/>
          <w:lang w:val="en-ZA"/>
        </w:rPr>
        <w:t>. In order to maintain an accurate level of cost information for all projects executed under procurement strategies for which no formal bills of quantities are prepared, cost information needs to be generated to be compatible with information derived from bills of quantities.</w:t>
      </w:r>
    </w:p>
    <w:p>
      <w:pPr>
        <w:pStyle w:val="Normal"/>
        <w:ind w:hanging="567" w:left="567"/>
        <w:jc w:val="both"/>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jc w:val="both"/>
        <w:rPr>
          <w:rFonts w:ascii="Arial" w:hAnsi="Arial" w:cs="Arial"/>
          <w:b/>
          <w:sz w:val="20"/>
          <w:szCs w:val="20"/>
          <w:lang w:val="en-ZA"/>
        </w:rPr>
      </w:pPr>
      <w:r>
        <w:rPr>
          <w:rFonts w:cs="Arial" w:ascii="Arial" w:hAnsi="Arial"/>
          <w:b/>
          <w:sz w:val="20"/>
          <w:szCs w:val="20"/>
          <w:lang w:val="en-ZA"/>
        </w:rPr>
        <w:t>3.2</w:t>
        <w:tab/>
        <w:tab/>
        <w:t>SELECTING THE DATABASE TO SATISFY PROJECT COST INFORMATION REQUIREMENTS</w:t>
      </w:r>
    </w:p>
    <w:p>
      <w:pPr>
        <w:pStyle w:val="Normal"/>
        <w:ind w:left="924"/>
        <w:jc w:val="both"/>
        <w:rPr>
          <w:rFonts w:ascii="Arial" w:hAnsi="Arial" w:cs="Arial"/>
          <w:sz w:val="20"/>
          <w:szCs w:val="20"/>
          <w:lang w:val="en-ZA"/>
        </w:rPr>
      </w:pPr>
      <w:r>
        <w:rPr>
          <w:rFonts w:cs="Arial" w:ascii="Arial" w:hAnsi="Arial"/>
          <w:sz w:val="20"/>
          <w:szCs w:val="20"/>
          <w:lang w:val="en-ZA"/>
        </w:rPr>
      </w:r>
    </w:p>
    <w:p>
      <w:pPr>
        <w:pStyle w:val="Normal"/>
        <w:ind w:left="567"/>
        <w:jc w:val="both"/>
        <w:rPr>
          <w:rFonts w:ascii="Arial" w:hAnsi="Arial" w:cs="Arial"/>
          <w:bCs/>
          <w:sz w:val="20"/>
          <w:szCs w:val="20"/>
          <w:lang w:val="en-US"/>
        </w:rPr>
      </w:pPr>
      <w:r>
        <w:rPr>
          <w:rFonts w:cs="Arial" w:ascii="Arial" w:hAnsi="Arial"/>
          <w:sz w:val="20"/>
          <w:szCs w:val="20"/>
          <w:lang w:val="en-ZA"/>
        </w:rPr>
        <w:t xml:space="preserve">The relationship between the design stage and the applicable cost information was introduced earlier on </w:t>
        <w:tab/>
        <w:t xml:space="preserve">in this module and emphasis was placed on the fact that cost planning and control during the design development stage is of paramount importance as it has a determining influence on the manner in which the project is rolled out. Professional Skills Module no 2 introduced the project stages according to which built environment professionals plan and execute projects in South Africa. These </w:t>
      </w:r>
      <w:r>
        <w:rPr>
          <w:rFonts w:cs="Arial" w:ascii="Arial" w:hAnsi="Arial"/>
          <w:bCs/>
          <w:sz w:val="20"/>
          <w:szCs w:val="20"/>
          <w:lang w:val="en-US"/>
        </w:rPr>
        <w:t>stages with their associated cost information and design development stages are as follows:</w:t>
      </w:r>
    </w:p>
    <w:p>
      <w:pPr>
        <w:pStyle w:val="Normal"/>
        <w:ind w:left="567"/>
        <w:jc w:val="both"/>
        <w:rPr>
          <w:rFonts w:ascii="Arial" w:hAnsi="Arial" w:cs="Arial"/>
          <w:bCs/>
          <w:sz w:val="20"/>
          <w:szCs w:val="20"/>
          <w:lang w:val="en-US"/>
        </w:rPr>
      </w:pPr>
      <w:r>
        <w:rPr>
          <w:rFonts w:cs="Arial" w:ascii="Arial" w:hAnsi="Arial"/>
          <w:bCs/>
          <w:sz w:val="20"/>
          <w:szCs w:val="20"/>
          <w:lang w:val="en-US"/>
        </w:rPr>
      </w:r>
    </w:p>
    <w:tbl>
      <w:tblPr>
        <w:tblStyle w:val="TableGrid"/>
        <w:tblW w:w="8954" w:type="dxa"/>
        <w:jc w:val="left"/>
        <w:tblInd w:w="675" w:type="dxa"/>
        <w:tblLayout w:type="fixed"/>
        <w:tblCellMar>
          <w:top w:w="0" w:type="dxa"/>
          <w:left w:w="108" w:type="dxa"/>
          <w:bottom w:w="0" w:type="dxa"/>
          <w:right w:w="108" w:type="dxa"/>
        </w:tblCellMar>
        <w:tblLook w:firstRow="1" w:noVBand="1" w:lastRow="0" w:firstColumn="1" w:lastColumn="0" w:noHBand="0" w:val="04a0"/>
      </w:tblPr>
      <w:tblGrid>
        <w:gridCol w:w="2872"/>
        <w:gridCol w:w="2316"/>
        <w:gridCol w:w="2943"/>
        <w:gridCol w:w="822"/>
      </w:tblGrid>
      <w:tr>
        <w:trPr>
          <w:trHeight w:val="454" w:hRule="atLeast"/>
        </w:trPr>
        <w:tc>
          <w:tcPr>
            <w:tcW w:w="2872" w:type="dxa"/>
            <w:tcBorders/>
            <w:vAlign w:val="center"/>
          </w:tcPr>
          <w:p>
            <w:pPr>
              <w:pStyle w:val="Normal"/>
              <w:widowControl/>
              <w:suppressAutoHyphens w:val="true"/>
              <w:spacing w:before="0" w:after="0"/>
              <w:jc w:val="center"/>
              <w:rPr>
                <w:rFonts w:ascii="Arial" w:hAnsi="Arial" w:cs="Arial"/>
                <w:b/>
                <w:bCs/>
                <w:sz w:val="20"/>
                <w:szCs w:val="20"/>
                <w:lang w:val="en-US"/>
              </w:rPr>
            </w:pPr>
            <w:r>
              <w:rPr>
                <w:rFonts w:eastAsia="Times New Roman" w:cs="Arial" w:ascii="Arial" w:hAnsi="Arial"/>
                <w:b/>
                <w:bCs/>
                <w:kern w:val="0"/>
                <w:sz w:val="20"/>
                <w:szCs w:val="20"/>
                <w:lang w:val="en-US" w:bidi="ar-SA"/>
              </w:rPr>
              <w:t>Stage and Description</w:t>
            </w:r>
          </w:p>
        </w:tc>
        <w:tc>
          <w:tcPr>
            <w:tcW w:w="2316" w:type="dxa"/>
            <w:tcBorders/>
            <w:vAlign w:val="center"/>
          </w:tcPr>
          <w:p>
            <w:pPr>
              <w:pStyle w:val="Normal"/>
              <w:widowControl/>
              <w:suppressAutoHyphens w:val="true"/>
              <w:spacing w:before="0" w:after="0"/>
              <w:jc w:val="center"/>
              <w:rPr>
                <w:rFonts w:ascii="Arial" w:hAnsi="Arial" w:cs="Arial"/>
                <w:b/>
                <w:bCs/>
                <w:sz w:val="20"/>
                <w:szCs w:val="20"/>
                <w:lang w:val="en-US"/>
              </w:rPr>
            </w:pPr>
            <w:r>
              <w:rPr>
                <w:rFonts w:eastAsia="Times New Roman" w:cs="Arial" w:ascii="Arial" w:hAnsi="Arial"/>
                <w:b/>
                <w:bCs/>
                <w:kern w:val="0"/>
                <w:sz w:val="20"/>
                <w:szCs w:val="20"/>
                <w:lang w:val="en-US" w:bidi="ar-SA"/>
              </w:rPr>
              <w:t>Design Development</w:t>
            </w:r>
          </w:p>
        </w:tc>
        <w:tc>
          <w:tcPr>
            <w:tcW w:w="2943" w:type="dxa"/>
            <w:tcBorders/>
            <w:vAlign w:val="center"/>
          </w:tcPr>
          <w:p>
            <w:pPr>
              <w:pStyle w:val="Normal"/>
              <w:widowControl/>
              <w:suppressAutoHyphens w:val="true"/>
              <w:spacing w:before="0" w:after="0"/>
              <w:jc w:val="center"/>
              <w:rPr>
                <w:rFonts w:ascii="Arial" w:hAnsi="Arial" w:cs="Arial"/>
                <w:b/>
                <w:bCs/>
                <w:sz w:val="20"/>
                <w:szCs w:val="20"/>
                <w:lang w:val="en-US"/>
              </w:rPr>
            </w:pPr>
            <w:r>
              <w:rPr>
                <w:rFonts w:eastAsia="Times New Roman" w:cs="Arial" w:ascii="Arial" w:hAnsi="Arial"/>
                <w:b/>
                <w:bCs/>
                <w:kern w:val="0"/>
                <w:sz w:val="20"/>
                <w:szCs w:val="20"/>
                <w:lang w:val="en-US" w:bidi="ar-SA"/>
              </w:rPr>
              <w:t>Cost information</w:t>
            </w:r>
          </w:p>
        </w:tc>
        <w:tc>
          <w:tcPr>
            <w:tcW w:w="822" w:type="dxa"/>
            <w:tcBorders/>
          </w:tcPr>
          <w:p>
            <w:pPr>
              <w:pStyle w:val="Normal"/>
              <w:widowControl/>
              <w:suppressAutoHyphens w:val="true"/>
              <w:spacing w:before="0" w:after="120"/>
              <w:jc w:val="center"/>
              <w:rPr>
                <w:rFonts w:ascii="Arial" w:hAnsi="Arial" w:cs="Arial"/>
                <w:b/>
                <w:bCs/>
                <w:sz w:val="20"/>
                <w:szCs w:val="20"/>
                <w:lang w:val="en-US"/>
              </w:rPr>
            </w:pPr>
            <w:r>
              <w:rPr>
                <w:rFonts w:cs="Arial" w:ascii="Arial" w:hAnsi="Arial"/>
                <w:b/>
                <w:bCs/>
                <w:sz w:val="20"/>
                <w:szCs w:val="20"/>
                <w:lang w:val="en-US"/>
              </w:rPr>
            </w:r>
          </w:p>
        </w:tc>
      </w:tr>
      <w:tr>
        <w:trPr>
          <w:trHeight w:val="454" w:hRule="atLeast"/>
          <w:cantSplit w:val="true"/>
        </w:trPr>
        <w:tc>
          <w:tcPr>
            <w:tcW w:w="2872" w:type="dxa"/>
            <w:tcBorders/>
            <w:vAlign w:val="center"/>
          </w:tcPr>
          <w:p>
            <w:pPr>
              <w:pStyle w:val="Normal"/>
              <w:widowControl/>
              <w:suppressAutoHyphens w:val="true"/>
              <w:spacing w:before="0" w:after="0"/>
              <w:jc w:val="left"/>
              <w:rPr>
                <w:rFonts w:ascii="Arial" w:hAnsi="Arial" w:cs="Arial"/>
                <w:bCs/>
                <w:sz w:val="20"/>
                <w:szCs w:val="20"/>
                <w:lang w:val="en-US"/>
              </w:rPr>
            </w:pPr>
            <w:r>
              <w:rPr>
                <w:rFonts w:eastAsia="Times New Roman" w:cs="Arial" w:ascii="Arial" w:hAnsi="Arial"/>
                <w:bCs/>
                <w:kern w:val="0"/>
                <w:sz w:val="20"/>
                <w:szCs w:val="20"/>
                <w:lang w:val="en-US" w:bidi="ar-SA"/>
              </w:rPr>
              <w:t>Stage 1:</w:t>
              <w:tab/>
              <w:t>Inception</w:t>
            </w:r>
          </w:p>
        </w:tc>
        <w:tc>
          <w:tcPr>
            <w:tcW w:w="2316" w:type="dxa"/>
            <w:tcBorders/>
            <w:vAlign w:val="center"/>
          </w:tcPr>
          <w:p>
            <w:pPr>
              <w:pStyle w:val="Normal"/>
              <w:widowControl/>
              <w:suppressAutoHyphens w:val="true"/>
              <w:spacing w:before="0" w:after="0"/>
              <w:jc w:val="center"/>
              <w:rPr>
                <w:rFonts w:ascii="Arial" w:hAnsi="Arial" w:cs="Arial"/>
                <w:bCs/>
                <w:sz w:val="20"/>
                <w:szCs w:val="20"/>
                <w:lang w:val="en-US"/>
              </w:rPr>
            </w:pPr>
            <w:r>
              <w:rPr>
                <w:rFonts w:eastAsia="Times New Roman" w:cs="Arial" w:ascii="Arial" w:hAnsi="Arial"/>
                <w:bCs/>
                <w:kern w:val="0"/>
                <w:sz w:val="20"/>
                <w:szCs w:val="20"/>
                <w:lang w:val="en-US" w:bidi="ar-SA"/>
              </w:rPr>
              <w:t>Briefing stage</w:t>
            </w:r>
          </w:p>
        </w:tc>
        <w:tc>
          <w:tcPr>
            <w:tcW w:w="2943" w:type="dxa"/>
            <w:tcBorders/>
            <w:vAlign w:val="center"/>
          </w:tcPr>
          <w:p>
            <w:pPr>
              <w:pStyle w:val="Normal"/>
              <w:widowControl/>
              <w:suppressAutoHyphens w:val="true"/>
              <w:spacing w:before="0" w:after="0"/>
              <w:jc w:val="center"/>
              <w:rPr>
                <w:rFonts w:ascii="Arial" w:hAnsi="Arial" w:cs="Arial"/>
                <w:bCs/>
                <w:sz w:val="20"/>
                <w:szCs w:val="20"/>
                <w:lang w:val="en-US"/>
              </w:rPr>
            </w:pPr>
            <w:r>
              <w:rPr>
                <w:rFonts w:eastAsia="Times New Roman" w:cs="Arial" w:ascii="Arial" w:hAnsi="Arial"/>
                <w:bCs/>
                <w:kern w:val="0"/>
                <w:sz w:val="20"/>
                <w:szCs w:val="20"/>
                <w:lang w:val="en-US" w:bidi="ar-SA"/>
              </w:rPr>
              <w:t>Single unit cost</w:t>
            </w:r>
          </w:p>
        </w:tc>
        <w:tc>
          <w:tcPr>
            <w:tcW w:w="822" w:type="dxa"/>
            <w:vMerge w:val="restart"/>
            <w:tcBorders>
              <w:bottom w:val="double" w:sz="4" w:space="0" w:color="000000"/>
            </w:tcBorders>
            <w:textDirection w:val="btLr"/>
            <w:vAlign w:val="center"/>
          </w:tcPr>
          <w:p>
            <w:pPr>
              <w:pStyle w:val="Normal"/>
              <w:widowControl/>
              <w:suppressAutoHyphens w:val="true"/>
              <w:spacing w:before="0" w:after="120"/>
              <w:ind w:left="113" w:right="113"/>
              <w:jc w:val="center"/>
              <w:rPr>
                <w:rFonts w:ascii="Arial" w:hAnsi="Arial" w:cs="Arial"/>
                <w:bCs/>
                <w:sz w:val="20"/>
                <w:szCs w:val="20"/>
                <w:lang w:val="en-US"/>
              </w:rPr>
            </w:pPr>
            <w:r>
              <w:rPr>
                <w:rFonts w:eastAsia="Times New Roman" w:cs="Arial" w:ascii="Arial" w:hAnsi="Arial"/>
                <w:bCs/>
                <w:kern w:val="0"/>
                <w:sz w:val="20"/>
                <w:szCs w:val="20"/>
                <w:lang w:val="en-US" w:bidi="ar-SA"/>
              </w:rPr>
              <w:t>Planning phase</w:t>
            </w:r>
          </w:p>
        </w:tc>
      </w:tr>
      <w:tr>
        <w:trPr>
          <w:trHeight w:val="454" w:hRule="atLeast"/>
          <w:cantSplit w:val="true"/>
        </w:trPr>
        <w:tc>
          <w:tcPr>
            <w:tcW w:w="2872" w:type="dxa"/>
            <w:tcBorders/>
            <w:vAlign w:val="center"/>
          </w:tcPr>
          <w:p>
            <w:pPr>
              <w:pStyle w:val="Normal"/>
              <w:widowControl/>
              <w:suppressAutoHyphens w:val="true"/>
              <w:spacing w:before="0" w:after="0"/>
              <w:jc w:val="left"/>
              <w:rPr>
                <w:rFonts w:ascii="Arial" w:hAnsi="Arial" w:cs="Arial"/>
                <w:bCs/>
                <w:sz w:val="20"/>
                <w:szCs w:val="20"/>
                <w:lang w:val="en-US"/>
              </w:rPr>
            </w:pPr>
            <w:r>
              <w:rPr>
                <w:rFonts w:eastAsia="Times New Roman" w:cs="Arial" w:ascii="Arial" w:hAnsi="Arial"/>
                <w:bCs/>
                <w:kern w:val="0"/>
                <w:sz w:val="20"/>
                <w:szCs w:val="20"/>
                <w:lang w:val="en-US" w:bidi="ar-SA"/>
              </w:rPr>
              <w:t>Stage 2:</w:t>
              <w:tab/>
              <w:t>Concept and Viability</w:t>
            </w:r>
          </w:p>
        </w:tc>
        <w:tc>
          <w:tcPr>
            <w:tcW w:w="2316" w:type="dxa"/>
            <w:tcBorders/>
            <w:vAlign w:val="center"/>
          </w:tcPr>
          <w:p>
            <w:pPr>
              <w:pStyle w:val="Normal"/>
              <w:widowControl/>
              <w:suppressAutoHyphens w:val="true"/>
              <w:spacing w:before="0" w:after="0"/>
              <w:jc w:val="center"/>
              <w:rPr>
                <w:rFonts w:ascii="Arial" w:hAnsi="Arial" w:cs="Arial"/>
                <w:bCs/>
                <w:sz w:val="20"/>
                <w:szCs w:val="20"/>
                <w:lang w:val="en-US"/>
              </w:rPr>
            </w:pPr>
            <w:r>
              <w:rPr>
                <w:rFonts w:eastAsia="Times New Roman" w:cs="Arial" w:ascii="Arial" w:hAnsi="Arial"/>
                <w:bCs/>
                <w:kern w:val="0"/>
                <w:sz w:val="20"/>
                <w:szCs w:val="20"/>
                <w:lang w:val="en-US" w:bidi="ar-SA"/>
              </w:rPr>
              <w:t>Sketch plan stage</w:t>
            </w:r>
          </w:p>
        </w:tc>
        <w:tc>
          <w:tcPr>
            <w:tcW w:w="2943" w:type="dxa"/>
            <w:tcBorders/>
            <w:vAlign w:val="center"/>
          </w:tcPr>
          <w:p>
            <w:pPr>
              <w:pStyle w:val="Normal"/>
              <w:widowControl/>
              <w:suppressAutoHyphens w:val="true"/>
              <w:spacing w:before="0" w:after="0"/>
              <w:jc w:val="center"/>
              <w:rPr>
                <w:rFonts w:ascii="Arial" w:hAnsi="Arial" w:cs="Arial"/>
                <w:bCs/>
                <w:sz w:val="20"/>
                <w:szCs w:val="20"/>
                <w:lang w:val="en-US"/>
              </w:rPr>
            </w:pPr>
            <w:r>
              <w:rPr>
                <w:rFonts w:eastAsia="Times New Roman" w:cs="Arial" w:ascii="Arial" w:hAnsi="Arial"/>
                <w:bCs/>
                <w:kern w:val="0"/>
                <w:sz w:val="20"/>
                <w:szCs w:val="20"/>
                <w:lang w:val="en-US" w:bidi="ar-SA"/>
              </w:rPr>
              <w:t>Elemental cost analysis/ Approximate or rough quantities</w:t>
            </w:r>
          </w:p>
        </w:tc>
        <w:tc>
          <w:tcPr>
            <w:tcW w:w="822" w:type="dxa"/>
            <w:vMerge w:val="continue"/>
            <w:tcBorders/>
          </w:tcPr>
          <w:p>
            <w:pPr>
              <w:pStyle w:val="Normal"/>
              <w:widowControl/>
              <w:suppressAutoHyphens w:val="true"/>
              <w:spacing w:before="0" w:after="120"/>
              <w:jc w:val="left"/>
              <w:rPr>
                <w:rFonts w:ascii="Arial" w:hAnsi="Arial" w:cs="Arial"/>
                <w:bCs/>
                <w:sz w:val="20"/>
                <w:szCs w:val="20"/>
                <w:lang w:val="en-US"/>
              </w:rPr>
            </w:pPr>
            <w:r>
              <w:rPr>
                <w:rFonts w:cs="Arial" w:ascii="Arial" w:hAnsi="Arial"/>
                <w:bCs/>
                <w:sz w:val="20"/>
                <w:szCs w:val="20"/>
                <w:lang w:val="en-US"/>
              </w:rPr>
            </w:r>
          </w:p>
        </w:tc>
      </w:tr>
      <w:tr>
        <w:trPr>
          <w:trHeight w:val="454" w:hRule="atLeast"/>
        </w:trPr>
        <w:tc>
          <w:tcPr>
            <w:tcW w:w="2872" w:type="dxa"/>
            <w:tcBorders/>
            <w:vAlign w:val="center"/>
          </w:tcPr>
          <w:p>
            <w:pPr>
              <w:pStyle w:val="Normal"/>
              <w:widowControl/>
              <w:suppressAutoHyphens w:val="true"/>
              <w:spacing w:before="0" w:after="0"/>
              <w:ind w:hanging="255" w:left="255"/>
              <w:jc w:val="left"/>
              <w:rPr>
                <w:rFonts w:ascii="Arial" w:hAnsi="Arial" w:cs="Arial"/>
                <w:bCs/>
                <w:sz w:val="20"/>
                <w:szCs w:val="20"/>
                <w:lang w:val="en-US"/>
              </w:rPr>
            </w:pPr>
            <w:r>
              <w:rPr>
                <w:rFonts w:eastAsia="Times New Roman" w:cs="Arial" w:ascii="Arial" w:hAnsi="Arial"/>
                <w:bCs/>
                <w:kern w:val="0"/>
                <w:sz w:val="20"/>
                <w:szCs w:val="20"/>
                <w:lang w:val="en-US" w:bidi="ar-SA"/>
              </w:rPr>
              <w:t>Stage 3:</w:t>
              <w:tab/>
              <w:t>Design Development</w:t>
            </w:r>
          </w:p>
        </w:tc>
        <w:tc>
          <w:tcPr>
            <w:tcW w:w="2316" w:type="dxa"/>
            <w:tcBorders/>
            <w:vAlign w:val="center"/>
          </w:tcPr>
          <w:p>
            <w:pPr>
              <w:pStyle w:val="Normal"/>
              <w:widowControl/>
              <w:suppressAutoHyphens w:val="true"/>
              <w:spacing w:before="0" w:after="0"/>
              <w:jc w:val="center"/>
              <w:rPr>
                <w:rFonts w:ascii="Arial" w:hAnsi="Arial" w:cs="Arial"/>
                <w:bCs/>
                <w:sz w:val="20"/>
                <w:szCs w:val="20"/>
                <w:lang w:val="en-US"/>
              </w:rPr>
            </w:pPr>
            <w:r>
              <w:rPr>
                <w:rFonts w:eastAsia="Times New Roman" w:cs="Arial" w:ascii="Arial" w:hAnsi="Arial"/>
                <w:bCs/>
                <w:kern w:val="0"/>
                <w:sz w:val="20"/>
                <w:szCs w:val="20"/>
                <w:lang w:val="en-US" w:bidi="ar-SA"/>
              </w:rPr>
              <w:t>Detailed design</w:t>
            </w:r>
          </w:p>
        </w:tc>
        <w:tc>
          <w:tcPr>
            <w:tcW w:w="2943" w:type="dxa"/>
            <w:tcBorders/>
            <w:vAlign w:val="center"/>
          </w:tcPr>
          <w:p>
            <w:pPr>
              <w:pStyle w:val="Normal"/>
              <w:widowControl/>
              <w:suppressAutoHyphens w:val="true"/>
              <w:spacing w:before="0" w:after="0"/>
              <w:jc w:val="center"/>
              <w:rPr>
                <w:rFonts w:ascii="Arial" w:hAnsi="Arial" w:cs="Arial"/>
                <w:bCs/>
                <w:sz w:val="20"/>
                <w:szCs w:val="20"/>
                <w:lang w:val="en-US"/>
              </w:rPr>
            </w:pPr>
            <w:r>
              <w:rPr>
                <w:rFonts w:eastAsia="Times New Roman" w:cs="Arial" w:ascii="Arial" w:hAnsi="Arial"/>
                <w:bCs/>
                <w:kern w:val="0"/>
                <w:sz w:val="20"/>
                <w:szCs w:val="20"/>
                <w:lang w:val="en-US" w:bidi="ar-SA"/>
              </w:rPr>
              <w:t>Refine Elemental cost analysis</w:t>
            </w:r>
          </w:p>
        </w:tc>
        <w:tc>
          <w:tcPr>
            <w:tcW w:w="822" w:type="dxa"/>
            <w:vMerge w:val="continue"/>
            <w:tcBorders/>
          </w:tcPr>
          <w:p>
            <w:pPr>
              <w:pStyle w:val="Normal"/>
              <w:widowControl/>
              <w:suppressAutoHyphens w:val="true"/>
              <w:spacing w:before="0" w:after="120"/>
              <w:jc w:val="left"/>
              <w:rPr>
                <w:rFonts w:ascii="Arial" w:hAnsi="Arial" w:cs="Arial"/>
                <w:bCs/>
                <w:sz w:val="20"/>
                <w:szCs w:val="20"/>
                <w:lang w:val="en-US"/>
              </w:rPr>
            </w:pPr>
            <w:r>
              <w:rPr>
                <w:rFonts w:cs="Arial" w:ascii="Arial" w:hAnsi="Arial"/>
                <w:bCs/>
                <w:sz w:val="20"/>
                <w:szCs w:val="20"/>
                <w:lang w:val="en-US"/>
              </w:rPr>
            </w:r>
          </w:p>
        </w:tc>
      </w:tr>
      <w:tr>
        <w:trPr>
          <w:trHeight w:val="454" w:hRule="atLeast"/>
        </w:trPr>
        <w:tc>
          <w:tcPr>
            <w:tcW w:w="2872" w:type="dxa"/>
            <w:tcBorders>
              <w:bottom w:val="double" w:sz="4" w:space="0" w:color="000000"/>
            </w:tcBorders>
          </w:tcPr>
          <w:p>
            <w:pPr>
              <w:pStyle w:val="Normal"/>
              <w:widowControl/>
              <w:suppressAutoHyphens w:val="true"/>
              <w:spacing w:before="0" w:after="0"/>
              <w:ind w:hanging="255" w:left="255"/>
              <w:jc w:val="left"/>
              <w:rPr>
                <w:rFonts w:ascii="Arial" w:hAnsi="Arial" w:cs="Arial"/>
                <w:bCs/>
                <w:sz w:val="20"/>
                <w:szCs w:val="20"/>
                <w:lang w:val="en-US"/>
              </w:rPr>
            </w:pPr>
            <w:r>
              <w:rPr>
                <w:rFonts w:eastAsia="Times New Roman" w:cs="Arial" w:ascii="Arial" w:hAnsi="Arial"/>
                <w:bCs/>
                <w:kern w:val="0"/>
                <w:sz w:val="20"/>
                <w:szCs w:val="20"/>
                <w:lang w:val="en-US" w:bidi="ar-SA"/>
              </w:rPr>
              <w:t>Stage 4:</w:t>
              <w:tab/>
              <w:t>Documentation and</w:t>
            </w:r>
          </w:p>
          <w:p>
            <w:pPr>
              <w:pStyle w:val="Normal"/>
              <w:widowControl/>
              <w:suppressAutoHyphens w:val="true"/>
              <w:spacing w:before="0" w:after="0"/>
              <w:ind w:hanging="255" w:left="255"/>
              <w:jc w:val="left"/>
              <w:rPr>
                <w:rFonts w:ascii="Arial" w:hAnsi="Arial" w:cs="Arial"/>
                <w:bCs/>
                <w:sz w:val="20"/>
                <w:szCs w:val="20"/>
                <w:lang w:val="en-US"/>
              </w:rPr>
            </w:pPr>
            <w:r>
              <w:rPr>
                <w:rFonts w:eastAsia="Times New Roman" w:cs="Arial" w:ascii="Arial" w:hAnsi="Arial"/>
                <w:bCs/>
                <w:kern w:val="0"/>
                <w:sz w:val="20"/>
                <w:szCs w:val="20"/>
                <w:lang w:val="en-US" w:bidi="ar-SA"/>
              </w:rPr>
              <w:t xml:space="preserve">               </w:t>
            </w:r>
            <w:r>
              <w:rPr>
                <w:rFonts w:eastAsia="Times New Roman" w:cs="Arial" w:ascii="Arial" w:hAnsi="Arial"/>
                <w:bCs/>
                <w:kern w:val="0"/>
                <w:sz w:val="20"/>
                <w:szCs w:val="20"/>
                <w:lang w:val="en-US" w:bidi="ar-SA"/>
              </w:rPr>
              <w:t>Procurement</w:t>
            </w:r>
          </w:p>
        </w:tc>
        <w:tc>
          <w:tcPr>
            <w:tcW w:w="2316" w:type="dxa"/>
            <w:tcBorders>
              <w:bottom w:val="double" w:sz="4" w:space="0" w:color="000000"/>
            </w:tcBorders>
            <w:vAlign w:val="center"/>
          </w:tcPr>
          <w:p>
            <w:pPr>
              <w:pStyle w:val="Normal"/>
              <w:widowControl/>
              <w:suppressAutoHyphens w:val="true"/>
              <w:spacing w:before="0" w:after="0"/>
              <w:jc w:val="center"/>
              <w:rPr>
                <w:rFonts w:ascii="Arial" w:hAnsi="Arial" w:cs="Arial"/>
                <w:bCs/>
                <w:sz w:val="20"/>
                <w:szCs w:val="20"/>
                <w:lang w:val="en-US"/>
              </w:rPr>
            </w:pPr>
            <w:r>
              <w:rPr>
                <w:rFonts w:eastAsia="Times New Roman" w:cs="Arial" w:ascii="Arial" w:hAnsi="Arial"/>
                <w:bCs/>
                <w:kern w:val="0"/>
                <w:sz w:val="20"/>
                <w:szCs w:val="20"/>
                <w:lang w:val="en-US" w:bidi="ar-SA"/>
              </w:rPr>
              <w:t>Working drawings</w:t>
            </w:r>
          </w:p>
        </w:tc>
        <w:tc>
          <w:tcPr>
            <w:tcW w:w="2943" w:type="dxa"/>
            <w:tcBorders>
              <w:bottom w:val="double" w:sz="4" w:space="0" w:color="000000"/>
            </w:tcBorders>
            <w:vAlign w:val="center"/>
          </w:tcPr>
          <w:p>
            <w:pPr>
              <w:pStyle w:val="Normal"/>
              <w:widowControl/>
              <w:suppressAutoHyphens w:val="true"/>
              <w:spacing w:before="0" w:after="0"/>
              <w:jc w:val="center"/>
              <w:rPr>
                <w:rFonts w:ascii="Arial" w:hAnsi="Arial" w:cs="Arial"/>
                <w:bCs/>
                <w:sz w:val="20"/>
                <w:szCs w:val="20"/>
                <w:lang w:val="en-US"/>
              </w:rPr>
            </w:pPr>
            <w:r>
              <w:rPr>
                <w:rFonts w:eastAsia="Times New Roman" w:cs="Arial" w:ascii="Arial" w:hAnsi="Arial"/>
                <w:bCs/>
                <w:kern w:val="0"/>
                <w:sz w:val="20"/>
                <w:szCs w:val="20"/>
                <w:lang w:val="en-US" w:bidi="ar-SA"/>
              </w:rPr>
              <w:t>Bill of Quantities</w:t>
            </w:r>
          </w:p>
        </w:tc>
        <w:tc>
          <w:tcPr>
            <w:tcW w:w="822" w:type="dxa"/>
            <w:vMerge w:val="continue"/>
            <w:tcBorders>
              <w:bottom w:val="double" w:sz="4" w:space="0" w:color="000000"/>
            </w:tcBorders>
          </w:tcPr>
          <w:p>
            <w:pPr>
              <w:pStyle w:val="Normal"/>
              <w:widowControl/>
              <w:suppressAutoHyphens w:val="true"/>
              <w:spacing w:before="0" w:after="120"/>
              <w:jc w:val="left"/>
              <w:rPr>
                <w:rFonts w:ascii="Arial" w:hAnsi="Arial" w:cs="Arial"/>
                <w:bCs/>
                <w:sz w:val="20"/>
                <w:szCs w:val="20"/>
                <w:lang w:val="en-US"/>
              </w:rPr>
            </w:pPr>
            <w:r>
              <w:rPr>
                <w:rFonts w:cs="Arial" w:ascii="Arial" w:hAnsi="Arial"/>
                <w:bCs/>
                <w:sz w:val="20"/>
                <w:szCs w:val="20"/>
                <w:lang w:val="en-US"/>
              </w:rPr>
            </w:r>
          </w:p>
        </w:tc>
      </w:tr>
      <w:tr>
        <w:trPr>
          <w:trHeight w:val="454" w:hRule="atLeast"/>
        </w:trPr>
        <w:tc>
          <w:tcPr>
            <w:tcW w:w="2872" w:type="dxa"/>
            <w:tcBorders>
              <w:top w:val="double" w:sz="4" w:space="0" w:color="000000"/>
            </w:tcBorders>
            <w:vAlign w:val="center"/>
          </w:tcPr>
          <w:p>
            <w:pPr>
              <w:pStyle w:val="Normal"/>
              <w:widowControl/>
              <w:suppressAutoHyphens w:val="true"/>
              <w:spacing w:before="0" w:after="0"/>
              <w:ind w:hanging="255" w:left="255"/>
              <w:jc w:val="left"/>
              <w:rPr>
                <w:rFonts w:ascii="Arial" w:hAnsi="Arial" w:cs="Arial"/>
                <w:bCs/>
                <w:sz w:val="20"/>
                <w:szCs w:val="20"/>
                <w:lang w:val="en-US"/>
              </w:rPr>
            </w:pPr>
            <w:r>
              <w:rPr>
                <w:rFonts w:eastAsia="Times New Roman" w:cs="Arial" w:ascii="Arial" w:hAnsi="Arial"/>
                <w:bCs/>
                <w:kern w:val="0"/>
                <w:sz w:val="20"/>
                <w:szCs w:val="20"/>
                <w:lang w:val="en-US" w:bidi="ar-SA"/>
              </w:rPr>
              <w:t>Stage 5:</w:t>
              <w:tab/>
              <w:t>Construction</w:t>
            </w:r>
          </w:p>
        </w:tc>
        <w:tc>
          <w:tcPr>
            <w:tcW w:w="2316" w:type="dxa"/>
            <w:tcBorders>
              <w:top w:val="double" w:sz="4" w:space="0" w:color="000000"/>
            </w:tcBorders>
          </w:tcPr>
          <w:p>
            <w:pPr>
              <w:pStyle w:val="Normal"/>
              <w:widowControl/>
              <w:suppressAutoHyphens w:val="true"/>
              <w:spacing w:before="0" w:after="120"/>
              <w:jc w:val="both"/>
              <w:rPr>
                <w:rFonts w:ascii="Arial" w:hAnsi="Arial" w:cs="Arial"/>
                <w:bCs/>
                <w:sz w:val="20"/>
                <w:szCs w:val="20"/>
                <w:lang w:val="en-US"/>
              </w:rPr>
            </w:pPr>
            <w:r>
              <w:rPr>
                <w:rFonts w:cs="Arial" w:ascii="Arial" w:hAnsi="Arial"/>
                <w:bCs/>
                <w:sz w:val="20"/>
                <w:szCs w:val="20"/>
                <w:lang w:val="en-US"/>
              </w:rPr>
            </w:r>
          </w:p>
        </w:tc>
        <w:tc>
          <w:tcPr>
            <w:tcW w:w="2943" w:type="dxa"/>
            <w:tcBorders>
              <w:top w:val="double" w:sz="4" w:space="0" w:color="000000"/>
            </w:tcBorders>
          </w:tcPr>
          <w:p>
            <w:pPr>
              <w:pStyle w:val="Normal"/>
              <w:widowControl/>
              <w:suppressAutoHyphens w:val="true"/>
              <w:spacing w:before="0" w:after="120"/>
              <w:jc w:val="both"/>
              <w:rPr>
                <w:rFonts w:ascii="Arial" w:hAnsi="Arial" w:cs="Arial"/>
                <w:bCs/>
                <w:sz w:val="20"/>
                <w:szCs w:val="20"/>
                <w:lang w:val="en-US"/>
              </w:rPr>
            </w:pPr>
            <w:r>
              <w:rPr>
                <w:rFonts w:cs="Arial" w:ascii="Arial" w:hAnsi="Arial"/>
                <w:bCs/>
                <w:sz w:val="20"/>
                <w:szCs w:val="20"/>
                <w:lang w:val="en-US"/>
              </w:rPr>
            </w:r>
          </w:p>
        </w:tc>
        <w:tc>
          <w:tcPr>
            <w:tcW w:w="822" w:type="dxa"/>
            <w:vMerge w:val="restart"/>
            <w:tcBorders>
              <w:top w:val="double" w:sz="4" w:space="0" w:color="000000"/>
            </w:tcBorders>
            <w:textDirection w:val="btLr"/>
            <w:vAlign w:val="center"/>
          </w:tcPr>
          <w:p>
            <w:pPr>
              <w:pStyle w:val="Normal"/>
              <w:widowControl/>
              <w:suppressAutoHyphens w:val="true"/>
              <w:spacing w:before="0" w:after="120"/>
              <w:ind w:left="113" w:right="113"/>
              <w:jc w:val="center"/>
              <w:rPr>
                <w:rFonts w:ascii="Arial" w:hAnsi="Arial" w:cs="Arial"/>
                <w:bCs/>
                <w:sz w:val="20"/>
                <w:szCs w:val="20"/>
                <w:lang w:val="en-US"/>
              </w:rPr>
            </w:pPr>
            <w:r>
              <w:rPr>
                <w:rFonts w:eastAsia="Times New Roman" w:cs="Arial" w:ascii="Arial" w:hAnsi="Arial"/>
                <w:bCs/>
                <w:kern w:val="0"/>
                <w:sz w:val="20"/>
                <w:szCs w:val="20"/>
                <w:lang w:val="en-US" w:bidi="ar-SA"/>
              </w:rPr>
              <w:t>Construction phase</w:t>
            </w:r>
          </w:p>
        </w:tc>
      </w:tr>
      <w:tr>
        <w:trPr>
          <w:trHeight w:val="906" w:hRule="atLeast"/>
        </w:trPr>
        <w:tc>
          <w:tcPr>
            <w:tcW w:w="2872" w:type="dxa"/>
            <w:tcBorders/>
            <w:vAlign w:val="center"/>
          </w:tcPr>
          <w:p>
            <w:pPr>
              <w:pStyle w:val="Normal"/>
              <w:widowControl/>
              <w:suppressAutoHyphens w:val="true"/>
              <w:spacing w:before="0" w:after="0"/>
              <w:jc w:val="left"/>
              <w:rPr>
                <w:rFonts w:ascii="Arial" w:hAnsi="Arial" w:cs="Arial"/>
                <w:bCs/>
                <w:sz w:val="20"/>
                <w:szCs w:val="20"/>
                <w:lang w:val="en-US"/>
              </w:rPr>
            </w:pPr>
            <w:r>
              <w:rPr>
                <w:rFonts w:eastAsia="Times New Roman" w:cs="Arial" w:ascii="Arial" w:hAnsi="Arial"/>
                <w:bCs/>
                <w:kern w:val="0"/>
                <w:sz w:val="20"/>
                <w:szCs w:val="20"/>
                <w:lang w:val="en-US" w:bidi="ar-SA"/>
              </w:rPr>
              <w:t>Stage 6:</w:t>
              <w:tab/>
              <w:t>Close-out</w:t>
            </w:r>
          </w:p>
        </w:tc>
        <w:tc>
          <w:tcPr>
            <w:tcW w:w="2316" w:type="dxa"/>
            <w:tcBorders/>
          </w:tcPr>
          <w:p>
            <w:pPr>
              <w:pStyle w:val="Normal"/>
              <w:widowControl/>
              <w:suppressAutoHyphens w:val="true"/>
              <w:spacing w:before="0" w:after="120"/>
              <w:jc w:val="both"/>
              <w:rPr>
                <w:rFonts w:ascii="Arial" w:hAnsi="Arial" w:cs="Arial"/>
                <w:bCs/>
                <w:sz w:val="20"/>
                <w:szCs w:val="20"/>
                <w:lang w:val="en-US"/>
              </w:rPr>
            </w:pPr>
            <w:r>
              <w:rPr>
                <w:rFonts w:cs="Arial" w:ascii="Arial" w:hAnsi="Arial"/>
                <w:bCs/>
                <w:sz w:val="20"/>
                <w:szCs w:val="20"/>
                <w:lang w:val="en-US"/>
              </w:rPr>
            </w:r>
          </w:p>
        </w:tc>
        <w:tc>
          <w:tcPr>
            <w:tcW w:w="2943" w:type="dxa"/>
            <w:tcBorders/>
          </w:tcPr>
          <w:p>
            <w:pPr>
              <w:pStyle w:val="Normal"/>
              <w:widowControl/>
              <w:suppressAutoHyphens w:val="true"/>
              <w:spacing w:before="0" w:after="120"/>
              <w:jc w:val="both"/>
              <w:rPr>
                <w:rFonts w:ascii="Arial" w:hAnsi="Arial" w:cs="Arial"/>
                <w:bCs/>
                <w:sz w:val="20"/>
                <w:szCs w:val="20"/>
                <w:lang w:val="en-US"/>
              </w:rPr>
            </w:pPr>
            <w:r>
              <w:rPr>
                <w:rFonts w:cs="Arial" w:ascii="Arial" w:hAnsi="Arial"/>
                <w:bCs/>
                <w:sz w:val="20"/>
                <w:szCs w:val="20"/>
                <w:lang w:val="en-US"/>
              </w:rPr>
            </w:r>
          </w:p>
        </w:tc>
        <w:tc>
          <w:tcPr>
            <w:tcW w:w="822" w:type="dxa"/>
            <w:vMerge w:val="continue"/>
            <w:tcBorders/>
          </w:tcPr>
          <w:p>
            <w:pPr>
              <w:pStyle w:val="Normal"/>
              <w:widowControl/>
              <w:suppressAutoHyphens w:val="true"/>
              <w:spacing w:before="0" w:after="120"/>
              <w:jc w:val="both"/>
              <w:rPr>
                <w:rFonts w:ascii="Arial" w:hAnsi="Arial" w:cs="Arial"/>
                <w:bCs/>
                <w:sz w:val="20"/>
                <w:szCs w:val="20"/>
                <w:lang w:val="en-US"/>
              </w:rPr>
            </w:pPr>
            <w:r>
              <w:rPr>
                <w:rFonts w:cs="Arial" w:ascii="Arial" w:hAnsi="Arial"/>
                <w:bCs/>
                <w:sz w:val="20"/>
                <w:szCs w:val="20"/>
                <w:lang w:val="en-US"/>
              </w:rPr>
            </w:r>
          </w:p>
        </w:tc>
      </w:tr>
    </w:tbl>
    <w:p>
      <w:pPr>
        <w:pStyle w:val="Normal"/>
        <w:ind w:firstLine="284" w:left="255"/>
        <w:jc w:val="both"/>
        <w:rPr>
          <w:rFonts w:ascii="Arial" w:hAnsi="Arial" w:cs="Arial"/>
          <w:b/>
          <w:bCs/>
          <w:sz w:val="20"/>
          <w:szCs w:val="20"/>
          <w:lang w:val="en-US"/>
        </w:rPr>
      </w:pPr>
      <w:r>
        <w:rPr>
          <w:rFonts w:cs="Arial" w:ascii="Arial" w:hAnsi="Arial"/>
          <w:bCs/>
          <w:sz w:val="20"/>
          <w:szCs w:val="20"/>
          <w:lang w:val="en-US"/>
        </w:rPr>
        <w:tab/>
      </w:r>
      <w:r>
        <w:rPr>
          <w:rFonts w:cs="Arial" w:ascii="Arial" w:hAnsi="Arial"/>
          <w:b/>
          <w:bCs/>
          <w:sz w:val="20"/>
          <w:szCs w:val="20"/>
          <w:lang w:val="en-US"/>
        </w:rPr>
        <w:t>Table 2:</w:t>
        <w:tab/>
        <w:t>Design development and cost information according to stages</w:t>
      </w:r>
    </w:p>
    <w:p>
      <w:pPr>
        <w:pStyle w:val="Normal"/>
        <w:ind w:firstLine="284" w:left="255"/>
        <w:jc w:val="both"/>
        <w:rPr>
          <w:rFonts w:ascii="Arial" w:hAnsi="Arial" w:cs="Arial"/>
          <w:b/>
          <w:bCs/>
          <w:sz w:val="20"/>
          <w:szCs w:val="20"/>
          <w:lang w:val="en-US"/>
        </w:rPr>
      </w:pPr>
      <w:r>
        <w:rPr>
          <w:rFonts w:cs="Arial" w:ascii="Arial" w:hAnsi="Arial"/>
          <w:b/>
          <w:bCs/>
          <w:sz w:val="20"/>
          <w:szCs w:val="20"/>
          <w:lang w:val="en-US"/>
        </w:rPr>
        <w:t>Source:</w:t>
        <w:tab/>
        <w:t>Author</w:t>
      </w:r>
    </w:p>
    <w:p>
      <w:pPr>
        <w:pStyle w:val="Normal"/>
        <w:ind w:firstLine="284" w:left="255"/>
        <w:jc w:val="both"/>
        <w:rPr>
          <w:rFonts w:ascii="Arial" w:hAnsi="Arial" w:cs="Arial"/>
          <w:bCs/>
          <w:sz w:val="20"/>
          <w:szCs w:val="20"/>
          <w:lang w:val="en-US"/>
        </w:rPr>
      </w:pPr>
      <w:r>
        <w:rPr>
          <w:rFonts w:cs="Arial" w:ascii="Arial" w:hAnsi="Arial"/>
          <w:bCs/>
          <w:sz w:val="20"/>
          <w:szCs w:val="20"/>
          <w:lang w:val="en-US"/>
        </w:rPr>
      </w:r>
    </w:p>
    <w:p>
      <w:pPr>
        <w:pStyle w:val="ListParagraph"/>
        <w:spacing w:before="0" w:after="0"/>
        <w:ind w:left="567"/>
        <w:contextualSpacing w:val="false"/>
        <w:jc w:val="both"/>
        <w:rPr>
          <w:rFonts w:ascii="Arial" w:hAnsi="Arial" w:cs="Arial"/>
          <w:sz w:val="20"/>
          <w:szCs w:val="20"/>
        </w:rPr>
      </w:pPr>
      <w:r>
        <w:rPr>
          <w:rFonts w:cs="Arial" w:ascii="Arial" w:hAnsi="Arial"/>
          <w:sz w:val="20"/>
          <w:szCs w:val="20"/>
        </w:rPr>
        <w:t xml:space="preserve">The information contained in the databases is derived from either bills of quantities or from elemental analysis. The information retrieved from bills of quantities can be converted to a single unit rate such as a rate per unit (for example per bed, per seat, etc.) or expressed as a rate per area. This would then be suitable and applicable to very early stage estimating / budgeting. </w:t>
      </w:r>
    </w:p>
    <w:p>
      <w:pPr>
        <w:pStyle w:val="ListParagraph"/>
        <w:spacing w:before="0" w:after="0"/>
        <w:ind w:left="567"/>
        <w:contextualSpacing w:val="false"/>
        <w:jc w:val="both"/>
        <w:rPr>
          <w:rFonts w:ascii="Arial" w:hAnsi="Arial" w:cs="Arial"/>
          <w:sz w:val="20"/>
          <w:szCs w:val="20"/>
        </w:rPr>
      </w:pPr>
      <w:r>
        <w:rPr>
          <w:rFonts w:cs="Arial" w:ascii="Arial" w:hAnsi="Arial"/>
          <w:sz w:val="20"/>
          <w:szCs w:val="20"/>
        </w:rPr>
      </w:r>
    </w:p>
    <w:p>
      <w:pPr>
        <w:pStyle w:val="ListParagraph"/>
        <w:spacing w:before="0" w:after="0"/>
        <w:ind w:left="567"/>
        <w:contextualSpacing w:val="false"/>
        <w:jc w:val="both"/>
        <w:rPr>
          <w:rFonts w:ascii="Arial" w:hAnsi="Arial" w:cs="Arial"/>
          <w:sz w:val="20"/>
          <w:szCs w:val="20"/>
        </w:rPr>
      </w:pPr>
      <w:r>
        <w:rPr>
          <w:rFonts w:cs="Arial" w:ascii="Arial" w:hAnsi="Arial"/>
          <w:sz w:val="20"/>
          <w:szCs w:val="20"/>
        </w:rPr>
        <w:t xml:space="preserve">Software packages such as WinQS have the capacity to produce cost analysis from bills of quantities through directly linking billed items to the appropriate unit of analysis required and to automatically generate rates for unit of analysis based on the billed rates. The cost can be generated according to elements, workgroups, activities, etc. or whichever sort keys the user defines. </w:t>
      </w:r>
    </w:p>
    <w:p>
      <w:pPr>
        <w:pStyle w:val="Normal"/>
        <w:rPr>
          <w:rFonts w:ascii="Arial" w:hAnsi="Arial" w:cs="Arial"/>
          <w:sz w:val="20"/>
          <w:szCs w:val="20"/>
        </w:rPr>
      </w:pPr>
      <w:r>
        <w:rPr>
          <w:rFonts w:cs="Arial" w:ascii="Arial" w:hAnsi="Arial"/>
          <w:sz w:val="20"/>
          <w:szCs w:val="20"/>
          <w:lang w:val="en-ZA"/>
        </w:rPr>
        <w:tab/>
        <w:tab/>
      </w:r>
    </w:p>
    <w:p>
      <w:pPr>
        <w:pStyle w:val="ListParagraph"/>
        <w:spacing w:before="0" w:after="0"/>
        <w:contextualSpacing w:val="false"/>
        <w:jc w:val="both"/>
        <w:rPr>
          <w:rFonts w:ascii="Arial" w:hAnsi="Arial" w:cs="Arial"/>
          <w:sz w:val="20"/>
          <w:szCs w:val="20"/>
        </w:rPr>
      </w:pPr>
      <w:r>
        <w:rPr>
          <w:rFonts w:cs="Arial" w:ascii="Arial" w:hAnsi="Arial"/>
          <w:sz w:val="20"/>
          <w:szCs w:val="20"/>
        </w:rPr>
      </w:r>
    </w:p>
    <w:p>
      <w:pPr>
        <w:pStyle w:val="ListParagraph"/>
        <w:spacing w:before="0" w:after="0"/>
        <w:ind w:hanging="567" w:left="567"/>
        <w:contextualSpacing w:val="false"/>
        <w:jc w:val="both"/>
        <w:rPr>
          <w:rFonts w:ascii="Arial" w:hAnsi="Arial" w:cs="Arial"/>
          <w:sz w:val="20"/>
          <w:szCs w:val="20"/>
        </w:rPr>
      </w:pPr>
      <w:r>
        <w:rPr>
          <w:rFonts w:cs="Arial" w:ascii="Arial" w:hAnsi="Arial"/>
          <w:b/>
          <w:sz w:val="20"/>
          <w:szCs w:val="20"/>
          <w:lang w:val="en-ZA"/>
        </w:rPr>
        <w:t>3.3</w:t>
        <w:tab/>
        <w:tab/>
      </w:r>
      <w:r>
        <w:rPr>
          <w:rFonts w:cs="Arial" w:ascii="Arial" w:hAnsi="Arial"/>
          <w:b/>
          <w:sz w:val="20"/>
          <w:szCs w:val="20"/>
        </w:rPr>
        <w:t>CUSTOMISING THE DATABASE TO SATISFY THE PROJECT COST INFORMATION REQUIREMENTS, WHERE RELEVANT</w:t>
      </w:r>
      <w:r>
        <w:rPr>
          <w:rFonts w:cs="Arial" w:ascii="Arial" w:hAnsi="Arial"/>
          <w:sz w:val="20"/>
          <w:szCs w:val="20"/>
        </w:rPr>
        <w:t>.</w:t>
      </w:r>
    </w:p>
    <w:p>
      <w:pPr>
        <w:pStyle w:val="ListParagraph"/>
        <w:spacing w:before="0" w:after="0"/>
        <w:ind w:hanging="567" w:left="567"/>
        <w:contextualSpacing w:val="false"/>
        <w:jc w:val="both"/>
        <w:rPr>
          <w:rFonts w:ascii="Arial" w:hAnsi="Arial" w:cs="Arial"/>
          <w:bCs/>
          <w:sz w:val="20"/>
          <w:szCs w:val="20"/>
          <w:lang w:val="en-US"/>
        </w:rPr>
      </w:pPr>
      <w:r>
        <w:rPr>
          <w:rFonts w:cs="Arial" w:ascii="Arial" w:hAnsi="Arial"/>
          <w:bCs/>
          <w:sz w:val="20"/>
          <w:szCs w:val="20"/>
          <w:lang w:val="en-US"/>
        </w:rPr>
      </w:r>
    </w:p>
    <w:p>
      <w:pPr>
        <w:pStyle w:val="Normal"/>
        <w:ind w:left="567"/>
        <w:jc w:val="both"/>
        <w:rPr>
          <w:rFonts w:ascii="Arial" w:hAnsi="Arial" w:cs="Arial"/>
          <w:bCs/>
          <w:sz w:val="20"/>
          <w:szCs w:val="20"/>
          <w:lang w:val="en-US"/>
        </w:rPr>
      </w:pPr>
      <w:r>
        <w:rPr>
          <w:rFonts w:cs="Arial" w:ascii="Arial" w:hAnsi="Arial"/>
          <w:bCs/>
          <w:sz w:val="20"/>
          <w:szCs w:val="20"/>
          <w:lang w:val="en-US"/>
        </w:rPr>
        <w:t xml:space="preserve">There are basically two kinds of building cost models namely (i) product-based cost models that model the finished product and (ii) process-based cost models that model the construction process. </w:t>
        <w:tab/>
        <w:t xml:space="preserve">Generally, the process-based model is regarded as the most accurate, but to attempt to implement this model too early on in the design stages could be to the detriment of the design process. The most commonly known example of a product-based cost model is a bill of quantities and the most commonly known product-based cost model is the elemental estimate </w:t>
      </w:r>
      <w:r>
        <w:rPr>
          <w:rFonts w:cs="Arial" w:ascii="Arial" w:hAnsi="Arial"/>
          <w:bCs/>
          <w:sz w:val="20"/>
          <w:szCs w:val="20"/>
          <w:vertAlign w:val="superscript"/>
          <w:lang w:val="en-US"/>
        </w:rPr>
        <w:t>(2, 3)</w:t>
      </w:r>
      <w:r>
        <w:rPr>
          <w:rFonts w:cs="Arial" w:ascii="Arial" w:hAnsi="Arial"/>
          <w:bCs/>
          <w:sz w:val="20"/>
          <w:szCs w:val="20"/>
          <w:lang w:val="en-US"/>
        </w:rPr>
        <w:t xml:space="preserve">. In South African the bill of quantities is commonly prepared according to the </w:t>
      </w:r>
      <w:r>
        <w:rPr>
          <w:rFonts w:cs="Arial" w:ascii="Arial" w:hAnsi="Arial"/>
          <w:bCs/>
          <w:sz w:val="20"/>
          <w:szCs w:val="20"/>
          <w:lang w:val="en-ZA"/>
        </w:rPr>
        <w:t>standardised</w:t>
      </w:r>
      <w:r>
        <w:rPr>
          <w:rFonts w:cs="Arial" w:ascii="Arial" w:hAnsi="Arial"/>
          <w:bCs/>
          <w:sz w:val="20"/>
          <w:szCs w:val="20"/>
          <w:lang w:val="en-US"/>
        </w:rPr>
        <w:t xml:space="preserve"> measuring system published by the Association of South African Quantity Surveyors titled The Standard System of Measuring Building Work, 1999 (sixth edition revised) and the elemental estimates are prepared according to the Guide to Elemental Cost Estimating &amp; Analysis for Building Works, 2013 also published by the Association of South African Quantity Surveyors.</w:t>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t xml:space="preserve">  </w:t>
      </w:r>
      <w:r>
        <w:rPr>
          <w:rFonts w:cs="Arial" w:ascii="Arial" w:hAnsi="Arial"/>
          <w:sz w:val="20"/>
          <w:szCs w:val="20"/>
        </w:rPr>
        <w:tab/>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tab/>
        <w:t xml:space="preserve">It is evident from the discussions above that the cost information needs to be arranged at different levels of complexity in the same order as what the design development takes place. The preferred format for customising the database is the Elemental Cost Estimate. </w:t>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tab/>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t>3.4</w:t>
        <w:tab/>
        <w:t>FORMATTING AND ENTERING INFORMATION INTO THE DATABASE</w:t>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r>
    </w:p>
    <w:p>
      <w:pPr>
        <w:pStyle w:val="Normal"/>
        <w:ind w:hanging="567" w:left="567"/>
        <w:jc w:val="both"/>
        <w:rPr>
          <w:rFonts w:ascii="Arial" w:hAnsi="Arial" w:cs="Arial"/>
          <w:b/>
          <w:sz w:val="20"/>
          <w:szCs w:val="20"/>
          <w:lang w:val="en-ZA"/>
        </w:rPr>
      </w:pPr>
      <w:r>
        <w:rPr>
          <w:rFonts w:cs="Arial" w:ascii="Arial" w:hAnsi="Arial"/>
          <w:b/>
          <w:sz w:val="20"/>
          <w:szCs w:val="20"/>
        </w:rPr>
        <w:t>3.4.1</w:t>
        <w:tab/>
      </w:r>
      <w:r>
        <w:rPr>
          <w:rFonts w:cs="Arial" w:ascii="Arial" w:hAnsi="Arial"/>
          <w:b/>
          <w:sz w:val="20"/>
          <w:szCs w:val="20"/>
          <w:lang w:val="en-ZA"/>
        </w:rPr>
        <w:t>Developing a database</w:t>
      </w:r>
    </w:p>
    <w:p>
      <w:pPr>
        <w:pStyle w:val="Normal"/>
        <w:rPr>
          <w:rFonts w:ascii="Arial" w:hAnsi="Arial" w:cs="Arial"/>
          <w:sz w:val="20"/>
          <w:szCs w:val="20"/>
          <w:lang w:val="en-ZA"/>
        </w:rPr>
      </w:pPr>
      <w:r>
        <w:rPr>
          <w:rFonts w:cs="Arial" w:ascii="Arial" w:hAnsi="Arial"/>
          <w:sz w:val="20"/>
          <w:szCs w:val="20"/>
          <w:lang w:val="en-ZA"/>
        </w:rPr>
        <w:tab/>
        <w:tab/>
      </w:r>
    </w:p>
    <w:p>
      <w:pPr>
        <w:pStyle w:val="Normal"/>
        <w:ind w:left="567"/>
        <w:jc w:val="both"/>
        <w:rPr>
          <w:rFonts w:ascii="Arial" w:hAnsi="Arial" w:cs="Arial"/>
          <w:sz w:val="20"/>
          <w:szCs w:val="20"/>
          <w:lang w:val="en-ZA"/>
        </w:rPr>
      </w:pPr>
      <w:r>
        <w:rPr>
          <w:rFonts w:cs="Arial" w:ascii="Arial" w:hAnsi="Arial"/>
          <w:sz w:val="20"/>
          <w:szCs w:val="20"/>
          <w:lang w:val="en-ZA"/>
        </w:rPr>
        <w:tab/>
        <w:t xml:space="preserve">Like any system containing a mammoth amount of information, the information needs to be coded </w:t>
        <w:tab/>
        <w:t xml:space="preserve">and arranged in different levels so that it can be accessed with easy, understood clearly and be able to be fed into other databases to be further manipulation, etc. </w:t>
        <w:tab/>
      </w:r>
    </w:p>
    <w:p>
      <w:pPr>
        <w:pStyle w:val="Normal"/>
        <w:ind w:left="567"/>
        <w:jc w:val="both"/>
        <w:rPr>
          <w:rFonts w:ascii="Arial" w:hAnsi="Arial" w:cs="Arial"/>
          <w:sz w:val="20"/>
          <w:szCs w:val="20"/>
          <w:lang w:val="en-ZA"/>
        </w:rPr>
      </w:pPr>
      <w:r>
        <w:rPr>
          <w:rFonts w:cs="Arial" w:ascii="Arial" w:hAnsi="Arial"/>
          <w:sz w:val="20"/>
          <w:szCs w:val="20"/>
          <w:lang w:val="en-ZA"/>
        </w:rPr>
      </w:r>
    </w:p>
    <w:p>
      <w:pPr>
        <w:pStyle w:val="Normal"/>
        <w:ind w:left="567"/>
        <w:rPr>
          <w:rFonts w:ascii="Arial" w:hAnsi="Arial" w:cs="Arial"/>
          <w:sz w:val="20"/>
          <w:szCs w:val="20"/>
          <w:lang w:val="en-ZA"/>
        </w:rPr>
      </w:pPr>
      <w:r>
        <w:rPr>
          <w:rFonts w:cs="Arial" w:ascii="Arial" w:hAnsi="Arial"/>
          <w:sz w:val="20"/>
          <w:szCs w:val="20"/>
          <w:lang w:val="en-ZA"/>
        </w:rPr>
        <w:tab/>
        <w:t>The development of a database should thus be designed in such a manner that the required information discussed above is generated. The development stages are:</w:t>
      </w:r>
    </w:p>
    <w:p>
      <w:pPr>
        <w:pStyle w:val="Normal"/>
        <w:rPr>
          <w:rFonts w:ascii="Arial" w:hAnsi="Arial" w:cs="Arial"/>
          <w:sz w:val="20"/>
          <w:szCs w:val="20"/>
          <w:lang w:val="en-ZA"/>
        </w:rPr>
      </w:pPr>
      <w:r>
        <w:rPr>
          <w:rFonts w:cs="Arial" w:ascii="Arial" w:hAnsi="Arial"/>
          <w:sz w:val="20"/>
          <w:szCs w:val="20"/>
          <w:lang w:val="en-ZA"/>
        </w:rPr>
      </w:r>
    </w:p>
    <w:p>
      <w:pPr>
        <w:pStyle w:val="ListParagraph"/>
        <w:numPr>
          <w:ilvl w:val="0"/>
          <w:numId w:val="31"/>
        </w:numPr>
        <w:spacing w:before="0" w:after="120"/>
        <w:ind w:hanging="567" w:left="1134"/>
        <w:contextualSpacing w:val="false"/>
        <w:rPr>
          <w:rFonts w:ascii="Arial" w:hAnsi="Arial" w:cs="Arial"/>
          <w:sz w:val="20"/>
          <w:szCs w:val="20"/>
          <w:lang w:val="en-ZA"/>
        </w:rPr>
      </w:pPr>
      <w:r>
        <w:rPr>
          <w:rFonts w:cs="Arial" w:ascii="Arial" w:hAnsi="Arial"/>
          <w:sz w:val="20"/>
          <w:szCs w:val="20"/>
          <w:lang w:val="en-ZA"/>
        </w:rPr>
        <w:t>defining the objectives</w:t>
      </w:r>
    </w:p>
    <w:p>
      <w:pPr>
        <w:pStyle w:val="ListParagraph"/>
        <w:numPr>
          <w:ilvl w:val="0"/>
          <w:numId w:val="31"/>
        </w:numPr>
        <w:spacing w:before="0" w:after="120"/>
        <w:ind w:hanging="567" w:left="1134"/>
        <w:contextualSpacing w:val="false"/>
        <w:rPr>
          <w:rFonts w:ascii="Arial" w:hAnsi="Arial" w:cs="Arial"/>
          <w:sz w:val="20"/>
          <w:szCs w:val="20"/>
          <w:lang w:val="en-ZA"/>
        </w:rPr>
      </w:pPr>
      <w:r>
        <w:rPr>
          <w:rFonts w:cs="Arial" w:ascii="Arial" w:hAnsi="Arial"/>
          <w:sz w:val="20"/>
          <w:szCs w:val="20"/>
          <w:lang w:val="en-ZA"/>
        </w:rPr>
        <w:t>obtaining and collating the data</w:t>
      </w:r>
    </w:p>
    <w:p>
      <w:pPr>
        <w:pStyle w:val="ListParagraph"/>
        <w:numPr>
          <w:ilvl w:val="0"/>
          <w:numId w:val="31"/>
        </w:numPr>
        <w:spacing w:before="0" w:after="120"/>
        <w:ind w:hanging="567" w:left="1134"/>
        <w:contextualSpacing w:val="false"/>
        <w:rPr>
          <w:rFonts w:ascii="Arial" w:hAnsi="Arial" w:cs="Arial"/>
          <w:sz w:val="20"/>
          <w:szCs w:val="20"/>
          <w:lang w:val="en-ZA"/>
        </w:rPr>
      </w:pPr>
      <w:r>
        <w:rPr>
          <w:rFonts w:cs="Arial" w:ascii="Arial" w:hAnsi="Arial"/>
          <w:sz w:val="20"/>
          <w:szCs w:val="20"/>
          <w:lang w:val="en-ZA"/>
        </w:rPr>
        <w:t>analysing the data</w:t>
      </w:r>
    </w:p>
    <w:p>
      <w:pPr>
        <w:pStyle w:val="ListParagraph"/>
        <w:numPr>
          <w:ilvl w:val="0"/>
          <w:numId w:val="31"/>
        </w:numPr>
        <w:spacing w:before="0" w:after="120"/>
        <w:ind w:hanging="567" w:left="1134"/>
        <w:contextualSpacing w:val="false"/>
        <w:rPr>
          <w:rFonts w:ascii="Arial" w:hAnsi="Arial" w:cs="Arial"/>
          <w:sz w:val="20"/>
          <w:szCs w:val="20"/>
          <w:lang w:val="en-ZA"/>
        </w:rPr>
      </w:pPr>
      <w:r>
        <w:rPr>
          <w:rFonts w:cs="Arial" w:ascii="Arial" w:hAnsi="Arial"/>
          <w:sz w:val="20"/>
          <w:szCs w:val="20"/>
          <w:lang w:val="en-ZA"/>
        </w:rPr>
        <w:t>developing the model</w:t>
      </w:r>
    </w:p>
    <w:p>
      <w:pPr>
        <w:pStyle w:val="ListParagraph"/>
        <w:numPr>
          <w:ilvl w:val="0"/>
          <w:numId w:val="31"/>
        </w:numPr>
        <w:spacing w:before="0" w:after="120"/>
        <w:ind w:hanging="567" w:left="1134"/>
        <w:contextualSpacing w:val="false"/>
        <w:rPr>
          <w:rFonts w:ascii="Arial" w:hAnsi="Arial" w:cs="Arial"/>
          <w:sz w:val="20"/>
          <w:szCs w:val="20"/>
          <w:lang w:val="en-ZA"/>
        </w:rPr>
      </w:pPr>
      <w:r>
        <w:rPr>
          <w:rFonts w:cs="Arial" w:ascii="Arial" w:hAnsi="Arial"/>
          <w:sz w:val="20"/>
          <w:szCs w:val="20"/>
          <w:lang w:val="en-ZA"/>
        </w:rPr>
        <w:t>testing the model under trial conditions</w:t>
      </w:r>
    </w:p>
    <w:p>
      <w:pPr>
        <w:pStyle w:val="ListParagraph"/>
        <w:numPr>
          <w:ilvl w:val="0"/>
          <w:numId w:val="31"/>
        </w:numPr>
        <w:ind w:hanging="567" w:left="1134"/>
        <w:rPr>
          <w:rFonts w:ascii="Arial" w:hAnsi="Arial" w:cs="Arial"/>
          <w:sz w:val="20"/>
          <w:szCs w:val="20"/>
          <w:lang w:val="en-ZA"/>
        </w:rPr>
      </w:pPr>
      <w:r>
        <w:rPr>
          <w:rFonts w:cs="Arial" w:ascii="Arial" w:hAnsi="Arial"/>
          <w:sz w:val="20"/>
          <w:szCs w:val="20"/>
          <w:lang w:val="en-ZA"/>
        </w:rPr>
        <w:t>utilising the model</w:t>
      </w:r>
    </w:p>
    <w:p>
      <w:pPr>
        <w:pStyle w:val="Normal"/>
        <w:rPr>
          <w:rFonts w:ascii="Arial" w:hAnsi="Arial" w:cs="Arial"/>
          <w:sz w:val="20"/>
          <w:szCs w:val="20"/>
          <w:lang w:val="en-ZA"/>
        </w:rPr>
      </w:pPr>
      <w:r>
        <w:rPr>
          <w:rFonts w:cs="Arial" w:ascii="Arial" w:hAnsi="Arial"/>
          <w:sz w:val="20"/>
          <w:szCs w:val="20"/>
          <w:lang w:val="en-ZA"/>
        </w:rPr>
        <w:tab/>
      </w:r>
    </w:p>
    <w:p>
      <w:pPr>
        <w:pStyle w:val="Normal"/>
        <w:rPr>
          <w:rFonts w:ascii="Arial" w:hAnsi="Arial" w:cs="Arial"/>
          <w:sz w:val="20"/>
          <w:szCs w:val="20"/>
          <w:lang w:val="en-ZA"/>
        </w:rPr>
      </w:pPr>
      <w:r>
        <w:rPr>
          <w:rFonts w:cs="Arial" w:ascii="Arial" w:hAnsi="Arial"/>
          <w:sz w:val="20"/>
          <w:szCs w:val="20"/>
          <w:lang w:val="en-ZA"/>
        </w:rPr>
      </w:r>
      <w:r>
        <w:br w:type="page"/>
      </w:r>
    </w:p>
    <w:p>
      <w:pPr>
        <w:pStyle w:val="Normal"/>
        <w:spacing w:before="0" w:after="0"/>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tab/>
        <w:tab/>
        <w:t>The development stages are illustrated as follows:</w: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mc:AlternateContent>
          <mc:Choice Requires="wps">
            <w:drawing>
              <wp:anchor behindDoc="0" distT="6350" distB="6350" distL="6350" distR="6350" simplePos="0" locked="0" layoutInCell="1" allowOverlap="1" relativeHeight="23" wp14:anchorId="5BF94306">
                <wp:simplePos x="0" y="0"/>
                <wp:positionH relativeFrom="column">
                  <wp:posOffset>689610</wp:posOffset>
                </wp:positionH>
                <wp:positionV relativeFrom="paragraph">
                  <wp:posOffset>64770</wp:posOffset>
                </wp:positionV>
                <wp:extent cx="1181100" cy="396240"/>
                <wp:effectExtent l="6350" t="6350" r="6350" b="6350"/>
                <wp:wrapNone/>
                <wp:docPr id="76" name="Text Box 303"/>
                <a:graphic xmlns:a="http://schemas.openxmlformats.org/drawingml/2006/main">
                  <a:graphicData uri="http://schemas.microsoft.com/office/word/2010/wordprocessingShape">
                    <wps:wsp>
                      <wps:cNvSpPr/>
                      <wps:spPr>
                        <a:xfrm>
                          <a:off x="0" y="0"/>
                          <a:ext cx="1181160" cy="396360"/>
                        </a:xfrm>
                        <a:prstGeom prst="rect">
                          <a:avLst/>
                        </a:prstGeom>
                        <a:solidFill>
                          <a:schemeClr val="lt1"/>
                        </a:solidFill>
                        <a:ln w="1270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rFonts w:ascii="Arial" w:hAnsi="Arial" w:cs="Arial"/>
                                <w:sz w:val="20"/>
                                <w:szCs w:val="20"/>
                              </w:rPr>
                            </w:pPr>
                            <w:r>
                              <w:rPr>
                                <w:rFonts w:cs="Arial" w:ascii="Arial" w:hAnsi="Arial"/>
                                <w:color w:val="000000"/>
                                <w:sz w:val="20"/>
                                <w:szCs w:val="20"/>
                              </w:rPr>
                              <w:t>Define objectives</w:t>
                            </w:r>
                          </w:p>
                        </w:txbxContent>
                      </wps:txbx>
                      <wps:bodyPr anchor="t">
                        <a:prstTxWarp prst="textNoShape"/>
                        <a:noAutofit/>
                      </wps:bodyPr>
                    </wps:wsp>
                  </a:graphicData>
                </a:graphic>
              </wp:anchor>
            </w:drawing>
          </mc:Choice>
          <mc:Fallback>
            <w:pict>
              <v:rect id="shape_0" ID="Text Box 303" path="m0,0l-2147483645,0l-2147483645,-2147483646l0,-2147483646xe" fillcolor="white" stroked="t" o:allowincell="f" style="position:absolute;margin-left:54.3pt;margin-top:5.1pt;width:92.95pt;height:31.15pt;mso-wrap-style:square;v-text-anchor:top" wp14:anchorId="5BF94306">
                <v:fill o:detectmouseclick="t" type="solid" color2="black"/>
                <v:stroke color="black" weight="12600" joinstyle="round" endcap="flat"/>
                <v:textbox>
                  <w:txbxContent>
                    <w:p>
                      <w:pPr>
                        <w:pStyle w:val="FrameContents"/>
                        <w:jc w:val="center"/>
                        <w:rPr>
                          <w:rFonts w:ascii="Arial" w:hAnsi="Arial" w:cs="Arial"/>
                          <w:sz w:val="20"/>
                          <w:szCs w:val="20"/>
                        </w:rPr>
                      </w:pPr>
                      <w:r>
                        <w:rPr>
                          <w:rFonts w:cs="Arial" w:ascii="Arial" w:hAnsi="Arial"/>
                          <w:color w:val="000000"/>
                          <w:sz w:val="20"/>
                          <w:szCs w:val="20"/>
                        </w:rPr>
                        <w:t>Define objectives</w:t>
                      </w:r>
                    </w:p>
                  </w:txbxContent>
                </v:textbox>
                <w10:wrap type="none"/>
              </v:rect>
            </w:pict>
          </mc:Fallback>
        </mc:AlternateContent>
        <mc:AlternateContent>
          <mc:Choice Requires="wps">
            <w:drawing>
              <wp:anchor behindDoc="0" distT="6350" distB="6350" distL="6350" distR="6350" simplePos="0" locked="0" layoutInCell="1" allowOverlap="1" relativeHeight="25" wp14:anchorId="4EE2450B">
                <wp:simplePos x="0" y="0"/>
                <wp:positionH relativeFrom="column">
                  <wp:posOffset>2686050</wp:posOffset>
                </wp:positionH>
                <wp:positionV relativeFrom="paragraph">
                  <wp:posOffset>72390</wp:posOffset>
                </wp:positionV>
                <wp:extent cx="1303020" cy="388620"/>
                <wp:effectExtent l="6350" t="6350" r="6350" b="6350"/>
                <wp:wrapNone/>
                <wp:docPr id="77" name="Text Box 304"/>
                <a:graphic xmlns:a="http://schemas.openxmlformats.org/drawingml/2006/main">
                  <a:graphicData uri="http://schemas.microsoft.com/office/word/2010/wordprocessingShape">
                    <wps:wsp>
                      <wps:cNvSpPr/>
                      <wps:spPr>
                        <a:xfrm>
                          <a:off x="0" y="0"/>
                          <a:ext cx="1303200" cy="388800"/>
                        </a:xfrm>
                        <a:prstGeom prst="rect">
                          <a:avLst/>
                        </a:prstGeom>
                        <a:solidFill>
                          <a:schemeClr val="lt1"/>
                        </a:solidFill>
                        <a:ln w="1270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rFonts w:ascii="Arial" w:hAnsi="Arial" w:cs="Arial"/>
                                <w:sz w:val="20"/>
                                <w:szCs w:val="20"/>
                              </w:rPr>
                            </w:pPr>
                            <w:r>
                              <w:rPr>
                                <w:rFonts w:cs="Arial" w:ascii="Arial" w:hAnsi="Arial"/>
                                <w:color w:val="000000"/>
                                <w:sz w:val="20"/>
                                <w:szCs w:val="20"/>
                              </w:rPr>
                              <w:t xml:space="preserve">Obtain and </w:t>
                            </w:r>
                          </w:p>
                          <w:p>
                            <w:pPr>
                              <w:pStyle w:val="FrameContents"/>
                              <w:jc w:val="center"/>
                              <w:rPr>
                                <w:rFonts w:ascii="Arial" w:hAnsi="Arial" w:cs="Arial"/>
                                <w:sz w:val="20"/>
                                <w:szCs w:val="20"/>
                              </w:rPr>
                            </w:pPr>
                            <w:r>
                              <w:rPr>
                                <w:rFonts w:cs="Arial" w:ascii="Arial" w:hAnsi="Arial"/>
                                <w:color w:val="000000"/>
                                <w:sz w:val="20"/>
                                <w:szCs w:val="20"/>
                              </w:rPr>
                              <w:t>collate data</w:t>
                            </w:r>
                          </w:p>
                        </w:txbxContent>
                      </wps:txbx>
                      <wps:bodyPr anchor="t">
                        <a:prstTxWarp prst="textNoShape"/>
                        <a:noAutofit/>
                      </wps:bodyPr>
                    </wps:wsp>
                  </a:graphicData>
                </a:graphic>
              </wp:anchor>
            </w:drawing>
          </mc:Choice>
          <mc:Fallback>
            <w:pict>
              <v:rect id="shape_0" ID="Text Box 304" path="m0,0l-2147483645,0l-2147483645,-2147483646l0,-2147483646xe" fillcolor="white" stroked="t" o:allowincell="f" style="position:absolute;margin-left:211.5pt;margin-top:5.7pt;width:102.55pt;height:30.55pt;mso-wrap-style:square;v-text-anchor:top" wp14:anchorId="4EE2450B">
                <v:fill o:detectmouseclick="t" type="solid" color2="black"/>
                <v:stroke color="black" weight="12600" joinstyle="round" endcap="flat"/>
                <v:textbox>
                  <w:txbxContent>
                    <w:p>
                      <w:pPr>
                        <w:pStyle w:val="FrameContents"/>
                        <w:jc w:val="center"/>
                        <w:rPr>
                          <w:rFonts w:ascii="Arial" w:hAnsi="Arial" w:cs="Arial"/>
                          <w:sz w:val="20"/>
                          <w:szCs w:val="20"/>
                        </w:rPr>
                      </w:pPr>
                      <w:r>
                        <w:rPr>
                          <w:rFonts w:cs="Arial" w:ascii="Arial" w:hAnsi="Arial"/>
                          <w:color w:val="000000"/>
                          <w:sz w:val="20"/>
                          <w:szCs w:val="20"/>
                        </w:rPr>
                        <w:t xml:space="preserve">Obtain and </w:t>
                      </w:r>
                    </w:p>
                    <w:p>
                      <w:pPr>
                        <w:pStyle w:val="FrameContents"/>
                        <w:jc w:val="center"/>
                        <w:rPr>
                          <w:rFonts w:ascii="Arial" w:hAnsi="Arial" w:cs="Arial"/>
                          <w:sz w:val="20"/>
                          <w:szCs w:val="20"/>
                        </w:rPr>
                      </w:pPr>
                      <w:r>
                        <w:rPr>
                          <w:rFonts w:cs="Arial" w:ascii="Arial" w:hAnsi="Arial"/>
                          <w:color w:val="000000"/>
                          <w:sz w:val="20"/>
                          <w:szCs w:val="20"/>
                        </w:rPr>
                        <w:t>collate data</w:t>
                      </w:r>
                    </w:p>
                  </w:txbxContent>
                </v:textbox>
                <w10:wrap type="none"/>
              </v:rect>
            </w:pict>
          </mc:Fallback>
        </mc:AlternateContent>
        <mc:AlternateContent>
          <mc:Choice Requires="wps">
            <w:drawing>
              <wp:anchor behindDoc="0" distT="6350" distB="6350" distL="6350" distR="6350" simplePos="0" locked="0" layoutInCell="1" allowOverlap="1" relativeHeight="27" wp14:anchorId="0E123159">
                <wp:simplePos x="0" y="0"/>
                <wp:positionH relativeFrom="column">
                  <wp:posOffset>4667250</wp:posOffset>
                </wp:positionH>
                <wp:positionV relativeFrom="paragraph">
                  <wp:posOffset>80010</wp:posOffset>
                </wp:positionV>
                <wp:extent cx="1325880" cy="381000"/>
                <wp:effectExtent l="6350" t="6350" r="6350" b="6350"/>
                <wp:wrapNone/>
                <wp:docPr id="78" name="Text Box 305"/>
                <a:graphic xmlns:a="http://schemas.openxmlformats.org/drawingml/2006/main">
                  <a:graphicData uri="http://schemas.microsoft.com/office/word/2010/wordprocessingShape">
                    <wps:wsp>
                      <wps:cNvSpPr/>
                      <wps:spPr>
                        <a:xfrm>
                          <a:off x="0" y="0"/>
                          <a:ext cx="1325880" cy="380880"/>
                        </a:xfrm>
                        <a:prstGeom prst="rect">
                          <a:avLst/>
                        </a:prstGeom>
                        <a:solidFill>
                          <a:schemeClr val="lt1"/>
                        </a:solidFill>
                        <a:ln w="1270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rFonts w:ascii="Arial" w:hAnsi="Arial" w:cs="Arial"/>
                                <w:sz w:val="20"/>
                                <w:szCs w:val="20"/>
                              </w:rPr>
                            </w:pPr>
                            <w:r>
                              <w:rPr>
                                <w:rFonts w:cs="Arial" w:ascii="Arial" w:hAnsi="Arial"/>
                                <w:color w:val="000000"/>
                                <w:sz w:val="20"/>
                                <w:szCs w:val="20"/>
                              </w:rPr>
                              <w:t>Analyse data</w:t>
                            </w:r>
                          </w:p>
                        </w:txbxContent>
                      </wps:txbx>
                      <wps:bodyPr anchor="t">
                        <a:prstTxWarp prst="textNoShape"/>
                        <a:noAutofit/>
                      </wps:bodyPr>
                    </wps:wsp>
                  </a:graphicData>
                </a:graphic>
              </wp:anchor>
            </w:drawing>
          </mc:Choice>
          <mc:Fallback>
            <w:pict>
              <v:rect id="shape_0" ID="Text Box 305" path="m0,0l-2147483645,0l-2147483645,-2147483646l0,-2147483646xe" fillcolor="white" stroked="t" o:allowincell="f" style="position:absolute;margin-left:367.5pt;margin-top:6.3pt;width:104.35pt;height:29.95pt;mso-wrap-style:square;v-text-anchor:top" wp14:anchorId="0E123159">
                <v:fill o:detectmouseclick="t" type="solid" color2="black"/>
                <v:stroke color="black" weight="12600" joinstyle="round" endcap="flat"/>
                <v:textbox>
                  <w:txbxContent>
                    <w:p>
                      <w:pPr>
                        <w:pStyle w:val="FrameContents"/>
                        <w:jc w:val="center"/>
                        <w:rPr>
                          <w:rFonts w:ascii="Arial" w:hAnsi="Arial" w:cs="Arial"/>
                          <w:sz w:val="20"/>
                          <w:szCs w:val="20"/>
                        </w:rPr>
                      </w:pPr>
                      <w:r>
                        <w:rPr>
                          <w:rFonts w:cs="Arial" w:ascii="Arial" w:hAnsi="Arial"/>
                          <w:color w:val="000000"/>
                          <w:sz w:val="20"/>
                          <w:szCs w:val="20"/>
                        </w:rPr>
                        <w:t>Analyse data</w:t>
                      </w:r>
                    </w:p>
                  </w:txbxContent>
                </v:textbox>
                <w10:wrap type="none"/>
              </v:rect>
            </w:pict>
          </mc:Fallback>
        </mc:AlternateContent>
      </w:r>
    </w:p>
    <w:p>
      <w:pPr>
        <w:pStyle w:val="Normal"/>
        <w:rPr>
          <w:rFonts w:ascii="Arial" w:hAnsi="Arial" w:cs="Arial"/>
          <w:sz w:val="20"/>
          <w:szCs w:val="20"/>
          <w:lang w:val="en-ZA"/>
        </w:rPr>
      </w:pPr>
      <w:r>
        <w:rPr>
          <w:rFonts w:cs="Arial" w:ascii="Arial" w:hAnsi="Arial"/>
          <w:sz w:val="20"/>
          <w:szCs w:val="20"/>
          <w:lang w:val="en-ZA"/>
        </w:rPr>
        <mc:AlternateContent>
          <mc:Choice Requires="wps">
            <w:drawing>
              <wp:anchor behindDoc="0" distT="43815" distB="44450" distL="6350" distR="635" simplePos="0" locked="0" layoutInCell="1" allowOverlap="1" relativeHeight="36" wp14:anchorId="34AA61A0">
                <wp:simplePos x="0" y="0"/>
                <wp:positionH relativeFrom="column">
                  <wp:posOffset>1870710</wp:posOffset>
                </wp:positionH>
                <wp:positionV relativeFrom="paragraph">
                  <wp:posOffset>109220</wp:posOffset>
                </wp:positionV>
                <wp:extent cx="815340" cy="635"/>
                <wp:effectExtent l="6350" t="43815" r="635" b="44450"/>
                <wp:wrapNone/>
                <wp:docPr id="79" name="Straight Arrow Connector 310"/>
                <a:graphic xmlns:a="http://schemas.openxmlformats.org/drawingml/2006/main">
                  <a:graphicData uri="http://schemas.microsoft.com/office/word/2010/wordprocessingShape">
                    <wps:wsp>
                      <wps:cNvSpPr/>
                      <wps:spPr>
                        <a:xfrm>
                          <a:off x="0" y="0"/>
                          <a:ext cx="815400" cy="720"/>
                        </a:xfrm>
                        <a:prstGeom prst="straightConnector1">
                          <a:avLst/>
                        </a:prstGeom>
                        <a:noFill/>
                        <a:ln w="12700">
                          <a:solidFill>
                            <a:srgbClr val="000000"/>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310" path="m0,0l-2147483648,-2147483647e" stroked="t" o:allowincell="f" style="position:absolute;margin-left:147.3pt;margin-top:8.6pt;width:64.15pt;height:0pt;mso-wrap-style:none;v-text-anchor:middle" wp14:anchorId="34AA61A0" type="_x0000_t32">
                <v:fill o:detectmouseclick="t" on="false"/>
                <v:stroke color="black" weight="12600" endarrow="open" endarrowwidth="medium" endarrowlength="medium" joinstyle="round" endcap="flat"/>
                <w10:wrap type="none"/>
              </v:shape>
            </w:pict>
          </mc:Fallback>
        </mc:AlternateContent>
        <mc:AlternateContent>
          <mc:Choice Requires="wps">
            <w:drawing>
              <wp:anchor behindDoc="0" distT="43815" distB="44450" distL="6350" distR="635" simplePos="0" locked="0" layoutInCell="1" allowOverlap="1" relativeHeight="37" wp14:anchorId="5CD5E4D9">
                <wp:simplePos x="0" y="0"/>
                <wp:positionH relativeFrom="column">
                  <wp:posOffset>3989070</wp:posOffset>
                </wp:positionH>
                <wp:positionV relativeFrom="paragraph">
                  <wp:posOffset>109220</wp:posOffset>
                </wp:positionV>
                <wp:extent cx="678180" cy="635"/>
                <wp:effectExtent l="6350" t="43815" r="635" b="44450"/>
                <wp:wrapNone/>
                <wp:docPr id="80" name="Straight Arrow Connector 311"/>
                <a:graphic xmlns:a="http://schemas.openxmlformats.org/drawingml/2006/main">
                  <a:graphicData uri="http://schemas.microsoft.com/office/word/2010/wordprocessingShape">
                    <wps:wsp>
                      <wps:cNvSpPr/>
                      <wps:spPr>
                        <a:xfrm>
                          <a:off x="0" y="0"/>
                          <a:ext cx="678240" cy="720"/>
                        </a:xfrm>
                        <a:prstGeom prst="straightConnector1">
                          <a:avLst/>
                        </a:prstGeom>
                        <a:noFill/>
                        <a:ln w="12700">
                          <a:solidFill>
                            <a:srgbClr val="000000"/>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311" path="m0,0l-2147483648,-2147483647e" stroked="t" o:allowincell="f" style="position:absolute;margin-left:314.1pt;margin-top:8.6pt;width:53.35pt;height:0pt;mso-wrap-style:none;v-text-anchor:middle" wp14:anchorId="5CD5E4D9" type="_x0000_t32">
                <v:fill o:detectmouseclick="t" on="false"/>
                <v:stroke color="black" weight="12600" endarrow="open" endarrowwidth="medium" endarrowlength="medium" joinstyle="round" endcap="flat"/>
                <w10:wrap type="none"/>
              </v:shape>
            </w:pict>
          </mc:Fallback>
        </mc:AlternateContent>
        <mc:AlternateContent>
          <mc:Choice Requires="wps">
            <w:drawing>
              <wp:anchor behindDoc="0" distT="635" distB="6350" distL="36830" distR="44450" simplePos="0" locked="0" layoutInCell="1" allowOverlap="1" relativeHeight="41" wp14:anchorId="7113E7BA">
                <wp:simplePos x="0" y="0"/>
                <wp:positionH relativeFrom="column">
                  <wp:posOffset>4361180</wp:posOffset>
                </wp:positionH>
                <wp:positionV relativeFrom="paragraph">
                  <wp:posOffset>114300</wp:posOffset>
                </wp:positionV>
                <wp:extent cx="7620" cy="1402080"/>
                <wp:effectExtent l="36830" t="635" r="44450" b="6350"/>
                <wp:wrapNone/>
                <wp:docPr id="81" name="Straight Arrow Connector 315"/>
                <a:graphic xmlns:a="http://schemas.openxmlformats.org/drawingml/2006/main">
                  <a:graphicData uri="http://schemas.microsoft.com/office/word/2010/wordprocessingShape">
                    <wps:wsp>
                      <wps:cNvSpPr/>
                      <wps:spPr>
                        <a:xfrm flipV="1">
                          <a:off x="0" y="0"/>
                          <a:ext cx="7560" cy="1402200"/>
                        </a:xfrm>
                        <a:prstGeom prst="straightConnector1">
                          <a:avLst/>
                        </a:prstGeom>
                        <a:noFill/>
                        <a:ln w="12700">
                          <a:solidFill>
                            <a:srgbClr val="000000"/>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315" path="m0,0l-2147483648,-2147483647e" stroked="t" o:allowincell="f" style="position:absolute;margin-left:343.4pt;margin-top:9pt;width:0.55pt;height:110.35pt;flip:y;mso-wrap-style:none;v-text-anchor:middle" wp14:anchorId="7113E7BA" type="_x0000_t32">
                <v:fill o:detectmouseclick="t" on="false"/>
                <v:stroke color="black" weight="12600" endarrow="open" endarrowwidth="medium" endarrowlength="medium" joinstyle="round" endcap="flat"/>
                <w10:wrap type="none"/>
              </v:shape>
            </w:pict>
          </mc:Fallback>
        </mc:AlternateContent>
      </w:r>
    </w:p>
    <w:p>
      <w:pPr>
        <w:pStyle w:val="Normal"/>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mc:AlternateContent>
          <mc:Choice Requires="wps">
            <w:drawing>
              <wp:anchor behindDoc="0" distT="6350" distB="635" distL="44450" distR="43815" simplePos="0" locked="0" layoutInCell="1" allowOverlap="1" relativeHeight="38" wp14:anchorId="5564796B">
                <wp:simplePos x="0" y="0"/>
                <wp:positionH relativeFrom="column">
                  <wp:posOffset>5330190</wp:posOffset>
                </wp:positionH>
                <wp:positionV relativeFrom="paragraph">
                  <wp:posOffset>22860</wp:posOffset>
                </wp:positionV>
                <wp:extent cx="635" cy="312420"/>
                <wp:effectExtent l="44450" t="6350" r="43815" b="635"/>
                <wp:wrapNone/>
                <wp:docPr id="82" name="Straight Arrow Connector 312"/>
                <a:graphic xmlns:a="http://schemas.openxmlformats.org/drawingml/2006/main">
                  <a:graphicData uri="http://schemas.microsoft.com/office/word/2010/wordprocessingShape">
                    <wps:wsp>
                      <wps:cNvSpPr/>
                      <wps:spPr>
                        <a:xfrm>
                          <a:off x="0" y="0"/>
                          <a:ext cx="720" cy="312480"/>
                        </a:xfrm>
                        <a:prstGeom prst="straightConnector1">
                          <a:avLst/>
                        </a:prstGeom>
                        <a:noFill/>
                        <a:ln w="12700">
                          <a:solidFill>
                            <a:srgbClr val="000000"/>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312" path="m0,0l-2147483648,-2147483647e" stroked="t" o:allowincell="f" style="position:absolute;margin-left:419.7pt;margin-top:1.8pt;width:0pt;height:24.55pt;mso-wrap-style:none;v-text-anchor:middle" wp14:anchorId="5564796B" type="_x0000_t32">
                <v:fill o:detectmouseclick="t" on="false"/>
                <v:stroke color="black" weight="12600" endarrow="open" endarrowwidth="medium" endarrowlength="medium" joinstyle="round" endcap="flat"/>
                <w10:wrap type="none"/>
              </v:shape>
            </w:pict>
          </mc:Fallback>
        </mc:AlternateContent>
        <mc:AlternateContent>
          <mc:Choice Requires="wps">
            <w:drawing>
              <wp:anchor behindDoc="0" distT="635" distB="6350" distL="43815" distR="44450" simplePos="0" locked="0" layoutInCell="1" allowOverlap="1" relativeHeight="42" wp14:anchorId="2288C340">
                <wp:simplePos x="0" y="0"/>
                <wp:positionH relativeFrom="column">
                  <wp:posOffset>3402330</wp:posOffset>
                </wp:positionH>
                <wp:positionV relativeFrom="paragraph">
                  <wp:posOffset>20320</wp:posOffset>
                </wp:positionV>
                <wp:extent cx="635" cy="1051560"/>
                <wp:effectExtent l="43815" t="635" r="44450" b="6350"/>
                <wp:wrapNone/>
                <wp:docPr id="83" name="Straight Arrow Connector 316"/>
                <a:graphic xmlns:a="http://schemas.openxmlformats.org/drawingml/2006/main">
                  <a:graphicData uri="http://schemas.microsoft.com/office/word/2010/wordprocessingShape">
                    <wps:wsp>
                      <wps:cNvSpPr/>
                      <wps:spPr>
                        <a:xfrm flipV="1">
                          <a:off x="0" y="0"/>
                          <a:ext cx="720" cy="1051560"/>
                        </a:xfrm>
                        <a:prstGeom prst="straightConnector1">
                          <a:avLst/>
                        </a:prstGeom>
                        <a:noFill/>
                        <a:ln w="12700">
                          <a:solidFill>
                            <a:srgbClr val="000000"/>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316" path="m0,0l-2147483648,-2147483647e" stroked="t" o:allowincell="f" style="position:absolute;margin-left:267.9pt;margin-top:1.6pt;width:0pt;height:82.75pt;flip:y;mso-wrap-style:none;v-text-anchor:middle" wp14:anchorId="2288C340" type="_x0000_t32">
                <v:fill o:detectmouseclick="t" on="false"/>
                <v:stroke color="black" weight="12600" endarrow="open" endarrowwidth="medium" endarrowlength="medium" joinstyle="round" endcap="flat"/>
                <w10:wrap type="none"/>
              </v:shape>
            </w:pict>
          </mc:Fallback>
        </mc:AlternateContent>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mc:AlternateContent>
          <mc:Choice Requires="wps">
            <w:drawing>
              <wp:anchor behindDoc="0" distT="6350" distB="6350" distL="6350" distR="6350" simplePos="0" locked="0" layoutInCell="1" allowOverlap="1" relativeHeight="30" wp14:anchorId="426984C0">
                <wp:simplePos x="0" y="0"/>
                <wp:positionH relativeFrom="column">
                  <wp:posOffset>4667250</wp:posOffset>
                </wp:positionH>
                <wp:positionV relativeFrom="paragraph">
                  <wp:posOffset>43180</wp:posOffset>
                </wp:positionV>
                <wp:extent cx="1325880" cy="396240"/>
                <wp:effectExtent l="6350" t="6350" r="6350" b="6350"/>
                <wp:wrapNone/>
                <wp:docPr id="84" name="Text Box 306"/>
                <a:graphic xmlns:a="http://schemas.openxmlformats.org/drawingml/2006/main">
                  <a:graphicData uri="http://schemas.microsoft.com/office/word/2010/wordprocessingShape">
                    <wps:wsp>
                      <wps:cNvSpPr/>
                      <wps:spPr>
                        <a:xfrm>
                          <a:off x="0" y="0"/>
                          <a:ext cx="1325880" cy="396360"/>
                        </a:xfrm>
                        <a:prstGeom prst="rect">
                          <a:avLst/>
                        </a:prstGeom>
                        <a:solidFill>
                          <a:schemeClr val="lt1"/>
                        </a:solidFill>
                        <a:ln w="1270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rFonts w:ascii="Arial" w:hAnsi="Arial" w:cs="Arial"/>
                                <w:sz w:val="20"/>
                                <w:szCs w:val="20"/>
                              </w:rPr>
                            </w:pPr>
                            <w:r>
                              <w:rPr>
                                <w:rFonts w:cs="Arial" w:ascii="Arial" w:hAnsi="Arial"/>
                                <w:color w:val="000000"/>
                                <w:sz w:val="20"/>
                                <w:szCs w:val="20"/>
                              </w:rPr>
                              <w:t>Develop mode</w:t>
                            </w:r>
                          </w:p>
                        </w:txbxContent>
                      </wps:txbx>
                      <wps:bodyPr anchor="t">
                        <a:prstTxWarp prst="textNoShape"/>
                        <a:noAutofit/>
                      </wps:bodyPr>
                    </wps:wsp>
                  </a:graphicData>
                </a:graphic>
              </wp:anchor>
            </w:drawing>
          </mc:Choice>
          <mc:Fallback>
            <w:pict>
              <v:rect id="shape_0" ID="Text Box 306" path="m0,0l-2147483645,0l-2147483645,-2147483646l0,-2147483646xe" fillcolor="white" stroked="t" o:allowincell="f" style="position:absolute;margin-left:367.5pt;margin-top:3.4pt;width:104.35pt;height:31.15pt;mso-wrap-style:square;v-text-anchor:top" wp14:anchorId="426984C0">
                <v:fill o:detectmouseclick="t" type="solid" color2="black"/>
                <v:stroke color="black" weight="12600" joinstyle="round" endcap="flat"/>
                <v:textbox>
                  <w:txbxContent>
                    <w:p>
                      <w:pPr>
                        <w:pStyle w:val="FrameContents"/>
                        <w:jc w:val="center"/>
                        <w:rPr>
                          <w:rFonts w:ascii="Arial" w:hAnsi="Arial" w:cs="Arial"/>
                          <w:sz w:val="20"/>
                          <w:szCs w:val="20"/>
                        </w:rPr>
                      </w:pPr>
                      <w:r>
                        <w:rPr>
                          <w:rFonts w:cs="Arial" w:ascii="Arial" w:hAnsi="Arial"/>
                          <w:color w:val="000000"/>
                          <w:sz w:val="20"/>
                          <w:szCs w:val="20"/>
                        </w:rPr>
                        <w:t>Develop mode</w:t>
                      </w:r>
                    </w:p>
                  </w:txbxContent>
                </v:textbox>
                <w10:wrap type="none"/>
              </v:rect>
            </w:pict>
          </mc:Fallback>
        </mc:AlternateContent>
      </w:r>
    </w:p>
    <w:p>
      <w:pPr>
        <w:pStyle w:val="Normal"/>
        <w:rPr>
          <w:rFonts w:ascii="Arial" w:hAnsi="Arial" w:cs="Arial"/>
          <w:sz w:val="20"/>
          <w:szCs w:val="20"/>
          <w:lang w:val="en-ZA"/>
        </w:rPr>
      </w:pPr>
      <w:r>
        <w:rPr>
          <w:rFonts w:cs="Arial" w:ascii="Arial" w:hAnsi="Arial"/>
          <w:b/>
          <w:sz w:val="20"/>
          <w:szCs w:val="20"/>
          <w:lang w:val="en-ZA"/>
        </w:rPr>
        <w:tab/>
        <w:tab/>
        <w:tab/>
        <w:tab/>
        <w:tab/>
        <w:tab/>
        <w:tab/>
        <w:tab/>
        <w:tab/>
        <w:tab/>
        <w:tab/>
        <w:tab/>
        <w:tab/>
        <w:tab/>
        <w:tab/>
        <w:t xml:space="preserve">  </w:t>
      </w:r>
      <w:r>
        <w:rPr>
          <w:rFonts w:cs="Arial" w:ascii="Arial" w:hAnsi="Arial"/>
          <w:sz w:val="20"/>
          <w:szCs w:val="20"/>
          <w:lang w:val="en-ZA"/>
        </w:rPr>
        <w:t>(optional)</w:t>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mc:AlternateContent>
          <mc:Choice Requires="wps">
            <w:drawing>
              <wp:anchor behindDoc="0" distT="6350" distB="1270" distL="44450" distR="43815" simplePos="0" locked="0" layoutInCell="1" allowOverlap="1" relativeHeight="39" wp14:anchorId="2CB32A57">
                <wp:simplePos x="0" y="0"/>
                <wp:positionH relativeFrom="column">
                  <wp:posOffset>5330190</wp:posOffset>
                </wp:positionH>
                <wp:positionV relativeFrom="paragraph">
                  <wp:posOffset>1270</wp:posOffset>
                </wp:positionV>
                <wp:extent cx="635" cy="289560"/>
                <wp:effectExtent l="44450" t="6350" r="43815" b="1270"/>
                <wp:wrapNone/>
                <wp:docPr id="85" name="Straight Arrow Connector 313"/>
                <a:graphic xmlns:a="http://schemas.openxmlformats.org/drawingml/2006/main">
                  <a:graphicData uri="http://schemas.microsoft.com/office/word/2010/wordprocessingShape">
                    <wps:wsp>
                      <wps:cNvSpPr/>
                      <wps:spPr>
                        <a:xfrm>
                          <a:off x="0" y="0"/>
                          <a:ext cx="720" cy="289440"/>
                        </a:xfrm>
                        <a:prstGeom prst="straightConnector1">
                          <a:avLst/>
                        </a:prstGeom>
                        <a:noFill/>
                        <a:ln w="12700">
                          <a:solidFill>
                            <a:srgbClr val="000000"/>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313" path="m0,0l-2147483648,-2147483647e" stroked="t" o:allowincell="f" style="position:absolute;margin-left:419.7pt;margin-top:0.1pt;width:0pt;height:22.75pt;mso-wrap-style:none;v-text-anchor:middle" wp14:anchorId="2CB32A57" type="_x0000_t32">
                <v:fill o:detectmouseclick="t" on="false"/>
                <v:stroke color="black" weight="12600" endarrow="open" endarrowwidth="medium" endarrowlength="medium" joinstyle="round" endcap="flat"/>
                <w10:wrap type="none"/>
              </v:shape>
            </w:pict>
          </mc:Fallback>
        </mc:AlternateContent>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mc:AlternateContent>
          <mc:Choice Requires="wps">
            <w:drawing>
              <wp:anchor behindDoc="0" distT="6350" distB="6350" distL="6350" distR="6350" simplePos="0" locked="0" layoutInCell="1" allowOverlap="1" relativeHeight="32" wp14:anchorId="6B5F41C6">
                <wp:simplePos x="0" y="0"/>
                <wp:positionH relativeFrom="column">
                  <wp:posOffset>4667250</wp:posOffset>
                </wp:positionH>
                <wp:positionV relativeFrom="paragraph">
                  <wp:posOffset>-1270</wp:posOffset>
                </wp:positionV>
                <wp:extent cx="1325880" cy="472440"/>
                <wp:effectExtent l="6350" t="6350" r="6350" b="6350"/>
                <wp:wrapNone/>
                <wp:docPr id="86" name="Text Box 308"/>
                <a:graphic xmlns:a="http://schemas.openxmlformats.org/drawingml/2006/main">
                  <a:graphicData uri="http://schemas.microsoft.com/office/word/2010/wordprocessingShape">
                    <wps:wsp>
                      <wps:cNvSpPr/>
                      <wps:spPr>
                        <a:xfrm>
                          <a:off x="0" y="0"/>
                          <a:ext cx="1325880" cy="472320"/>
                        </a:xfrm>
                        <a:prstGeom prst="rect">
                          <a:avLst/>
                        </a:prstGeom>
                        <a:solidFill>
                          <a:schemeClr val="lt1"/>
                        </a:solidFill>
                        <a:ln w="1270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rFonts w:ascii="Arial" w:hAnsi="Arial" w:cs="Arial"/>
                                <w:sz w:val="20"/>
                                <w:szCs w:val="20"/>
                              </w:rPr>
                            </w:pPr>
                            <w:r>
                              <w:rPr>
                                <w:rFonts w:cs="Arial" w:ascii="Arial" w:hAnsi="Arial"/>
                                <w:color w:val="000000"/>
                                <w:sz w:val="20"/>
                                <w:szCs w:val="20"/>
                              </w:rPr>
                              <w:t>Test model under trial conditions</w:t>
                            </w:r>
                          </w:p>
                        </w:txbxContent>
                      </wps:txbx>
                      <wps:bodyPr anchor="t">
                        <a:prstTxWarp prst="textNoShape"/>
                        <a:noAutofit/>
                      </wps:bodyPr>
                    </wps:wsp>
                  </a:graphicData>
                </a:graphic>
              </wp:anchor>
            </w:drawing>
          </mc:Choice>
          <mc:Fallback>
            <w:pict>
              <v:rect id="shape_0" ID="Text Box 308" path="m0,0l-2147483645,0l-2147483645,-2147483646l0,-2147483646xe" fillcolor="white" stroked="t" o:allowincell="f" style="position:absolute;margin-left:367.5pt;margin-top:-0.1pt;width:104.35pt;height:37.15pt;mso-wrap-style:square;v-text-anchor:top" wp14:anchorId="6B5F41C6">
                <v:fill o:detectmouseclick="t" type="solid" color2="black"/>
                <v:stroke color="black" weight="12600" joinstyle="round" endcap="flat"/>
                <v:textbox>
                  <w:txbxContent>
                    <w:p>
                      <w:pPr>
                        <w:pStyle w:val="FrameContents"/>
                        <w:jc w:val="center"/>
                        <w:rPr>
                          <w:rFonts w:ascii="Arial" w:hAnsi="Arial" w:cs="Arial"/>
                          <w:sz w:val="20"/>
                          <w:szCs w:val="20"/>
                        </w:rPr>
                      </w:pPr>
                      <w:r>
                        <w:rPr>
                          <w:rFonts w:cs="Arial" w:ascii="Arial" w:hAnsi="Arial"/>
                          <w:color w:val="000000"/>
                          <w:sz w:val="20"/>
                          <w:szCs w:val="20"/>
                        </w:rPr>
                        <w:t>Test model under trial conditions</w:t>
                      </w:r>
                    </w:p>
                  </w:txbxContent>
                </v:textbox>
                <w10:wrap type="none"/>
              </v:rect>
            </w:pict>
          </mc:Fallback>
        </mc:AlternateContent>
        <mc:AlternateContent>
          <mc:Choice Requires="wps">
            <w:drawing>
              <wp:anchor behindDoc="0" distT="6350" distB="6350" distL="6350" distR="6350" simplePos="0" locked="0" layoutInCell="1" allowOverlap="1" relativeHeight="34" wp14:anchorId="7FA05B30">
                <wp:simplePos x="0" y="0"/>
                <wp:positionH relativeFrom="column">
                  <wp:posOffset>2762250</wp:posOffset>
                </wp:positionH>
                <wp:positionV relativeFrom="paragraph">
                  <wp:posOffset>52070</wp:posOffset>
                </wp:positionV>
                <wp:extent cx="1287780" cy="358140"/>
                <wp:effectExtent l="6350" t="6350" r="6350" b="6350"/>
                <wp:wrapNone/>
                <wp:docPr id="87" name="Text Box 309"/>
                <a:graphic xmlns:a="http://schemas.openxmlformats.org/drawingml/2006/main">
                  <a:graphicData uri="http://schemas.microsoft.com/office/word/2010/wordprocessingShape">
                    <wps:wsp>
                      <wps:cNvSpPr/>
                      <wps:spPr>
                        <a:xfrm>
                          <a:off x="0" y="0"/>
                          <a:ext cx="1287720" cy="358200"/>
                        </a:xfrm>
                        <a:prstGeom prst="rect">
                          <a:avLst/>
                        </a:prstGeom>
                        <a:solidFill>
                          <a:schemeClr val="lt1"/>
                        </a:solidFill>
                        <a:ln w="1270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rFonts w:ascii="Arial" w:hAnsi="Arial" w:cs="Arial"/>
                                <w:sz w:val="20"/>
                                <w:szCs w:val="20"/>
                              </w:rPr>
                            </w:pPr>
                            <w:r>
                              <w:rPr>
                                <w:rFonts w:cs="Arial" w:ascii="Arial" w:hAnsi="Arial"/>
                                <w:color w:val="000000"/>
                                <w:sz w:val="20"/>
                                <w:szCs w:val="20"/>
                              </w:rPr>
                              <w:t>Utilise model</w:t>
                            </w:r>
                          </w:p>
                        </w:txbxContent>
                      </wps:txbx>
                      <wps:bodyPr anchor="t">
                        <a:prstTxWarp prst="textNoShape"/>
                        <a:noAutofit/>
                      </wps:bodyPr>
                    </wps:wsp>
                  </a:graphicData>
                </a:graphic>
              </wp:anchor>
            </w:drawing>
          </mc:Choice>
          <mc:Fallback>
            <w:pict>
              <v:rect id="shape_0" ID="Text Box 309" path="m0,0l-2147483645,0l-2147483645,-2147483646l0,-2147483646xe" fillcolor="white" stroked="t" o:allowincell="f" style="position:absolute;margin-left:217.5pt;margin-top:4.1pt;width:101.35pt;height:28.15pt;mso-wrap-style:square;v-text-anchor:top" wp14:anchorId="7FA05B30">
                <v:fill o:detectmouseclick="t" type="solid" color2="black"/>
                <v:stroke color="black" weight="12600" joinstyle="round" endcap="flat"/>
                <v:textbox>
                  <w:txbxContent>
                    <w:p>
                      <w:pPr>
                        <w:pStyle w:val="FrameContents"/>
                        <w:jc w:val="center"/>
                        <w:rPr>
                          <w:rFonts w:ascii="Arial" w:hAnsi="Arial" w:cs="Arial"/>
                          <w:sz w:val="20"/>
                          <w:szCs w:val="20"/>
                        </w:rPr>
                      </w:pPr>
                      <w:r>
                        <w:rPr>
                          <w:rFonts w:cs="Arial" w:ascii="Arial" w:hAnsi="Arial"/>
                          <w:color w:val="000000"/>
                          <w:sz w:val="20"/>
                          <w:szCs w:val="20"/>
                        </w:rPr>
                        <w:t>Utilise model</w:t>
                      </w:r>
                    </w:p>
                  </w:txbxContent>
                </v:textbox>
                <w10:wrap type="none"/>
              </v:rect>
            </w:pict>
          </mc:Fallback>
        </mc:AlternateContent>
      </w:r>
    </w:p>
    <w:p>
      <w:pPr>
        <w:pStyle w:val="Normal"/>
        <w:rPr>
          <w:rFonts w:ascii="Arial" w:hAnsi="Arial" w:cs="Arial"/>
          <w:b/>
          <w:sz w:val="20"/>
          <w:szCs w:val="20"/>
          <w:lang w:val="en-ZA"/>
        </w:rPr>
      </w:pPr>
      <w:r>
        <w:rPr>
          <w:rFonts w:cs="Arial" w:ascii="Arial" w:hAnsi="Arial"/>
          <w:b/>
          <w:sz w:val="20"/>
          <w:szCs w:val="20"/>
          <w:lang w:val="en-ZA"/>
        </w:rPr>
        <mc:AlternateContent>
          <mc:Choice Requires="wps">
            <w:drawing>
              <wp:anchor behindDoc="0" distT="43815" distB="44450" distL="635" distR="6350" simplePos="0" locked="0" layoutInCell="1" allowOverlap="1" relativeHeight="40" wp14:anchorId="6DBF1C3C">
                <wp:simplePos x="0" y="0"/>
                <wp:positionH relativeFrom="column">
                  <wp:posOffset>4048760</wp:posOffset>
                </wp:positionH>
                <wp:positionV relativeFrom="paragraph">
                  <wp:posOffset>58420</wp:posOffset>
                </wp:positionV>
                <wp:extent cx="617220" cy="635"/>
                <wp:effectExtent l="635" t="43815" r="6350" b="44450"/>
                <wp:wrapNone/>
                <wp:docPr id="88" name="Straight Arrow Connector 314"/>
                <a:graphic xmlns:a="http://schemas.openxmlformats.org/drawingml/2006/main">
                  <a:graphicData uri="http://schemas.microsoft.com/office/word/2010/wordprocessingShape">
                    <wps:wsp>
                      <wps:cNvSpPr/>
                      <wps:spPr>
                        <a:xfrm flipH="1">
                          <a:off x="0" y="0"/>
                          <a:ext cx="617400" cy="720"/>
                        </a:xfrm>
                        <a:prstGeom prst="straightConnector1">
                          <a:avLst/>
                        </a:prstGeom>
                        <a:noFill/>
                        <a:ln w="12700">
                          <a:solidFill>
                            <a:srgbClr val="000000"/>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314" path="m0,0l-2147483648,-2147483647e" stroked="t" o:allowincell="f" style="position:absolute;margin-left:318.8pt;margin-top:4.6pt;width:48.55pt;height:0pt;flip:x;mso-wrap-style:none;v-text-anchor:middle" wp14:anchorId="6DBF1C3C" type="_x0000_t32">
                <v:fill o:detectmouseclick="t" on="false"/>
                <v:stroke color="black" weight="12600" endarrow="open" endarrowwidth="medium" endarrowlength="medium" joinstyle="round" endcap="flat"/>
                <w10:wrap type="none"/>
              </v:shape>
            </w:pict>
          </mc:Fallback>
        </mc:AlternateContent>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tab/>
        <w:tab/>
        <w:tab/>
      </w:r>
    </w:p>
    <w:p>
      <w:pPr>
        <w:pStyle w:val="Normal"/>
        <w:ind w:firstLine="567"/>
        <w:rPr>
          <w:rFonts w:ascii="Arial" w:hAnsi="Arial" w:cs="Arial"/>
          <w:b/>
          <w:sz w:val="20"/>
          <w:szCs w:val="20"/>
          <w:lang w:val="en-ZA"/>
        </w:rPr>
      </w:pPr>
      <w:r>
        <w:rPr>
          <w:rFonts w:cs="Arial" w:ascii="Arial" w:hAnsi="Arial"/>
          <w:b/>
          <w:sz w:val="20"/>
          <w:szCs w:val="20"/>
          <w:lang w:val="en-ZA"/>
        </w:rPr>
        <w:tab/>
        <w:t>Figure 12:</w:t>
        <w:tab/>
        <w:t>Development stages for a model</w:t>
      </w:r>
    </w:p>
    <w:p>
      <w:pPr>
        <w:pStyle w:val="Normal"/>
        <w:rPr>
          <w:rFonts w:ascii="Arial" w:hAnsi="Arial" w:cs="Arial"/>
          <w:b/>
          <w:sz w:val="20"/>
          <w:szCs w:val="20"/>
          <w:lang w:val="en-ZA"/>
        </w:rPr>
      </w:pPr>
      <w:r>
        <w:rPr>
          <w:rFonts w:cs="Arial" w:ascii="Arial" w:hAnsi="Arial"/>
          <w:b/>
          <w:sz w:val="20"/>
          <w:szCs w:val="20"/>
          <w:lang w:val="en-ZA"/>
        </w:rPr>
        <w:tab/>
        <w:tab/>
        <w:t>Source:</w:t>
        <w:tab/>
        <w:tab/>
        <w:t>Building Economics (page 203)</w:t>
        <w:tab/>
      </w:r>
    </w:p>
    <w:p>
      <w:pPr>
        <w:pStyle w:val="Normal"/>
        <w:rPr>
          <w:rFonts w:ascii="Arial" w:hAnsi="Arial" w:cs="Arial"/>
          <w:b/>
          <w:sz w:val="20"/>
          <w:szCs w:val="20"/>
          <w:lang w:val="en-ZA"/>
        </w:rPr>
      </w:pPr>
      <w:r>
        <w:rPr>
          <w:rFonts w:cs="Arial" w:ascii="Arial" w:hAnsi="Arial"/>
          <w:b/>
          <w:sz w:val="20"/>
          <w:szCs w:val="20"/>
          <w:lang w:val="en-ZA"/>
        </w:rPr>
      </w:r>
    </w:p>
    <w:p>
      <w:pPr>
        <w:pStyle w:val="Normal"/>
        <w:ind w:left="567"/>
        <w:rPr>
          <w:rFonts w:ascii="Arial" w:hAnsi="Arial" w:cs="Arial"/>
          <w:b/>
          <w:sz w:val="20"/>
          <w:szCs w:val="20"/>
          <w:lang w:val="en-ZA"/>
        </w:rPr>
      </w:pPr>
      <w:r>
        <w:rPr>
          <w:rFonts w:cs="Arial" w:ascii="Arial" w:hAnsi="Arial"/>
          <w:sz w:val="20"/>
          <w:szCs w:val="20"/>
          <w:lang w:val="en-ZA"/>
        </w:rPr>
        <w:tab/>
        <w:t xml:space="preserve">The broad levels according to which the information should be arranged for each building that is being </w:t>
        <w:tab/>
        <w:t>analysed is:</w:t>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r>
    </w:p>
    <w:p>
      <w:pPr>
        <w:pStyle w:val="ListParagraph"/>
        <w:numPr>
          <w:ilvl w:val="0"/>
          <w:numId w:val="40"/>
        </w:numPr>
        <w:spacing w:before="0" w:after="120"/>
        <w:ind w:hanging="357" w:left="1281"/>
        <w:contextualSpacing w:val="false"/>
        <w:jc w:val="both"/>
        <w:rPr>
          <w:rFonts w:ascii="Arial" w:hAnsi="Arial" w:cs="Arial"/>
          <w:sz w:val="20"/>
          <w:szCs w:val="20"/>
        </w:rPr>
      </w:pPr>
      <w:r>
        <w:rPr>
          <w:rFonts w:cs="Arial" w:ascii="Arial" w:hAnsi="Arial"/>
          <w:sz w:val="20"/>
          <w:szCs w:val="20"/>
        </w:rPr>
        <w:t>the function of the building for example schools, office buildings, hotels, hospitals, etc.</w:t>
      </w:r>
    </w:p>
    <w:p>
      <w:pPr>
        <w:pStyle w:val="ListParagraph"/>
        <w:numPr>
          <w:ilvl w:val="0"/>
          <w:numId w:val="40"/>
        </w:numPr>
        <w:spacing w:before="0" w:after="120"/>
        <w:ind w:hanging="357" w:left="1281"/>
        <w:contextualSpacing w:val="false"/>
        <w:jc w:val="both"/>
        <w:rPr>
          <w:rFonts w:ascii="Arial" w:hAnsi="Arial" w:cs="Arial"/>
          <w:sz w:val="20"/>
          <w:szCs w:val="20"/>
        </w:rPr>
      </w:pPr>
      <w:r>
        <w:rPr>
          <w:rFonts w:cs="Arial" w:ascii="Arial" w:hAnsi="Arial"/>
          <w:sz w:val="20"/>
          <w:szCs w:val="20"/>
        </w:rPr>
        <w:t>the type of analysis being undertaken for example a detailed elemental analysis</w:t>
      </w:r>
    </w:p>
    <w:p>
      <w:pPr>
        <w:pStyle w:val="ListParagraph"/>
        <w:numPr>
          <w:ilvl w:val="0"/>
          <w:numId w:val="40"/>
        </w:numPr>
        <w:spacing w:before="0" w:after="120"/>
        <w:ind w:hanging="357" w:left="1281"/>
        <w:contextualSpacing w:val="false"/>
        <w:jc w:val="both"/>
        <w:rPr>
          <w:rFonts w:ascii="Arial" w:hAnsi="Arial" w:cs="Arial"/>
          <w:sz w:val="20"/>
          <w:szCs w:val="20"/>
        </w:rPr>
      </w:pPr>
      <w:r>
        <w:rPr>
          <w:rFonts w:cs="Arial" w:ascii="Arial" w:hAnsi="Arial"/>
          <w:sz w:val="20"/>
          <w:szCs w:val="20"/>
        </w:rPr>
        <w:t>the type of work for example is it a new building, an extension to an existing building or a refurbishment of an existing building</w:t>
      </w:r>
    </w:p>
    <w:p>
      <w:pPr>
        <w:pStyle w:val="ListParagraph"/>
        <w:numPr>
          <w:ilvl w:val="0"/>
          <w:numId w:val="40"/>
        </w:numPr>
        <w:spacing w:before="0" w:after="120"/>
        <w:ind w:hanging="357" w:left="1281"/>
        <w:contextualSpacing w:val="false"/>
        <w:jc w:val="both"/>
        <w:rPr>
          <w:rFonts w:ascii="Arial" w:hAnsi="Arial" w:cs="Arial"/>
          <w:sz w:val="20"/>
          <w:szCs w:val="20"/>
        </w:rPr>
      </w:pPr>
      <w:r>
        <w:rPr>
          <w:rFonts w:cs="Arial" w:ascii="Arial" w:hAnsi="Arial"/>
          <w:sz w:val="20"/>
          <w:szCs w:val="20"/>
        </w:rPr>
        <w:t>the number of storeys one, two, etc.</w:t>
      </w:r>
    </w:p>
    <w:p>
      <w:pPr>
        <w:pStyle w:val="ListParagraph"/>
        <w:numPr>
          <w:ilvl w:val="0"/>
          <w:numId w:val="40"/>
        </w:numPr>
        <w:spacing w:before="0" w:after="120"/>
        <w:ind w:hanging="357" w:left="1281"/>
        <w:contextualSpacing w:val="false"/>
        <w:jc w:val="both"/>
        <w:rPr>
          <w:rFonts w:ascii="Arial" w:hAnsi="Arial" w:cs="Arial"/>
          <w:sz w:val="20"/>
          <w:szCs w:val="20"/>
        </w:rPr>
      </w:pPr>
      <w:r>
        <w:rPr>
          <w:rFonts w:cs="Arial" w:ascii="Arial" w:hAnsi="Arial"/>
          <w:sz w:val="20"/>
          <w:szCs w:val="20"/>
        </w:rPr>
        <w:t>the construction area</w:t>
      </w:r>
    </w:p>
    <w:p>
      <w:pPr>
        <w:pStyle w:val="ListParagraph"/>
        <w:numPr>
          <w:ilvl w:val="0"/>
          <w:numId w:val="40"/>
        </w:numPr>
        <w:spacing w:before="0" w:after="120"/>
        <w:ind w:hanging="357" w:left="1281"/>
        <w:contextualSpacing w:val="false"/>
        <w:jc w:val="both"/>
        <w:rPr>
          <w:rFonts w:ascii="Arial" w:hAnsi="Arial" w:cs="Arial"/>
          <w:sz w:val="20"/>
          <w:szCs w:val="20"/>
        </w:rPr>
      </w:pPr>
      <w:r>
        <w:rPr>
          <w:rFonts w:cs="Arial" w:ascii="Arial" w:hAnsi="Arial"/>
          <w:sz w:val="20"/>
          <w:szCs w:val="20"/>
        </w:rPr>
        <w:t>the location of the building for example in Gauteng, in the Western Cape, etc.</w:t>
      </w:r>
    </w:p>
    <w:p>
      <w:pPr>
        <w:pStyle w:val="ListParagraph"/>
        <w:numPr>
          <w:ilvl w:val="0"/>
          <w:numId w:val="40"/>
        </w:numPr>
        <w:spacing w:before="0" w:after="120"/>
        <w:ind w:hanging="357" w:left="1281"/>
        <w:contextualSpacing w:val="false"/>
        <w:jc w:val="both"/>
        <w:rPr>
          <w:rFonts w:ascii="Arial" w:hAnsi="Arial" w:cs="Arial"/>
          <w:sz w:val="20"/>
          <w:szCs w:val="20"/>
        </w:rPr>
      </w:pPr>
      <w:r>
        <w:rPr>
          <w:rFonts w:cs="Arial" w:ascii="Arial" w:hAnsi="Arial"/>
          <w:sz w:val="20"/>
          <w:szCs w:val="20"/>
        </w:rPr>
        <w:t>the date – so that the information can be updated correctly</w:t>
      </w:r>
    </w:p>
    <w:p>
      <w:pPr>
        <w:pStyle w:val="ListParagraph"/>
        <w:spacing w:before="0" w:after="0"/>
        <w:ind w:left="1284"/>
        <w:contextualSpacing w:val="false"/>
        <w:jc w:val="both"/>
        <w:rPr>
          <w:rFonts w:ascii="Arial" w:hAnsi="Arial" w:cs="Arial"/>
          <w:sz w:val="20"/>
          <w:szCs w:val="20"/>
        </w:rPr>
      </w:pPr>
      <w:r>
        <w:rPr>
          <w:rFonts w:cs="Arial" w:ascii="Arial" w:hAnsi="Arial"/>
          <w:sz w:val="20"/>
          <w:szCs w:val="20"/>
        </w:rPr>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t>3.4.2</w:t>
        <w:tab/>
        <w:t>Information to support the different models</w:t>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tab/>
        <w:t xml:space="preserve">In order to arrange our cost information sensibly so that the information is accessible; the position of its application is known; the meaning of the information is agreed and understood by all users and the information can be manipulated to suit specific situations the information needs to be classified or labelled. The data making up the database must therefore not just contain the cost of resources to create the construction projects, but also describe the project in terms of its function. The difficult part of classifying information is to decide what should be kept together and what should be given separately.     </w:t>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r>
    </w:p>
    <w:p>
      <w:pPr>
        <w:pStyle w:val="ListParagraph"/>
        <w:spacing w:before="0" w:after="0"/>
        <w:ind w:left="0"/>
        <w:contextualSpacing w:val="false"/>
        <w:jc w:val="both"/>
        <w:rPr>
          <w:rFonts w:ascii="Arial" w:hAnsi="Arial" w:cs="Arial"/>
          <w:sz w:val="20"/>
          <w:szCs w:val="20"/>
        </w:rPr>
      </w:pPr>
      <w:r>
        <w:rPr>
          <w:rFonts w:cs="Arial" w:ascii="Arial" w:hAnsi="Arial"/>
          <w:b/>
          <w:sz w:val="20"/>
          <w:szCs w:val="20"/>
        </w:rPr>
        <w:t>3.4.2.1</w:t>
        <w:tab/>
        <w:t>Product-based Cost analysis</w:t>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tab/>
        <w:t>The process (statistical techniques) according to which the cost data is arrived at with a product-based cost analysis is often referred to as a “black box” method because it is not possible to see what is happening within the model and there is no specific explanation or justification of the results. Earlier on in the module the factors that influence a rate per m</w:t>
      </w:r>
      <w:r>
        <w:rPr>
          <w:rFonts w:cs="Arial" w:ascii="Arial" w:hAnsi="Arial"/>
          <w:sz w:val="20"/>
          <w:szCs w:val="20"/>
          <w:vertAlign w:val="superscript"/>
        </w:rPr>
        <w:t>2</w:t>
      </w:r>
      <w:r>
        <w:rPr>
          <w:rFonts w:cs="Arial" w:ascii="Arial" w:hAnsi="Arial"/>
          <w:sz w:val="20"/>
          <w:szCs w:val="20"/>
        </w:rPr>
        <w:t xml:space="preserve"> were discussed in detail. When there is fluctuation in a rate per m</w:t>
      </w:r>
      <w:r>
        <w:rPr>
          <w:rFonts w:cs="Arial" w:ascii="Arial" w:hAnsi="Arial"/>
          <w:sz w:val="20"/>
          <w:szCs w:val="20"/>
          <w:vertAlign w:val="superscript"/>
        </w:rPr>
        <w:t>2</w:t>
      </w:r>
      <w:r>
        <w:rPr>
          <w:rFonts w:cs="Arial" w:ascii="Arial" w:hAnsi="Arial"/>
          <w:sz w:val="20"/>
          <w:szCs w:val="20"/>
        </w:rPr>
        <w:t xml:space="preserve">, it is impossible to determine what factor actually caused the fluctuation, whether is was cause by one factor only or by a combination of factors. </w:t>
        <w:tab/>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t>3.4.2.2</w:t>
        <w:tab/>
        <w:t>Process-based Cost analysis</w:t>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tab/>
        <w:t>The format for an element within the elemental estimate is as per the extract from the guide illustrated below.   From this format can be seen that the elemental rate is R193.61/m</w:t>
      </w:r>
      <w:r>
        <w:rPr>
          <w:rFonts w:cs="Arial" w:ascii="Arial" w:hAnsi="Arial"/>
          <w:sz w:val="20"/>
          <w:szCs w:val="20"/>
          <w:vertAlign w:val="superscript"/>
        </w:rPr>
        <w:t>2</w:t>
      </w:r>
      <w:r>
        <w:rPr>
          <w:rFonts w:cs="Arial" w:ascii="Arial" w:hAnsi="Arial"/>
          <w:sz w:val="20"/>
          <w:szCs w:val="20"/>
        </w:rPr>
        <w:t>. This rate is obtained by dividing the cost of the element with the construction area e.g. R 3 645 125 / 18 827 = R R193.61/m</w:t>
      </w:r>
      <w:r>
        <w:rPr>
          <w:rFonts w:cs="Arial" w:ascii="Arial" w:hAnsi="Arial"/>
          <w:sz w:val="20"/>
          <w:szCs w:val="20"/>
          <w:vertAlign w:val="superscript"/>
        </w:rPr>
        <w:t>2</w:t>
      </w:r>
      <w:r>
        <w:rPr>
          <w:rFonts w:cs="Arial" w:ascii="Arial" w:hAnsi="Arial"/>
          <w:sz w:val="20"/>
          <w:szCs w:val="20"/>
        </w:rPr>
        <w:t>. This rate can be used as a benchmark for comparison. Also the percentage of 3.53% that represents this specific element’s contribution towards the entire estimate can be used as a benchmark for comparison purposes The component cost is obtained by dividing the elemental area into the costs of the elements e.g. R 3 645 125/ 5 860 = R 622.03/m</w:t>
      </w:r>
      <w:r>
        <w:rPr>
          <w:rFonts w:cs="Arial" w:ascii="Arial" w:hAnsi="Arial"/>
          <w:sz w:val="20"/>
          <w:szCs w:val="20"/>
          <w:vertAlign w:val="superscript"/>
        </w:rPr>
        <w:t>2</w:t>
      </w:r>
      <w:r>
        <w:rPr>
          <w:rFonts w:cs="Arial" w:ascii="Arial" w:hAnsi="Arial"/>
          <w:sz w:val="20"/>
          <w:szCs w:val="20"/>
        </w:rPr>
        <w:t>.</w:t>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tab/>
      </w:r>
      <w:r>
        <w:rPr/>
        <w:drawing>
          <wp:inline distT="0" distB="0" distL="0" distR="0">
            <wp:extent cx="5890260" cy="2828925"/>
            <wp:effectExtent l="0" t="0" r="0" b="0"/>
            <wp:docPr id="89"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11" descr=""/>
                    <pic:cNvPicPr>
                      <a:picLocks noChangeAspect="1" noChangeArrowheads="1"/>
                    </pic:cNvPicPr>
                  </pic:nvPicPr>
                  <pic:blipFill>
                    <a:blip r:embed="rId21"/>
                    <a:stretch>
                      <a:fillRect/>
                    </a:stretch>
                  </pic:blipFill>
                  <pic:spPr bwMode="auto">
                    <a:xfrm>
                      <a:off x="0" y="0"/>
                      <a:ext cx="5890260" cy="2828925"/>
                    </a:xfrm>
                    <a:prstGeom prst="rect">
                      <a:avLst/>
                    </a:prstGeom>
                  </pic:spPr>
                </pic:pic>
              </a:graphicData>
            </a:graphic>
          </wp:inline>
        </w:drawing>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tab/>
        <w:tab/>
        <w:t>Figure 13:</w:t>
        <w:tab/>
        <w:t>Elemental cost</w:t>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tab/>
        <w:t xml:space="preserve">Source: </w:t>
        <w:tab/>
        <w:tab/>
        <w:t>Guide to Elemental Cost Estimating &amp; Analysis for Building Work, 2013 (page 104)</w:t>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tab/>
        <w:t>The database would consist for the analysis of many projects and would be grouped into different types of buildings</w:t>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tab/>
        <w:t>Each element is carried forward to an elemental summary, but still reflects the component cost, element cost and the contribution of the element to the entire estimate. Once again this information would also be created for various projects and will be grouped into different types of buildings for future use.</w:t>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tab/>
      </w:r>
      <w:r>
        <w:rPr/>
        <w:drawing>
          <wp:inline distT="0" distB="0" distL="0" distR="0">
            <wp:extent cx="5913120" cy="3288030"/>
            <wp:effectExtent l="0" t="0" r="0" b="0"/>
            <wp:docPr id="90"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12" descr=""/>
                    <pic:cNvPicPr>
                      <a:picLocks noChangeAspect="1" noChangeArrowheads="1"/>
                    </pic:cNvPicPr>
                  </pic:nvPicPr>
                  <pic:blipFill>
                    <a:blip r:embed="rId22"/>
                    <a:stretch>
                      <a:fillRect/>
                    </a:stretch>
                  </pic:blipFill>
                  <pic:spPr bwMode="auto">
                    <a:xfrm>
                      <a:off x="0" y="0"/>
                      <a:ext cx="5913120" cy="3288030"/>
                    </a:xfrm>
                    <a:prstGeom prst="rect">
                      <a:avLst/>
                    </a:prstGeom>
                  </pic:spPr>
                </pic:pic>
              </a:graphicData>
            </a:graphic>
          </wp:inline>
        </w:drawing>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r>
    </w:p>
    <w:p>
      <w:pPr>
        <w:pStyle w:val="ListParagraph"/>
        <w:spacing w:before="0" w:after="0"/>
        <w:ind w:hanging="567" w:left="567"/>
        <w:contextualSpacing w:val="false"/>
        <w:jc w:val="both"/>
        <w:rPr>
          <w:rFonts w:ascii="Arial" w:hAnsi="Arial" w:cs="Arial"/>
          <w:b/>
          <w:sz w:val="20"/>
          <w:szCs w:val="20"/>
        </w:rPr>
      </w:pPr>
      <w:r>
        <w:rPr>
          <w:rFonts w:cs="Arial" w:ascii="Arial" w:hAnsi="Arial"/>
          <w:sz w:val="20"/>
          <w:szCs w:val="20"/>
        </w:rPr>
        <w:tab/>
      </w:r>
      <w:r>
        <w:rPr>
          <w:rFonts w:cs="Arial" w:ascii="Arial" w:hAnsi="Arial"/>
          <w:b/>
          <w:sz w:val="20"/>
          <w:szCs w:val="20"/>
        </w:rPr>
        <w:t>Figure 14:</w:t>
        <w:tab/>
        <w:t>Elemental summary</w:t>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tab/>
        <w:t>Source:</w:t>
        <w:tab/>
        <w:tab/>
        <w:t>Guide to Elemental Cost Estimating &amp; Analysis for Building Work, 2013 (page 107)</w:t>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r>
    </w:p>
    <w:p>
      <w:pPr>
        <w:pStyle w:val="ListParagraph"/>
        <w:spacing w:before="0" w:after="0"/>
        <w:ind w:hanging="567" w:left="567"/>
        <w:contextualSpacing w:val="false"/>
        <w:jc w:val="both"/>
        <w:rPr>
          <w:rFonts w:ascii="Arial" w:hAnsi="Arial" w:cs="Arial"/>
          <w:sz w:val="20"/>
          <w:szCs w:val="20"/>
        </w:rPr>
      </w:pPr>
      <w:r>
        <w:rPr>
          <w:rFonts w:cs="Arial" w:ascii="Arial" w:hAnsi="Arial"/>
          <w:b/>
          <w:sz w:val="20"/>
          <w:szCs w:val="20"/>
        </w:rPr>
        <w:tab/>
      </w:r>
      <w:r>
        <w:rPr>
          <w:rFonts w:cs="Arial" w:ascii="Arial" w:hAnsi="Arial"/>
          <w:sz w:val="20"/>
          <w:szCs w:val="20"/>
        </w:rPr>
        <w:t>Similarly, an executive summary is created for the overall project that reflects the rate / m</w:t>
      </w:r>
      <w:r>
        <w:rPr>
          <w:rFonts w:cs="Arial" w:ascii="Arial" w:hAnsi="Arial"/>
          <w:sz w:val="20"/>
          <w:szCs w:val="20"/>
          <w:vertAlign w:val="superscript"/>
        </w:rPr>
        <w:t>2</w:t>
      </w:r>
      <w:r>
        <w:rPr>
          <w:rFonts w:cs="Arial" w:ascii="Arial" w:hAnsi="Arial"/>
          <w:sz w:val="20"/>
          <w:szCs w:val="20"/>
        </w:rPr>
        <w:t xml:space="preserve"> for the project</w:t>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tab/>
      </w:r>
      <w:r>
        <w:rPr/>
        <w:drawing>
          <wp:inline distT="0" distB="0" distL="0" distR="0">
            <wp:extent cx="5204460" cy="5572125"/>
            <wp:effectExtent l="0" t="0" r="0" b="0"/>
            <wp:docPr id="91"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13" descr=""/>
                    <pic:cNvPicPr>
                      <a:picLocks noChangeAspect="1" noChangeArrowheads="1"/>
                    </pic:cNvPicPr>
                  </pic:nvPicPr>
                  <pic:blipFill>
                    <a:blip r:embed="rId23"/>
                    <a:stretch>
                      <a:fillRect/>
                    </a:stretch>
                  </pic:blipFill>
                  <pic:spPr bwMode="auto">
                    <a:xfrm>
                      <a:off x="0" y="0"/>
                      <a:ext cx="5204460" cy="5572125"/>
                    </a:xfrm>
                    <a:prstGeom prst="rect">
                      <a:avLst/>
                    </a:prstGeom>
                    <a:ln w="15875">
                      <a:solidFill>
                        <a:srgbClr val="000000"/>
                      </a:solidFill>
                    </a:ln>
                  </pic:spPr>
                </pic:pic>
              </a:graphicData>
            </a:graphic>
          </wp:inline>
        </w:drawing>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r>
    </w:p>
    <w:p>
      <w:pPr>
        <w:pStyle w:val="ListParagraph"/>
        <w:spacing w:before="0" w:after="0"/>
        <w:ind w:hanging="567" w:left="567"/>
        <w:contextualSpacing w:val="false"/>
        <w:jc w:val="both"/>
        <w:rPr>
          <w:rFonts w:ascii="Arial" w:hAnsi="Arial" w:cs="Arial"/>
          <w:b/>
          <w:sz w:val="20"/>
          <w:szCs w:val="20"/>
        </w:rPr>
      </w:pPr>
      <w:r>
        <w:rPr>
          <w:rFonts w:cs="Arial" w:ascii="Arial" w:hAnsi="Arial"/>
          <w:sz w:val="20"/>
          <w:szCs w:val="20"/>
        </w:rPr>
        <w:tab/>
      </w:r>
      <w:r>
        <w:rPr>
          <w:rFonts w:cs="Arial" w:ascii="Arial" w:hAnsi="Arial"/>
          <w:b/>
          <w:sz w:val="20"/>
          <w:szCs w:val="20"/>
        </w:rPr>
        <w:t>Figure 15:</w:t>
        <w:tab/>
        <w:t>Summary of Construction Cost</w:t>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tab/>
        <w:t>Source:</w:t>
        <w:tab/>
        <w:tab/>
        <w:t>Guide to Elemental Cost Estimating &amp; Analysis for Building Work, 2013 (page 105)</w:t>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tab/>
        <w:t>This information is ready to be used for early stage estimating and budgeting.</w:t>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t xml:space="preserve"> </w:t>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t>3.5</w:t>
        <w:tab/>
        <w:t>MONITORING CURRENCY OF DATA AND OVERALL INFORMATION IN THE DATABASE</w:t>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r>
    </w:p>
    <w:p>
      <w:pPr>
        <w:pStyle w:val="HeadingB"/>
        <w:spacing w:before="120" w:after="0"/>
        <w:ind w:hanging="567" w:left="567"/>
        <w:rPr>
          <w:rFonts w:ascii="Arial" w:hAnsi="Arial" w:cs="Arial"/>
          <w:sz w:val="20"/>
        </w:rPr>
      </w:pPr>
      <w:r>
        <w:rPr>
          <w:rFonts w:cs="Arial" w:ascii="Arial" w:hAnsi="Arial"/>
          <w:sz w:val="20"/>
        </w:rPr>
        <w:t>3.5.1 Introduction</w:t>
        <w:tab/>
      </w:r>
    </w:p>
    <w:p>
      <w:pPr>
        <w:pStyle w:val="HeadingB"/>
        <w:spacing w:before="120" w:after="0"/>
        <w:ind w:left="567"/>
        <w:rPr>
          <w:rFonts w:ascii="Arial" w:hAnsi="Arial" w:cs="Arial"/>
          <w:b w:val="false"/>
          <w:sz w:val="20"/>
        </w:rPr>
      </w:pPr>
      <w:r>
        <w:rPr>
          <w:rFonts w:cs="Arial" w:ascii="Arial" w:hAnsi="Arial"/>
          <w:sz w:val="20"/>
        </w:rPr>
        <w:tab/>
      </w:r>
      <w:r>
        <w:rPr>
          <w:rFonts w:cs="Arial" w:ascii="Arial" w:hAnsi="Arial"/>
          <w:b w:val="false"/>
          <w:sz w:val="20"/>
        </w:rPr>
        <w:t xml:space="preserve">Construction cost indices are used to adjust costs of items or groups of items from various points of time </w:t>
        <w:tab/>
        <w:t xml:space="preserve">(tender dates) to current time. It is not possible to obtain a large amount of cost data that relates to the </w:t>
        <w:tab/>
        <w:t>same point in time due to the long duration of building projects.</w:t>
      </w:r>
    </w:p>
    <w:p>
      <w:pPr>
        <w:pStyle w:val="HeadingB"/>
        <w:spacing w:before="120" w:after="0"/>
        <w:ind w:left="567"/>
        <w:rPr>
          <w:rFonts w:ascii="Arial" w:hAnsi="Arial" w:cs="Arial"/>
          <w:b w:val="false"/>
          <w:sz w:val="20"/>
        </w:rPr>
      </w:pPr>
      <w:r>
        <w:rPr>
          <w:rFonts w:cs="Arial" w:ascii="Arial" w:hAnsi="Arial"/>
          <w:b w:val="false"/>
          <w:sz w:val="20"/>
        </w:rPr>
      </w:r>
    </w:p>
    <w:p>
      <w:pPr>
        <w:pStyle w:val="Normal"/>
        <w:tabs>
          <w:tab w:val="clear" w:pos="284"/>
          <w:tab w:val="left" w:pos="-600" w:leader="none"/>
        </w:tabs>
        <w:suppressAutoHyphens w:val="true"/>
        <w:jc w:val="both"/>
        <w:rPr>
          <w:rFonts w:ascii="Arial" w:hAnsi="Arial" w:cs="Arial"/>
          <w:b/>
          <w:spacing w:val="-3"/>
          <w:sz w:val="20"/>
          <w:szCs w:val="20"/>
        </w:rPr>
      </w:pPr>
      <w:r>
        <w:rPr>
          <w:rFonts w:cs="Arial" w:ascii="Arial" w:hAnsi="Arial"/>
          <w:b/>
          <w:spacing w:val="-3"/>
          <w:sz w:val="20"/>
          <w:szCs w:val="20"/>
        </w:rPr>
        <w:t>3.5.2</w:t>
        <w:tab/>
        <w:t>Building cost index (Contract price index)</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567"/>
        <w:jc w:val="both"/>
        <w:rPr>
          <w:rFonts w:ascii="Arial" w:hAnsi="Arial" w:cs="Arial"/>
          <w:spacing w:val="-3"/>
          <w:sz w:val="20"/>
          <w:szCs w:val="20"/>
        </w:rPr>
      </w:pPr>
      <w:r>
        <w:rPr>
          <w:rFonts w:cs="Arial" w:ascii="Arial" w:hAnsi="Arial"/>
          <w:spacing w:val="-3"/>
          <w:sz w:val="20"/>
          <w:szCs w:val="20"/>
        </w:rPr>
        <w:tab/>
        <w:t>Due to continuous inflationary escalation in the cost of labour, materials and other resource inputs, a contract price index is vital for updating past records for estimating purposes.</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567"/>
        <w:jc w:val="both"/>
        <w:rPr>
          <w:rFonts w:ascii="Arial" w:hAnsi="Arial" w:cs="Arial"/>
          <w:spacing w:val="-3"/>
          <w:sz w:val="20"/>
          <w:szCs w:val="20"/>
        </w:rPr>
      </w:pPr>
      <w:r>
        <w:rPr>
          <w:rFonts w:cs="Arial" w:ascii="Arial" w:hAnsi="Arial"/>
          <w:spacing w:val="-3"/>
          <w:sz w:val="20"/>
          <w:szCs w:val="20"/>
        </w:rPr>
        <w:tab/>
        <w:t>At present there are two bodies that provide the South African built environment with contract price indices together with other relevant statistics on a continuous basis, namely:</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jc w:val="both"/>
        <w:rPr>
          <w:rFonts w:ascii="Arial" w:hAnsi="Arial" w:cs="Arial"/>
          <w:b/>
          <w:i/>
          <w:i/>
          <w:spacing w:val="-3"/>
          <w:sz w:val="20"/>
          <w:szCs w:val="20"/>
        </w:rPr>
      </w:pPr>
      <w:r>
        <w:rPr>
          <w:rFonts w:cs="Arial" w:ascii="Arial" w:hAnsi="Arial"/>
          <w:b/>
          <w:i/>
          <w:spacing w:val="-3"/>
          <w:sz w:val="20"/>
          <w:szCs w:val="20"/>
        </w:rPr>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b/>
          <w:i/>
          <w:spacing w:val="-3"/>
          <w:sz w:val="20"/>
          <w:szCs w:val="20"/>
        </w:rPr>
        <w:tab/>
        <w:tab/>
        <w:t xml:space="preserve">Bureau for Economic Research (BER) </w:t>
        <w:noBreakHyphen/>
        <w:t xml:space="preserve"> University of Stellenbosch</w:t>
        <w:tab/>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567"/>
        <w:jc w:val="both"/>
        <w:rPr>
          <w:rFonts w:ascii="Arial" w:hAnsi="Arial" w:cs="Arial"/>
          <w:spacing w:val="-3"/>
          <w:sz w:val="20"/>
          <w:szCs w:val="20"/>
        </w:rPr>
      </w:pPr>
      <w:r>
        <w:rPr>
          <w:rFonts w:cs="Arial" w:ascii="Arial" w:hAnsi="Arial"/>
          <w:spacing w:val="-3"/>
          <w:sz w:val="20"/>
          <w:szCs w:val="20"/>
        </w:rPr>
        <w:t>This BER publishes two quarterly publications namely "Building and Construction" and "Trends in Building Costs". The first of these is distributed to firms who pay a certain annual subscription fee whilst the second publication is distributed free of charge to all participating quantity surveying firms. By "participating" it is meant that bills of quantities are analysed and the information thus obtained is filled in on a standard form provided by the Bureau. Apart from using this index to update information it is also used to calculate pre-tender escalation in estimates.</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firstLine="567"/>
        <w:jc w:val="both"/>
        <w:rPr>
          <w:rFonts w:ascii="Arial" w:hAnsi="Arial" w:cs="Arial"/>
          <w:spacing w:val="-3"/>
          <w:sz w:val="20"/>
          <w:szCs w:val="20"/>
        </w:rPr>
      </w:pPr>
      <w:r>
        <w:rPr>
          <w:rFonts w:cs="Arial" w:ascii="Arial" w:hAnsi="Arial"/>
          <w:b/>
          <w:i/>
          <w:spacing w:val="-3"/>
          <w:sz w:val="20"/>
          <w:szCs w:val="20"/>
        </w:rPr>
        <w:t>Central Statistical Service:  Contract price index for buildings</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567"/>
        <w:jc w:val="both"/>
        <w:rPr>
          <w:rFonts w:ascii="Arial" w:hAnsi="Arial" w:cs="Arial"/>
          <w:spacing w:val="-3"/>
          <w:sz w:val="20"/>
          <w:szCs w:val="20"/>
        </w:rPr>
      </w:pPr>
      <w:r>
        <w:rPr>
          <w:rFonts w:cs="Arial" w:ascii="Arial" w:hAnsi="Arial"/>
          <w:spacing w:val="-3"/>
          <w:sz w:val="20"/>
          <w:szCs w:val="20"/>
        </w:rPr>
        <w:t>A monthly index that is distributed to all quantity surveying firms and all firms are compelled to provide information to the Department on its prescribed standard forms on a continuous basis.</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HeadingB"/>
        <w:keepNext w:val="false"/>
        <w:tabs>
          <w:tab w:val="clear" w:pos="284"/>
          <w:tab w:val="left" w:pos="-600" w:leader="none"/>
        </w:tabs>
        <w:suppressAutoHyphens w:val="true"/>
        <w:rPr>
          <w:rFonts w:ascii="Arial" w:hAnsi="Arial" w:cs="Arial"/>
          <w:bCs/>
          <w:spacing w:val="-3"/>
          <w:sz w:val="20"/>
        </w:rPr>
      </w:pPr>
      <w:r>
        <w:rPr>
          <w:rFonts w:cs="Arial" w:ascii="Arial" w:hAnsi="Arial"/>
          <w:bCs/>
          <w:spacing w:val="-3"/>
          <w:sz w:val="20"/>
        </w:rPr>
      </w:r>
    </w:p>
    <w:p>
      <w:pPr>
        <w:pStyle w:val="HeadingB"/>
        <w:keepNext w:val="false"/>
        <w:tabs>
          <w:tab w:val="clear" w:pos="284"/>
          <w:tab w:val="left" w:pos="-600" w:leader="none"/>
        </w:tabs>
        <w:suppressAutoHyphens w:val="true"/>
        <w:rPr>
          <w:rFonts w:ascii="Arial" w:hAnsi="Arial" w:cs="Arial"/>
          <w:bCs/>
          <w:spacing w:val="-3"/>
          <w:sz w:val="20"/>
        </w:rPr>
      </w:pPr>
      <w:r>
        <w:rPr>
          <w:rFonts w:cs="Arial" w:ascii="Arial" w:hAnsi="Arial"/>
          <w:bCs/>
          <w:spacing w:val="-3"/>
          <w:sz w:val="20"/>
        </w:rPr>
        <w:t>3.5.3</w:t>
        <w:tab/>
        <w:t xml:space="preserve">Estimating pre-tender escalation on </w:t>
        <w:tab/>
        <w:t>built environment projects</w:t>
      </w:r>
    </w:p>
    <w:p>
      <w:pPr>
        <w:pStyle w:val="Normal"/>
        <w:tabs>
          <w:tab w:val="clear" w:pos="284"/>
          <w:tab w:val="left" w:pos="-600" w:leader="none"/>
        </w:tabs>
        <w:suppressAutoHyphens w:val="true"/>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tab/>
        <w:tab/>
        <w:t xml:space="preserve">The starting point for all construction cost estimates is the day on which the estimate is done. In other words, </w:t>
        <w:tab/>
        <w:tab/>
        <w:t xml:space="preserve">the rates used are those applying on that day as if the project could be completed on the same day, usually </w:t>
        <w:tab/>
        <w:tab/>
        <w:t xml:space="preserve">called the “Estimated </w:t>
      </w:r>
      <w:r>
        <w:rPr>
          <w:rFonts w:cs="Arial" w:ascii="Arial" w:hAnsi="Arial"/>
          <w:b/>
          <w:bCs/>
          <w:i/>
          <w:iCs/>
          <w:spacing w:val="-3"/>
          <w:sz w:val="20"/>
          <w:szCs w:val="20"/>
        </w:rPr>
        <w:t>Current</w:t>
      </w:r>
      <w:r>
        <w:rPr>
          <w:rFonts w:cs="Arial" w:ascii="Arial" w:hAnsi="Arial"/>
          <w:spacing w:val="-3"/>
          <w:sz w:val="20"/>
          <w:szCs w:val="20"/>
        </w:rPr>
        <w:t xml:space="preserve"> Construction Cost”. </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hanging="567" w:left="567"/>
        <w:jc w:val="both"/>
        <w:rPr>
          <w:rFonts w:ascii="Arial" w:hAnsi="Arial" w:cs="Arial"/>
          <w:spacing w:val="-3"/>
          <w:sz w:val="20"/>
          <w:szCs w:val="20"/>
        </w:rPr>
      </w:pPr>
      <w:r>
        <w:rPr>
          <w:rFonts w:cs="Arial" w:ascii="Arial" w:hAnsi="Arial"/>
          <w:spacing w:val="-3"/>
          <w:sz w:val="20"/>
          <w:szCs w:val="20"/>
        </w:rPr>
        <w:tab/>
        <w:tab/>
        <w:t xml:space="preserve">This is of course not possible. Feasibility studies (of which the estimate of construction cost is an important </w:t>
        <w:tab/>
        <w:t xml:space="preserve">part) first have to be carried out, tender documentation must be prepared, tenders called and adjudicated, </w:t>
        <w:tab/>
        <w:t xml:space="preserve">plans submitted for scrutiny and permission to start building by the local authority, etc. This can take from 4-12 months or even longer on large and complex projects. </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567"/>
        <w:jc w:val="both"/>
        <w:rPr>
          <w:rFonts w:ascii="Arial" w:hAnsi="Arial" w:cs="Arial"/>
          <w:spacing w:val="-3"/>
          <w:sz w:val="20"/>
          <w:szCs w:val="20"/>
        </w:rPr>
      </w:pPr>
      <w:r>
        <w:rPr>
          <w:rFonts w:cs="Arial" w:ascii="Arial" w:hAnsi="Arial"/>
          <w:spacing w:val="-3"/>
          <w:sz w:val="20"/>
          <w:szCs w:val="20"/>
        </w:rPr>
        <w:t xml:space="preserve">During this time construction costs will fluctuate in response to both macro-economic and local construction </w:t>
        <w:tab/>
        <w:t xml:space="preserve">market factors. In the recent past these fluctuations have almost always been upwards as a result of </w:t>
        <w:tab/>
        <w:t>continued inflation, and it is expected to remain that way for the foreseeable future.</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567"/>
        <w:jc w:val="both"/>
        <w:rPr>
          <w:rFonts w:ascii="Arial" w:hAnsi="Arial" w:cs="Arial"/>
          <w:spacing w:val="-3"/>
          <w:sz w:val="20"/>
          <w:szCs w:val="20"/>
        </w:rPr>
      </w:pPr>
      <w:r>
        <w:rPr>
          <w:rFonts w:cs="Arial" w:ascii="Arial" w:hAnsi="Arial"/>
          <w:spacing w:val="-3"/>
          <w:sz w:val="20"/>
          <w:szCs w:val="20"/>
        </w:rPr>
        <w:t>The anticipated future tender price for the work will invariably be higher than the estimated current construction cost, which amount must therefore, be escalated in full for the estimated total planning period at a projected rate based on construction market trends.</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HeadingB"/>
        <w:keepNext w:val="false"/>
        <w:tabs>
          <w:tab w:val="clear" w:pos="284"/>
          <w:tab w:val="left" w:pos="-600" w:leader="none"/>
        </w:tabs>
        <w:suppressAutoHyphens w:val="true"/>
        <w:rPr>
          <w:rFonts w:ascii="Arial" w:hAnsi="Arial" w:cs="Arial"/>
          <w:bCs/>
          <w:spacing w:val="-3"/>
          <w:sz w:val="20"/>
        </w:rPr>
      </w:pPr>
      <w:r>
        <w:rPr>
          <w:rFonts w:cs="Arial" w:ascii="Arial" w:hAnsi="Arial"/>
          <w:bCs/>
          <w:spacing w:val="-3"/>
          <w:sz w:val="20"/>
        </w:rPr>
        <w:tab/>
        <w:tab/>
        <w:t>Example: estimating pre-tender escalation (or escalation during planning period):</w:t>
      </w:r>
    </w:p>
    <w:p>
      <w:pPr>
        <w:pStyle w:val="Normal"/>
        <w:tabs>
          <w:tab w:val="clear" w:pos="284"/>
          <w:tab w:val="left" w:pos="-600" w:leader="none"/>
        </w:tabs>
        <w:suppressAutoHyphens w:val="true"/>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600" w:leader="none"/>
        </w:tabs>
        <w:suppressAutoHyphens w:val="true"/>
        <w:jc w:val="both"/>
        <w:rPr>
          <w:rFonts w:ascii="Arial" w:hAnsi="Arial" w:cs="Arial"/>
          <w:b/>
          <w:bCs/>
          <w:spacing w:val="-3"/>
          <w:sz w:val="20"/>
          <w:szCs w:val="20"/>
        </w:rPr>
      </w:pPr>
      <w:r>
        <w:rPr>
          <w:rFonts w:cs="Arial" w:ascii="Arial" w:hAnsi="Arial"/>
          <w:b/>
          <w:bCs/>
          <w:spacing w:val="-3"/>
          <w:sz w:val="20"/>
          <w:szCs w:val="20"/>
        </w:rPr>
        <w:tab/>
        <w:tab/>
        <w:t>Basic information:</w:t>
      </w:r>
    </w:p>
    <w:p>
      <w:pPr>
        <w:pStyle w:val="Normal"/>
        <w:tabs>
          <w:tab w:val="clear" w:pos="284"/>
          <w:tab w:val="left" w:pos="-600" w:leader="none"/>
        </w:tabs>
        <w:suppressAutoHyphens w:val="true"/>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tab/>
        <w:tab/>
        <w:t>- Estimated</w:t>
      </w:r>
      <w:r>
        <w:rPr>
          <w:rFonts w:cs="Arial" w:ascii="Arial" w:hAnsi="Arial"/>
          <w:b/>
          <w:bCs/>
          <w:spacing w:val="-3"/>
          <w:sz w:val="20"/>
          <w:szCs w:val="20"/>
        </w:rPr>
        <w:t xml:space="preserve"> </w:t>
      </w:r>
      <w:r>
        <w:rPr>
          <w:rFonts w:cs="Arial" w:ascii="Arial" w:hAnsi="Arial"/>
          <w:bCs/>
          <w:spacing w:val="-3"/>
          <w:sz w:val="20"/>
          <w:szCs w:val="20"/>
        </w:rPr>
        <w:t>c</w:t>
      </w:r>
      <w:r>
        <w:rPr>
          <w:rFonts w:cs="Arial" w:ascii="Arial" w:hAnsi="Arial"/>
          <w:spacing w:val="-3"/>
          <w:sz w:val="20"/>
          <w:szCs w:val="20"/>
        </w:rPr>
        <w:t>urrent building cost:</w:t>
        <w:tab/>
        <w:tab/>
        <w:tab/>
        <w:tab/>
        <w:tab/>
        <w:tab/>
        <w:tab/>
        <w:tab/>
        <w:t>R10 000 000</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tab/>
        <w:tab/>
        <w:t>- Estimated planning period:</w:t>
        <w:tab/>
        <w:tab/>
        <w:tab/>
        <w:tab/>
        <w:tab/>
        <w:tab/>
        <w:tab/>
        <w:tab/>
        <w:tab/>
        <w:t>6 months</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tab/>
        <w:tab/>
        <w:t xml:space="preserve">- Anticipated rate of escalation in </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t xml:space="preserve">  </w:t>
      </w:r>
      <w:r>
        <w:rPr>
          <w:rFonts w:cs="Arial" w:ascii="Arial" w:hAnsi="Arial"/>
          <w:spacing w:val="-3"/>
          <w:sz w:val="20"/>
          <w:szCs w:val="20"/>
        </w:rPr>
        <w:tab/>
        <w:tab/>
        <w:t xml:space="preserve">   construction market prices for next 6 months:</w:t>
        <w:tab/>
        <w:tab/>
        <w:tab/>
        <w:t xml:space="preserve">1.25%/month (or % expressed through the </w:t>
        <w:tab/>
        <w:tab/>
        <w:tab/>
        <w:tab/>
        <w:tab/>
        <w:tab/>
        <w:tab/>
        <w:tab/>
        <w:tab/>
        <w:tab/>
        <w:tab/>
        <w:tab/>
        <w:tab/>
        <w:tab/>
        <w:tab/>
        <w:tab/>
        <w:tab/>
        <w:tab/>
        <w:tab/>
        <w:tab/>
        <w:t>application of the BER indices)</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jc w:val="both"/>
        <w:rPr>
          <w:rFonts w:ascii="Arial" w:hAnsi="Arial" w:cs="Arial"/>
          <w:b/>
          <w:bCs/>
          <w:spacing w:val="-3"/>
          <w:sz w:val="20"/>
          <w:szCs w:val="20"/>
        </w:rPr>
      </w:pPr>
      <w:r>
        <w:rPr>
          <w:rFonts w:cs="Arial" w:ascii="Arial" w:hAnsi="Arial"/>
          <w:b/>
          <w:bCs/>
          <w:spacing w:val="-3"/>
          <w:sz w:val="20"/>
          <w:szCs w:val="20"/>
        </w:rPr>
        <w:tab/>
        <w:tab/>
        <w:t>Estimated escalation during planning period:</w:t>
      </w:r>
    </w:p>
    <w:p>
      <w:pPr>
        <w:pStyle w:val="Normal"/>
        <w:tabs>
          <w:tab w:val="clear" w:pos="284"/>
          <w:tab w:val="left" w:pos="-600" w:leader="none"/>
        </w:tabs>
        <w:suppressAutoHyphens w:val="true"/>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tab/>
        <w:tab/>
        <w:t xml:space="preserve">Using the formula for compound interest </w:t>
      </w:r>
      <w:r>
        <w:rPr>
          <w:rFonts w:cs="Arial" w:ascii="Arial" w:hAnsi="Arial"/>
          <w:i/>
          <w:iCs/>
          <w:spacing w:val="-3"/>
          <w:sz w:val="20"/>
          <w:szCs w:val="20"/>
        </w:rPr>
        <w:t>S</w:t>
      </w:r>
      <w:r>
        <w:rPr>
          <w:rFonts w:cs="Arial" w:ascii="Arial" w:hAnsi="Arial"/>
          <w:i/>
          <w:iCs/>
          <w:spacing w:val="-3"/>
          <w:sz w:val="20"/>
          <w:szCs w:val="20"/>
          <w:vertAlign w:val="subscript"/>
        </w:rPr>
        <w:t xml:space="preserve">n = </w:t>
      </w:r>
      <w:r>
        <w:rPr>
          <w:rFonts w:cs="Arial" w:ascii="Arial" w:hAnsi="Arial"/>
          <w:i/>
          <w:iCs/>
          <w:spacing w:val="-3"/>
          <w:sz w:val="20"/>
          <w:szCs w:val="20"/>
        </w:rPr>
        <w:t>K(1 + i)</w:t>
      </w:r>
      <w:r>
        <w:rPr>
          <w:rFonts w:cs="Arial" w:ascii="Arial" w:hAnsi="Arial"/>
          <w:i/>
          <w:iCs/>
          <w:spacing w:val="-3"/>
          <w:sz w:val="20"/>
          <w:szCs w:val="20"/>
          <w:vertAlign w:val="superscript"/>
        </w:rPr>
        <w:t xml:space="preserve"> n </w:t>
      </w:r>
      <w:r>
        <w:rPr>
          <w:rFonts w:cs="Arial" w:ascii="Arial" w:hAnsi="Arial"/>
          <w:i/>
          <w:iCs/>
          <w:spacing w:val="-3"/>
          <w:sz w:val="20"/>
          <w:szCs w:val="20"/>
        </w:rPr>
        <w:t xml:space="preserve">, </w:t>
      </w:r>
      <w:r>
        <w:rPr>
          <w:rFonts w:cs="Arial" w:ascii="Arial" w:hAnsi="Arial"/>
          <w:spacing w:val="-3"/>
          <w:sz w:val="20"/>
          <w:szCs w:val="20"/>
        </w:rPr>
        <w:t>and the following values for the symbols:</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spacing w:before="0" w:after="120"/>
        <w:jc w:val="both"/>
        <w:rPr>
          <w:rFonts w:ascii="Arial" w:hAnsi="Arial" w:cs="Arial"/>
          <w:spacing w:val="-3"/>
          <w:sz w:val="20"/>
          <w:szCs w:val="20"/>
        </w:rPr>
      </w:pPr>
      <w:r>
        <w:rPr>
          <w:rFonts w:cs="Arial" w:ascii="Arial" w:hAnsi="Arial"/>
          <w:i/>
          <w:iCs/>
          <w:spacing w:val="-3"/>
          <w:sz w:val="20"/>
          <w:szCs w:val="20"/>
        </w:rPr>
        <w:tab/>
        <w:tab/>
        <w:t>- K</w:t>
      </w:r>
      <w:r>
        <w:rPr>
          <w:rFonts w:cs="Arial" w:ascii="Arial" w:hAnsi="Arial"/>
          <w:spacing w:val="-3"/>
          <w:sz w:val="20"/>
          <w:szCs w:val="20"/>
        </w:rPr>
        <w:t xml:space="preserve"> or initial capital or present value = R10 000 000</w:t>
      </w:r>
    </w:p>
    <w:p>
      <w:pPr>
        <w:pStyle w:val="Normal"/>
        <w:tabs>
          <w:tab w:val="clear" w:pos="284"/>
          <w:tab w:val="left" w:pos="-600" w:leader="none"/>
        </w:tabs>
        <w:suppressAutoHyphens w:val="true"/>
        <w:spacing w:before="0" w:after="120"/>
        <w:jc w:val="both"/>
        <w:rPr>
          <w:rFonts w:ascii="Arial" w:hAnsi="Arial" w:cs="Arial"/>
          <w:spacing w:val="-3"/>
          <w:sz w:val="20"/>
          <w:szCs w:val="20"/>
        </w:rPr>
      </w:pPr>
      <w:r>
        <w:rPr>
          <w:rFonts w:cs="Arial" w:ascii="Arial" w:hAnsi="Arial"/>
          <w:spacing w:val="-3"/>
          <w:sz w:val="20"/>
          <w:szCs w:val="20"/>
        </w:rPr>
        <w:tab/>
        <w:tab/>
        <w:t>- i</w:t>
      </w:r>
      <w:r>
        <w:rPr>
          <w:rFonts w:cs="Arial" w:ascii="Arial" w:hAnsi="Arial"/>
          <w:i/>
          <w:iCs/>
          <w:spacing w:val="-3"/>
          <w:sz w:val="20"/>
          <w:szCs w:val="20"/>
        </w:rPr>
        <w:t xml:space="preserve"> </w:t>
      </w:r>
      <w:r>
        <w:rPr>
          <w:rFonts w:cs="Arial" w:ascii="Arial" w:hAnsi="Arial"/>
          <w:spacing w:val="-3"/>
          <w:sz w:val="20"/>
          <w:szCs w:val="20"/>
        </w:rPr>
        <w:t>or escalation (interest) rate = 1.25%</w:t>
      </w:r>
    </w:p>
    <w:p>
      <w:pPr>
        <w:pStyle w:val="Normal"/>
        <w:tabs>
          <w:tab w:val="clear" w:pos="284"/>
          <w:tab w:val="left" w:pos="-600" w:leader="none"/>
        </w:tabs>
        <w:suppressAutoHyphens w:val="true"/>
        <w:spacing w:before="0" w:after="120"/>
        <w:jc w:val="both"/>
        <w:rPr>
          <w:rFonts w:ascii="Arial" w:hAnsi="Arial" w:cs="Arial"/>
          <w:spacing w:val="-3"/>
          <w:sz w:val="20"/>
          <w:szCs w:val="20"/>
        </w:rPr>
      </w:pPr>
      <w:r>
        <w:rPr>
          <w:rFonts w:cs="Arial" w:ascii="Arial" w:hAnsi="Arial"/>
          <w:spacing w:val="-3"/>
          <w:sz w:val="20"/>
          <w:szCs w:val="20"/>
        </w:rPr>
        <w:tab/>
        <w:tab/>
        <w:t xml:space="preserve">- </w:t>
      </w:r>
      <w:r>
        <w:rPr>
          <w:rFonts w:cs="Arial" w:ascii="Arial" w:hAnsi="Arial"/>
          <w:i/>
          <w:iCs/>
          <w:spacing w:val="-3"/>
          <w:sz w:val="20"/>
          <w:szCs w:val="20"/>
        </w:rPr>
        <w:t xml:space="preserve">n </w:t>
      </w:r>
      <w:r>
        <w:rPr>
          <w:rFonts w:cs="Arial" w:ascii="Arial" w:hAnsi="Arial"/>
          <w:spacing w:val="-3"/>
          <w:sz w:val="20"/>
          <w:szCs w:val="20"/>
        </w:rPr>
        <w:t>or number of periods = 6</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567"/>
        <w:jc w:val="both"/>
        <w:rPr>
          <w:rFonts w:ascii="Arial" w:hAnsi="Arial" w:cs="Arial"/>
          <w:spacing w:val="-3"/>
          <w:sz w:val="20"/>
          <w:szCs w:val="20"/>
        </w:rPr>
      </w:pPr>
      <w:r>
        <w:rPr>
          <w:rFonts w:cs="Arial" w:ascii="Arial" w:hAnsi="Arial"/>
          <w:spacing w:val="-3"/>
          <w:sz w:val="20"/>
          <w:szCs w:val="20"/>
        </w:rPr>
        <w:tab/>
        <w:t xml:space="preserve">The accumulation factor can either be obtained from tables such as can be found at </w:t>
      </w:r>
      <w:hyperlink r:id="rId24">
        <w:r>
          <w:rPr>
            <w:rStyle w:val="Hyperlink"/>
            <w:rFonts w:cs="Arial" w:ascii="Arial" w:hAnsi="Arial"/>
            <w:spacing w:val="-3"/>
            <w:sz w:val="20"/>
            <w:szCs w:val="20"/>
          </w:rPr>
          <w:t>http://myhandbook.info/table_amount_compound.html</w:t>
        </w:r>
      </w:hyperlink>
      <w:r>
        <w:rPr>
          <w:rFonts w:cs="Arial" w:ascii="Arial" w:hAnsi="Arial"/>
          <w:spacing w:val="-3"/>
          <w:sz w:val="20"/>
          <w:szCs w:val="20"/>
        </w:rPr>
        <w:t xml:space="preserve"> or calculated with financial calculators</w:t>
      </w:r>
    </w:p>
    <w:p>
      <w:pPr>
        <w:pStyle w:val="Normal"/>
        <w:tabs>
          <w:tab w:val="clear" w:pos="284"/>
          <w:tab w:val="left" w:pos="-600" w:leader="none"/>
        </w:tabs>
        <w:suppressAutoHyphens w:val="true"/>
        <w:ind w:left="567"/>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ind w:left="567"/>
        <w:jc w:val="both"/>
        <w:rPr>
          <w:rFonts w:ascii="Arial" w:hAnsi="Arial" w:cs="Arial"/>
          <w:b/>
          <w:bCs/>
          <w:spacing w:val="-3"/>
          <w:sz w:val="20"/>
          <w:szCs w:val="20"/>
        </w:rPr>
      </w:pPr>
      <w:r>
        <w:rPr>
          <w:rFonts w:cs="Arial" w:ascii="Arial" w:hAnsi="Arial"/>
          <w:spacing w:val="-3"/>
          <w:sz w:val="20"/>
          <w:szCs w:val="20"/>
        </w:rPr>
        <w:t xml:space="preserve">The interest or accumulation factor for the above data is 1.07738 (read from the tables), and the future value or </w:t>
        <w:tab/>
        <w:t xml:space="preserve">estimated tender sum is thus 1.07738 x R10 000 000 = R10 773 800. The pre-tender escalation is </w:t>
        <w:tab/>
        <w:t xml:space="preserve">therefore, the difference of R773 800. </w:t>
        <w:tab/>
        <w:t xml:space="preserve"> </w:t>
      </w:r>
      <w:r>
        <w:rPr>
          <w:rFonts w:cs="Arial" w:ascii="Arial" w:hAnsi="Arial"/>
          <w:b/>
          <w:bCs/>
          <w:spacing w:val="-3"/>
          <w:sz w:val="20"/>
          <w:szCs w:val="20"/>
        </w:rPr>
        <w:t xml:space="preserve">   </w:t>
      </w:r>
    </w:p>
    <w:p>
      <w:pPr>
        <w:pStyle w:val="HeadingB"/>
        <w:keepNext w:val="false"/>
        <w:tabs>
          <w:tab w:val="clear" w:pos="284"/>
          <w:tab w:val="left" w:pos="-600" w:leader="none"/>
        </w:tabs>
        <w:suppressAutoHyphens w:val="true"/>
        <w:ind w:hanging="567" w:left="567"/>
        <w:rPr>
          <w:rFonts w:ascii="Arial" w:hAnsi="Arial" w:cs="Arial"/>
          <w:bCs/>
          <w:spacing w:val="-3"/>
          <w:sz w:val="20"/>
        </w:rPr>
      </w:pPr>
      <w:r>
        <w:rPr>
          <w:rFonts w:cs="Arial" w:ascii="Arial" w:hAnsi="Arial"/>
          <w:bCs/>
          <w:spacing w:val="-3"/>
          <w:sz w:val="20"/>
        </w:rPr>
      </w:r>
    </w:p>
    <w:p>
      <w:pPr>
        <w:pStyle w:val="HeadingB"/>
        <w:keepNext w:val="false"/>
        <w:tabs>
          <w:tab w:val="clear" w:pos="284"/>
          <w:tab w:val="left" w:pos="-600" w:leader="none"/>
        </w:tabs>
        <w:suppressAutoHyphens w:val="true"/>
        <w:ind w:hanging="567" w:left="567"/>
        <w:rPr>
          <w:rFonts w:ascii="Arial" w:hAnsi="Arial" w:cs="Arial"/>
          <w:bCs/>
          <w:spacing w:val="-3"/>
          <w:sz w:val="20"/>
        </w:rPr>
      </w:pPr>
      <w:r>
        <w:rPr>
          <w:rFonts w:cs="Arial" w:ascii="Arial" w:hAnsi="Arial"/>
          <w:bCs/>
          <w:spacing w:val="-3"/>
          <w:sz w:val="20"/>
        </w:rPr>
      </w:r>
    </w:p>
    <w:p>
      <w:pPr>
        <w:pStyle w:val="HeadingB"/>
        <w:keepNext w:val="false"/>
        <w:tabs>
          <w:tab w:val="clear" w:pos="284"/>
          <w:tab w:val="left" w:pos="-600" w:leader="none"/>
        </w:tabs>
        <w:suppressAutoHyphens w:val="true"/>
        <w:ind w:hanging="567" w:left="567"/>
        <w:rPr>
          <w:rFonts w:ascii="Arial" w:hAnsi="Arial" w:cs="Arial"/>
          <w:bCs/>
          <w:spacing w:val="-3"/>
          <w:sz w:val="20"/>
        </w:rPr>
      </w:pPr>
      <w:r>
        <w:rPr>
          <w:rFonts w:cs="Arial" w:ascii="Arial" w:hAnsi="Arial"/>
          <w:bCs/>
          <w:spacing w:val="-3"/>
          <w:sz w:val="20"/>
        </w:rPr>
      </w:r>
    </w:p>
    <w:p>
      <w:pPr>
        <w:pStyle w:val="HeadingB"/>
        <w:keepNext w:val="false"/>
        <w:tabs>
          <w:tab w:val="clear" w:pos="284"/>
          <w:tab w:val="left" w:pos="-600" w:leader="none"/>
        </w:tabs>
        <w:suppressAutoHyphens w:val="true"/>
        <w:ind w:hanging="567" w:left="567"/>
        <w:rPr>
          <w:rFonts w:ascii="Arial" w:hAnsi="Arial" w:cs="Arial"/>
          <w:bCs/>
          <w:spacing w:val="-3"/>
          <w:sz w:val="20"/>
        </w:rPr>
      </w:pPr>
      <w:r>
        <w:rPr>
          <w:rFonts w:cs="Arial" w:ascii="Arial" w:hAnsi="Arial"/>
          <w:bCs/>
          <w:spacing w:val="-3"/>
          <w:sz w:val="20"/>
        </w:rPr>
        <w:t>3.5.4</w:t>
        <w:tab/>
        <w:t>Estimating post-tender escalation on built environment projects</w:t>
      </w:r>
    </w:p>
    <w:p>
      <w:pPr>
        <w:pStyle w:val="HeadingB"/>
        <w:keepNext w:val="false"/>
        <w:tabs>
          <w:tab w:val="clear" w:pos="284"/>
          <w:tab w:val="left" w:pos="-600" w:leader="none"/>
        </w:tabs>
        <w:suppressAutoHyphens w:val="true"/>
        <w:ind w:hanging="720" w:left="720"/>
        <w:rPr>
          <w:rFonts w:ascii="Arial" w:hAnsi="Arial" w:cs="Arial"/>
          <w:bCs/>
          <w:spacing w:val="-3"/>
          <w:sz w:val="20"/>
        </w:rPr>
      </w:pPr>
      <w:r>
        <w:rPr>
          <w:rFonts w:cs="Arial" w:ascii="Arial" w:hAnsi="Arial"/>
          <w:bCs/>
          <w:spacing w:val="-3"/>
          <w:sz w:val="20"/>
        </w:rPr>
      </w:r>
    </w:p>
    <w:p>
      <w:pPr>
        <w:pStyle w:val="Normal"/>
        <w:ind w:left="567"/>
        <w:rPr>
          <w:rFonts w:ascii="Arial" w:hAnsi="Arial" w:cs="Arial"/>
          <w:b/>
          <w:bCs/>
          <w:i/>
          <w:i/>
          <w:iCs/>
          <w:spacing w:val="-3"/>
          <w:sz w:val="20"/>
          <w:szCs w:val="20"/>
        </w:rPr>
      </w:pPr>
      <w:r>
        <w:rPr>
          <w:rFonts w:cs="Arial" w:ascii="Arial" w:hAnsi="Arial"/>
          <w:b/>
          <w:bCs/>
          <w:sz w:val="20"/>
          <w:szCs w:val="20"/>
        </w:rPr>
        <w:tab/>
      </w:r>
      <w:r>
        <w:rPr>
          <w:rFonts w:cs="Arial" w:ascii="Arial" w:hAnsi="Arial"/>
          <w:b/>
          <w:bCs/>
          <w:i/>
          <w:iCs/>
          <w:spacing w:val="-3"/>
          <w:sz w:val="20"/>
          <w:szCs w:val="20"/>
        </w:rPr>
        <w:t>Escalation during tender adjudication period:</w:t>
      </w:r>
    </w:p>
    <w:p>
      <w:pPr>
        <w:pStyle w:val="Normal"/>
        <w:tabs>
          <w:tab w:val="clear" w:pos="284"/>
          <w:tab w:val="left" w:pos="-600" w:leader="none"/>
        </w:tabs>
        <w:suppressAutoHyphens w:val="true"/>
        <w:jc w:val="both"/>
        <w:rPr>
          <w:rFonts w:ascii="Arial" w:hAnsi="Arial" w:cs="Arial"/>
          <w:b/>
          <w:bCs/>
          <w:spacing w:val="-3"/>
          <w:sz w:val="20"/>
          <w:szCs w:val="20"/>
        </w:rPr>
      </w:pPr>
      <w:r>
        <w:rPr>
          <w:rFonts w:cs="Arial" w:ascii="Arial" w:hAnsi="Arial"/>
          <w:b/>
          <w:bCs/>
          <w:spacing w:val="-3"/>
          <w:sz w:val="20"/>
          <w:szCs w:val="20"/>
        </w:rPr>
      </w:r>
    </w:p>
    <w:p>
      <w:pPr>
        <w:pStyle w:val="Normal"/>
        <w:tabs>
          <w:tab w:val="clear" w:pos="284"/>
          <w:tab w:val="left" w:pos="-600" w:leader="none"/>
        </w:tabs>
        <w:suppressAutoHyphens w:val="true"/>
        <w:ind w:left="567"/>
        <w:jc w:val="both"/>
        <w:rPr>
          <w:rFonts w:ascii="Arial" w:hAnsi="Arial" w:cs="Arial"/>
          <w:spacing w:val="-3"/>
          <w:sz w:val="20"/>
          <w:szCs w:val="20"/>
        </w:rPr>
      </w:pPr>
      <w:r>
        <w:rPr>
          <w:rFonts w:cs="Arial" w:ascii="Arial" w:hAnsi="Arial"/>
          <w:spacing w:val="-3"/>
          <w:sz w:val="20"/>
          <w:szCs w:val="20"/>
        </w:rPr>
        <w:t>Once tenders have closed, the base-date or starting index for construction contract escalation is fixed (usually month before closing of tenders if tenders closed before the 15th, and the month in which tenders closed if after that). This means that while tenders are being adjudicated escalation on the tender sum is running.</w:t>
      </w:r>
    </w:p>
    <w:p>
      <w:pPr>
        <w:pStyle w:val="HeadingB"/>
        <w:tabs>
          <w:tab w:val="clear" w:pos="284"/>
          <w:tab w:val="left" w:pos="-600" w:leader="none"/>
        </w:tabs>
        <w:suppressAutoHyphens w:val="true"/>
        <w:rPr>
          <w:rFonts w:ascii="Arial" w:hAnsi="Arial" w:cs="Arial"/>
          <w:bCs/>
          <w:spacing w:val="-3"/>
          <w:sz w:val="20"/>
        </w:rPr>
      </w:pPr>
      <w:r>
        <w:rPr>
          <w:rFonts w:cs="Arial" w:ascii="Arial" w:hAnsi="Arial"/>
          <w:bCs/>
          <w:spacing w:val="-3"/>
          <w:sz w:val="20"/>
        </w:rPr>
      </w:r>
    </w:p>
    <w:p>
      <w:pPr>
        <w:pStyle w:val="Normal"/>
        <w:tabs>
          <w:tab w:val="clear" w:pos="284"/>
          <w:tab w:val="left" w:pos="-600" w:leader="none"/>
        </w:tabs>
        <w:suppressAutoHyphens w:val="true"/>
        <w:ind w:left="567"/>
        <w:jc w:val="both"/>
        <w:rPr>
          <w:rFonts w:ascii="Arial" w:hAnsi="Arial" w:cs="Arial"/>
          <w:spacing w:val="-3"/>
          <w:sz w:val="20"/>
          <w:szCs w:val="20"/>
        </w:rPr>
      </w:pPr>
      <w:r>
        <w:rPr>
          <w:rFonts w:cs="Arial" w:ascii="Arial" w:hAnsi="Arial"/>
          <w:spacing w:val="-3"/>
          <w:sz w:val="20"/>
          <w:szCs w:val="20"/>
        </w:rPr>
        <w:tab/>
        <w:t xml:space="preserve">Let us assume in the example above, that the estimate was exactly right, and that the lowest viable tender </w:t>
        <w:tab/>
        <w:t xml:space="preserve">came in at R10 773 800 (highly unlikely of course), and that tender adjudication will take one month. The </w:t>
        <w:tab/>
        <w:t xml:space="preserve">entire 85% of the tender sum that is subject to escalation will escalate for a month before construction even </w:t>
        <w:tab/>
        <w:t xml:space="preserve">starts. If the projected contract escalation rate is 0.5% per month, the escalation during tender adjudication </w:t>
        <w:tab/>
        <w:t>will be:</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r>
    </w:p>
    <w:p>
      <w:pPr>
        <w:pStyle w:val="Normal"/>
        <w:tabs>
          <w:tab w:val="clear" w:pos="284"/>
          <w:tab w:val="left" w:pos="-600" w:leader="none"/>
        </w:tabs>
        <w:suppressAutoHyphens w:val="true"/>
        <w:jc w:val="both"/>
        <w:rPr>
          <w:rFonts w:ascii="Arial" w:hAnsi="Arial" w:cs="Arial"/>
          <w:i/>
          <w:i/>
          <w:iCs/>
          <w:spacing w:val="-3"/>
          <w:sz w:val="20"/>
          <w:szCs w:val="20"/>
        </w:rPr>
      </w:pPr>
      <w:r>
        <w:rPr>
          <w:rFonts w:cs="Arial" w:ascii="Arial" w:hAnsi="Arial"/>
          <w:i/>
          <w:iCs/>
          <w:spacing w:val="-3"/>
          <w:sz w:val="20"/>
          <w:szCs w:val="20"/>
        </w:rPr>
        <w:tab/>
        <w:tab/>
        <w:t>K (or PV) = R10 773 800 x 0.85 = R9 157 730</w:t>
      </w:r>
    </w:p>
    <w:p>
      <w:pPr>
        <w:pStyle w:val="Normal"/>
        <w:tabs>
          <w:tab w:val="clear" w:pos="284"/>
          <w:tab w:val="left" w:pos="-600" w:leader="none"/>
        </w:tabs>
        <w:suppressAutoHyphens w:val="true"/>
        <w:jc w:val="both"/>
        <w:rPr>
          <w:rFonts w:ascii="Arial" w:hAnsi="Arial" w:cs="Arial"/>
          <w:i/>
          <w:i/>
          <w:iCs/>
          <w:spacing w:val="-3"/>
          <w:sz w:val="20"/>
          <w:szCs w:val="20"/>
        </w:rPr>
      </w:pPr>
      <w:r>
        <w:rPr>
          <w:rFonts w:cs="Arial" w:ascii="Arial" w:hAnsi="Arial"/>
          <w:i/>
          <w:iCs/>
          <w:spacing w:val="-3"/>
          <w:sz w:val="20"/>
          <w:szCs w:val="20"/>
        </w:rPr>
        <w:tab/>
        <w:tab/>
        <w:t>n = 1</w:t>
      </w:r>
    </w:p>
    <w:p>
      <w:pPr>
        <w:pStyle w:val="Normal"/>
        <w:tabs>
          <w:tab w:val="clear" w:pos="284"/>
          <w:tab w:val="left" w:pos="-600" w:leader="none"/>
        </w:tabs>
        <w:suppressAutoHyphens w:val="true"/>
        <w:jc w:val="both"/>
        <w:rPr>
          <w:rFonts w:ascii="Arial" w:hAnsi="Arial" w:cs="Arial"/>
          <w:i/>
          <w:i/>
          <w:iCs/>
          <w:spacing w:val="-3"/>
          <w:sz w:val="20"/>
          <w:szCs w:val="20"/>
        </w:rPr>
      </w:pPr>
      <w:r>
        <w:rPr>
          <w:rFonts w:cs="Arial" w:ascii="Arial" w:hAnsi="Arial"/>
          <w:i/>
          <w:iCs/>
          <w:spacing w:val="-3"/>
          <w:sz w:val="20"/>
          <w:szCs w:val="20"/>
        </w:rPr>
        <w:tab/>
        <w:tab/>
        <w:t>I = 0.5%</w:t>
      </w:r>
    </w:p>
    <w:p>
      <w:pPr>
        <w:pStyle w:val="Normal"/>
        <w:tabs>
          <w:tab w:val="clear" w:pos="284"/>
          <w:tab w:val="left" w:pos="-600" w:leader="none"/>
        </w:tabs>
        <w:suppressAutoHyphens w:val="true"/>
        <w:jc w:val="both"/>
        <w:rPr>
          <w:rFonts w:ascii="Arial" w:hAnsi="Arial" w:cs="Arial"/>
          <w:i/>
          <w:i/>
          <w:iCs/>
          <w:spacing w:val="-3"/>
          <w:sz w:val="20"/>
          <w:szCs w:val="20"/>
        </w:rPr>
      </w:pPr>
      <w:r>
        <w:rPr>
          <w:rFonts w:cs="Arial" w:ascii="Arial" w:hAnsi="Arial"/>
          <w:i/>
          <w:iCs/>
          <w:spacing w:val="-3"/>
          <w:sz w:val="20"/>
          <w:szCs w:val="20"/>
        </w:rPr>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tab/>
        <w:tab/>
        <w:t xml:space="preserve">The compounded future value as calculated or read from the tables is then </w:t>
      </w:r>
    </w:p>
    <w:p>
      <w:pPr>
        <w:pStyle w:val="Normal"/>
        <w:tabs>
          <w:tab w:val="clear" w:pos="284"/>
          <w:tab w:val="left" w:pos="-600" w:leader="none"/>
        </w:tabs>
        <w:suppressAutoHyphens w:val="true"/>
        <w:jc w:val="both"/>
        <w:rPr>
          <w:rFonts w:ascii="Arial" w:hAnsi="Arial" w:cs="Arial"/>
          <w:spacing w:val="-3"/>
          <w:sz w:val="20"/>
          <w:szCs w:val="20"/>
        </w:rPr>
      </w:pPr>
      <w:r>
        <w:rPr>
          <w:rFonts w:cs="Arial" w:ascii="Arial" w:hAnsi="Arial"/>
          <w:spacing w:val="-3"/>
          <w:sz w:val="20"/>
          <w:szCs w:val="20"/>
        </w:rPr>
        <w:tab/>
        <w:tab/>
        <w:t xml:space="preserve">1.005 x R9 157 730 = R9 203 519. In other words, while the tender was being adjudicated the building cost </w:t>
        <w:tab/>
        <w:tab/>
        <w:t xml:space="preserve">escalated by R45 789 (R9 203 519 – R9 157 730)!  The building cost has therefore, gone up in this time by </w:t>
        <w:tab/>
        <w:tab/>
        <w:t>R45 789, from R10 773 800 to R10 819 589</w:t>
      </w:r>
    </w:p>
    <w:p>
      <w:pPr>
        <w:pStyle w:val="Normal"/>
        <w:rPr>
          <w:rFonts w:ascii="Arial" w:hAnsi="Arial" w:cs="Arial"/>
          <w:b/>
          <w:bCs/>
          <w:sz w:val="20"/>
          <w:szCs w:val="20"/>
        </w:rPr>
      </w:pPr>
      <w:r>
        <w:rPr>
          <w:rFonts w:cs="Arial" w:ascii="Arial" w:hAnsi="Arial"/>
          <w:b/>
          <w:bCs/>
          <w:sz w:val="20"/>
          <w:szCs w:val="20"/>
        </w:rPr>
      </w:r>
    </w:p>
    <w:p>
      <w:pPr>
        <w:pStyle w:val="Normal"/>
        <w:rPr>
          <w:rFonts w:ascii="Arial" w:hAnsi="Arial" w:cs="Arial"/>
          <w:b/>
          <w:bCs/>
          <w:i/>
          <w:i/>
          <w:iCs/>
          <w:sz w:val="20"/>
          <w:szCs w:val="20"/>
        </w:rPr>
      </w:pPr>
      <w:r>
        <w:rPr>
          <w:rFonts w:cs="Arial" w:ascii="Arial" w:hAnsi="Arial"/>
          <w:b/>
          <w:bCs/>
          <w:i/>
          <w:iCs/>
          <w:sz w:val="20"/>
          <w:szCs w:val="20"/>
        </w:rPr>
        <w:tab/>
        <w:tab/>
        <w:t>Escalation during construction:</w:t>
      </w:r>
    </w:p>
    <w:p>
      <w:pPr>
        <w:pStyle w:val="Normal"/>
        <w:rPr>
          <w:rFonts w:ascii="Arial" w:hAnsi="Arial" w:cs="Arial"/>
          <w:b/>
          <w:bCs/>
          <w:sz w:val="20"/>
          <w:szCs w:val="20"/>
        </w:rPr>
      </w:pPr>
      <w:r>
        <w:rPr>
          <w:rFonts w:cs="Arial" w:ascii="Arial" w:hAnsi="Arial"/>
          <w:b/>
          <w:bCs/>
          <w:sz w:val="20"/>
          <w:szCs w:val="20"/>
        </w:rPr>
      </w:r>
    </w:p>
    <w:p>
      <w:pPr>
        <w:pStyle w:val="Header"/>
        <w:tabs>
          <w:tab w:val="left" w:pos="567" w:leader="none"/>
          <w:tab w:val="center" w:pos="4153" w:leader="none"/>
          <w:tab w:val="right" w:pos="8306" w:leader="none"/>
        </w:tabs>
        <w:jc w:val="both"/>
        <w:rPr>
          <w:rFonts w:cs="Arial"/>
        </w:rPr>
      </w:pPr>
      <w:r>
        <w:rPr>
          <w:rFonts w:cs="Arial"/>
        </w:rPr>
        <w:tab/>
        <w:t xml:space="preserve">Expenditure curves on construction contracts usually show that more money is spent during the second </w:t>
        <w:tab/>
        <w:t xml:space="preserve">half of the contract period (slow starts, site establishment, high volume/low value work in the early </w:t>
        <w:tab/>
        <w:t xml:space="preserve">stages, etc. The effect of this is that more than 50% of the contract value is subject to escalation for </w:t>
        <w:tab/>
        <w:t xml:space="preserve">longer than the average period that each payment would have been subject to escalation if expenditure </w:t>
        <w:tab/>
        <w:t xml:space="preserve">was spread evenly across the contract period. This is sometimes referred to as the “cash-flow factor”, or </w:t>
        <w:tab/>
        <w:t>the “S-curve factor”, which can be anything between 0.4 and 0.65.</w:t>
      </w:r>
    </w:p>
    <w:p>
      <w:pPr>
        <w:pStyle w:val="Header"/>
        <w:tabs>
          <w:tab w:val="left" w:pos="720" w:leader="none"/>
          <w:tab w:val="center" w:pos="4153" w:leader="none"/>
          <w:tab w:val="right" w:pos="8306" w:leader="none"/>
        </w:tabs>
        <w:rPr>
          <w:rFonts w:cs="Arial"/>
        </w:rPr>
      </w:pPr>
      <w:r>
        <w:rPr>
          <w:rFonts w:cs="Arial"/>
        </w:rPr>
      </w:r>
    </w:p>
    <w:p>
      <w:pPr>
        <w:pStyle w:val="Header"/>
        <w:tabs>
          <w:tab w:val="left" w:pos="567" w:leader="none"/>
          <w:tab w:val="center" w:pos="4153" w:leader="none"/>
          <w:tab w:val="right" w:pos="8306" w:leader="none"/>
        </w:tabs>
        <w:jc w:val="both"/>
        <w:rPr>
          <w:rFonts w:cs="Arial"/>
        </w:rPr>
      </w:pPr>
      <w:r>
        <w:rPr>
          <w:rFonts w:cs="Arial"/>
        </w:rPr>
        <w:t xml:space="preserve"> </w:t>
      </w:r>
      <w:r>
        <w:rPr>
          <w:rFonts w:cs="Arial"/>
        </w:rPr>
        <w:tab/>
        <w:t xml:space="preserve">Assuming a factor for our example of 0.6, estimated escalation during construction for our example </w:t>
        <w:tab/>
        <w:t>above, would be as follows:</w:t>
      </w:r>
    </w:p>
    <w:p>
      <w:pPr>
        <w:pStyle w:val="Header"/>
        <w:tabs>
          <w:tab w:val="left" w:pos="720" w:leader="none"/>
          <w:tab w:val="center" w:pos="4153" w:leader="none"/>
          <w:tab w:val="right" w:pos="8306" w:leader="none"/>
        </w:tabs>
        <w:rPr>
          <w:rFonts w:cs="Arial"/>
          <w:b/>
          <w:bCs/>
        </w:rPr>
      </w:pPr>
      <w:r>
        <w:rPr>
          <w:rFonts w:cs="Arial"/>
          <w:b/>
          <w:bCs/>
        </w:rPr>
      </w:r>
    </w:p>
    <w:p>
      <w:pPr>
        <w:pStyle w:val="Header"/>
        <w:tabs>
          <w:tab w:val="left" w:pos="567" w:leader="none"/>
          <w:tab w:val="center" w:pos="4153" w:leader="none"/>
          <w:tab w:val="right" w:pos="8306" w:leader="none"/>
        </w:tabs>
        <w:rPr>
          <w:rFonts w:cs="Arial"/>
          <w:b/>
          <w:bCs/>
        </w:rPr>
      </w:pPr>
      <w:r>
        <w:rPr>
          <w:rFonts w:cs="Arial"/>
          <w:b/>
          <w:bCs/>
        </w:rPr>
        <w:tab/>
        <w:t>Basic information:</w:t>
      </w:r>
    </w:p>
    <w:p>
      <w:pPr>
        <w:pStyle w:val="Header"/>
        <w:tabs>
          <w:tab w:val="left" w:pos="567" w:leader="none"/>
          <w:tab w:val="center" w:pos="4153" w:leader="none"/>
          <w:tab w:val="right" w:pos="8306" w:leader="none"/>
        </w:tabs>
        <w:rPr>
          <w:rFonts w:cs="Arial"/>
        </w:rPr>
      </w:pPr>
      <w:r>
        <w:rPr>
          <w:rFonts w:cs="Arial"/>
        </w:rPr>
      </w:r>
    </w:p>
    <w:p>
      <w:pPr>
        <w:pStyle w:val="Header"/>
        <w:tabs>
          <w:tab w:val="left" w:pos="567" w:leader="none"/>
          <w:tab w:val="center" w:pos="4153" w:leader="none"/>
          <w:tab w:val="right" w:pos="8306" w:leader="none"/>
        </w:tabs>
        <w:rPr>
          <w:rFonts w:cs="Arial"/>
        </w:rPr>
      </w:pPr>
      <w:r>
        <w:rPr>
          <w:rFonts w:cs="Arial"/>
        </w:rPr>
        <w:tab/>
        <w:t>i = 0.5%</w:t>
      </w:r>
    </w:p>
    <w:p>
      <w:pPr>
        <w:pStyle w:val="Header"/>
        <w:tabs>
          <w:tab w:val="left" w:pos="567" w:leader="none"/>
          <w:tab w:val="center" w:pos="4153" w:leader="none"/>
          <w:tab w:val="right" w:pos="8306" w:leader="none"/>
        </w:tabs>
        <w:rPr>
          <w:rFonts w:cs="Arial"/>
        </w:rPr>
      </w:pPr>
      <w:r>
        <w:rPr>
          <w:rFonts w:cs="Arial"/>
        </w:rPr>
        <w:tab/>
        <w:t xml:space="preserve">n = 4  </w:t>
      </w:r>
    </w:p>
    <w:p>
      <w:pPr>
        <w:pStyle w:val="Header"/>
        <w:tabs>
          <w:tab w:val="left" w:pos="567" w:leader="none"/>
          <w:tab w:val="center" w:pos="4153" w:leader="none"/>
          <w:tab w:val="right" w:pos="8306" w:leader="none"/>
        </w:tabs>
        <w:rPr>
          <w:rFonts w:cs="Arial"/>
        </w:rPr>
      </w:pPr>
      <w:r>
        <w:rPr>
          <w:rFonts w:cs="Arial"/>
        </w:rPr>
        <w:tab/>
        <w:t>K (“V</w:t>
      </w:r>
      <w:r>
        <w:rPr>
          <w:rFonts w:cs="Arial"/>
          <w:vertAlign w:val="subscript"/>
        </w:rPr>
        <w:t>total</w:t>
      </w:r>
      <w:r>
        <w:rPr>
          <w:rFonts w:cs="Arial"/>
        </w:rPr>
        <w:t>” x 0.85 x 0.6) = R10 819 589 x 0.85 x 0.6 = R5 517 990</w:t>
      </w:r>
    </w:p>
    <w:p>
      <w:pPr>
        <w:pStyle w:val="Header"/>
        <w:tabs>
          <w:tab w:val="left" w:pos="567" w:leader="none"/>
          <w:tab w:val="center" w:pos="4153" w:leader="none"/>
          <w:tab w:val="right" w:pos="8306" w:leader="none"/>
        </w:tabs>
        <w:rPr>
          <w:rFonts w:cs="Arial"/>
        </w:rPr>
      </w:pPr>
      <w:r>
        <w:rPr>
          <w:rFonts w:cs="Arial"/>
        </w:rPr>
      </w:r>
    </w:p>
    <w:p>
      <w:pPr>
        <w:pStyle w:val="Header"/>
        <w:tabs>
          <w:tab w:val="left" w:pos="567" w:leader="none"/>
          <w:tab w:val="center" w:pos="4153" w:leader="none"/>
          <w:tab w:val="right" w:pos="8306" w:leader="none"/>
        </w:tabs>
        <w:rPr>
          <w:rFonts w:cs="Arial"/>
          <w:b/>
          <w:bCs/>
        </w:rPr>
      </w:pPr>
      <w:r>
        <w:rPr>
          <w:rFonts w:cs="Arial"/>
          <w:b/>
          <w:bCs/>
        </w:rPr>
        <w:tab/>
        <w:t>Estimating the escalation:</w:t>
      </w:r>
    </w:p>
    <w:p>
      <w:pPr>
        <w:pStyle w:val="Header"/>
        <w:tabs>
          <w:tab w:val="left" w:pos="567" w:leader="none"/>
          <w:tab w:val="center" w:pos="4153" w:leader="none"/>
          <w:tab w:val="right" w:pos="8306" w:leader="none"/>
        </w:tabs>
        <w:rPr>
          <w:rFonts w:cs="Arial"/>
          <w:b/>
          <w:bCs/>
        </w:rPr>
      </w:pPr>
      <w:r>
        <w:rPr>
          <w:rFonts w:cs="Arial"/>
          <w:b/>
          <w:bCs/>
        </w:rPr>
      </w:r>
    </w:p>
    <w:p>
      <w:pPr>
        <w:pStyle w:val="Header"/>
        <w:tabs>
          <w:tab w:val="left" w:pos="567" w:leader="none"/>
          <w:tab w:val="center" w:pos="4153" w:leader="none"/>
          <w:tab w:val="right" w:pos="8306" w:leader="none"/>
        </w:tabs>
        <w:rPr>
          <w:rFonts w:cs="Arial"/>
          <w:u w:val="single"/>
        </w:rPr>
      </w:pPr>
      <w:r>
        <w:rPr>
          <w:rFonts w:cs="Arial"/>
        </w:rPr>
        <w:tab/>
      </w:r>
      <w:r>
        <w:rPr>
          <w:rFonts w:cs="Arial"/>
          <w:u w:val="single"/>
        </w:rPr>
        <w:t>R5 517 990 x 0.02015 = R111 187</w:t>
      </w:r>
    </w:p>
    <w:p>
      <w:pPr>
        <w:pStyle w:val="Header"/>
        <w:tabs>
          <w:tab w:val="left" w:pos="720" w:leader="none"/>
          <w:tab w:val="center" w:pos="4153" w:leader="none"/>
          <w:tab w:val="right" w:pos="8306" w:leader="none"/>
        </w:tabs>
        <w:rPr>
          <w:rFonts w:cs="Arial"/>
        </w:rPr>
      </w:pPr>
      <w:r>
        <w:rPr>
          <w:rFonts w:cs="Arial"/>
        </w:rPr>
      </w:r>
    </w:p>
    <w:p>
      <w:pPr>
        <w:pStyle w:val="Header"/>
        <w:tabs>
          <w:tab w:val="left" w:pos="567" w:leader="none"/>
          <w:tab w:val="center" w:pos="4153" w:leader="none"/>
          <w:tab w:val="right" w:pos="8306" w:leader="none"/>
        </w:tabs>
        <w:rPr>
          <w:rFonts w:cs="Arial"/>
          <w:b/>
          <w:bCs/>
          <w:i/>
          <w:i/>
          <w:iCs/>
        </w:rPr>
      </w:pPr>
      <w:r>
        <w:rPr>
          <w:rFonts w:cs="Arial"/>
          <w:b/>
          <w:bCs/>
          <w:i/>
          <w:iCs/>
        </w:rPr>
        <w:tab/>
        <w:t>Estimated final escalated building cost:</w:t>
      </w:r>
    </w:p>
    <w:p>
      <w:pPr>
        <w:pStyle w:val="Header"/>
        <w:tabs>
          <w:tab w:val="left" w:pos="567" w:leader="none"/>
          <w:tab w:val="center" w:pos="4153" w:leader="none"/>
          <w:tab w:val="right" w:pos="8306" w:leader="none"/>
        </w:tabs>
        <w:rPr>
          <w:rFonts w:cs="Arial"/>
          <w:b/>
          <w:bCs/>
          <w:i/>
          <w:i/>
          <w:iCs/>
        </w:rPr>
      </w:pPr>
      <w:r>
        <w:rPr>
          <w:rFonts w:cs="Arial"/>
          <w:b/>
          <w:bCs/>
          <w:i/>
          <w:iCs/>
        </w:rPr>
      </w:r>
    </w:p>
    <w:p>
      <w:pPr>
        <w:pStyle w:val="Header"/>
        <w:tabs>
          <w:tab w:val="left" w:pos="567" w:leader="none"/>
          <w:tab w:val="center" w:pos="4153" w:leader="none"/>
          <w:tab w:val="right" w:pos="8306" w:leader="none"/>
        </w:tabs>
        <w:rPr>
          <w:rFonts w:cs="Arial"/>
        </w:rPr>
      </w:pPr>
      <w:r>
        <w:rPr>
          <w:rFonts w:cs="Arial"/>
        </w:rPr>
        <w:tab/>
        <w:t>1.   Estimated current building cost</w:t>
        <w:tab/>
        <w:tab/>
        <w:t>R10 000 000</w:t>
      </w:r>
    </w:p>
    <w:p>
      <w:pPr>
        <w:pStyle w:val="Header"/>
        <w:tabs>
          <w:tab w:val="left" w:pos="567" w:leader="none"/>
          <w:tab w:val="center" w:pos="4153" w:leader="none"/>
          <w:tab w:val="right" w:pos="8306" w:leader="none"/>
        </w:tabs>
        <w:rPr>
          <w:rFonts w:cs="Arial"/>
        </w:rPr>
      </w:pPr>
      <w:r>
        <w:rPr>
          <w:rFonts w:cs="Arial"/>
        </w:rPr>
        <w:tab/>
        <w:t>2.   Estimated pre-tender escalation</w:t>
        <w:tab/>
        <w:tab/>
      </w:r>
      <w:r>
        <w:rPr>
          <w:rFonts w:cs="Arial"/>
          <w:u w:val="single"/>
        </w:rPr>
        <w:t>R     773 800</w:t>
      </w:r>
    </w:p>
    <w:p>
      <w:pPr>
        <w:pStyle w:val="Header"/>
        <w:tabs>
          <w:tab w:val="left" w:pos="567" w:leader="none"/>
          <w:tab w:val="center" w:pos="4153" w:leader="none"/>
          <w:tab w:val="right" w:pos="8306" w:leader="none"/>
        </w:tabs>
        <w:rPr>
          <w:rFonts w:cs="Arial"/>
        </w:rPr>
      </w:pPr>
      <w:r>
        <w:rPr>
          <w:rFonts w:cs="Arial"/>
        </w:rPr>
      </w:r>
    </w:p>
    <w:p>
      <w:pPr>
        <w:pStyle w:val="Header"/>
        <w:tabs>
          <w:tab w:val="left" w:pos="567" w:leader="none"/>
          <w:tab w:val="center" w:pos="4153" w:leader="none"/>
          <w:tab w:val="right" w:pos="8306" w:leader="none"/>
        </w:tabs>
        <w:rPr>
          <w:rFonts w:cs="Arial"/>
        </w:rPr>
      </w:pPr>
      <w:r>
        <w:rPr>
          <w:rFonts w:cs="Arial"/>
        </w:rPr>
        <w:tab/>
        <w:t>3.   Estimated tender sum</w:t>
        <w:tab/>
        <w:tab/>
        <w:t>R10 773 800</w:t>
      </w:r>
    </w:p>
    <w:p>
      <w:pPr>
        <w:pStyle w:val="Header"/>
        <w:tabs>
          <w:tab w:val="left" w:pos="567" w:leader="none"/>
          <w:tab w:val="center" w:pos="4153" w:leader="none"/>
          <w:tab w:val="right" w:pos="8306" w:leader="none"/>
        </w:tabs>
        <w:rPr>
          <w:rFonts w:cs="Arial"/>
        </w:rPr>
      </w:pPr>
      <w:r>
        <w:rPr>
          <w:rFonts w:cs="Arial"/>
        </w:rPr>
      </w:r>
    </w:p>
    <w:p>
      <w:pPr>
        <w:pStyle w:val="Header"/>
        <w:tabs>
          <w:tab w:val="left" w:pos="567" w:leader="none"/>
          <w:tab w:val="center" w:pos="4153" w:leader="none"/>
          <w:tab w:val="right" w:pos="8306" w:leader="none"/>
        </w:tabs>
        <w:rPr>
          <w:rFonts w:cs="Arial"/>
        </w:rPr>
      </w:pPr>
      <w:r>
        <w:rPr>
          <w:rFonts w:cs="Arial"/>
        </w:rPr>
        <w:tab/>
        <w:t>4.   Estimated post-tender escalation:</w:t>
      </w:r>
    </w:p>
    <w:p>
      <w:pPr>
        <w:pStyle w:val="Header"/>
        <w:tabs>
          <w:tab w:val="left" w:pos="567" w:leader="none"/>
          <w:tab w:val="center" w:pos="4153" w:leader="none"/>
          <w:tab w:val="right" w:pos="8306" w:leader="none"/>
        </w:tabs>
        <w:rPr>
          <w:rFonts w:cs="Arial"/>
        </w:rPr>
      </w:pPr>
      <w:r>
        <w:rPr>
          <w:rFonts w:cs="Arial"/>
        </w:rPr>
        <w:t xml:space="preserve">    </w:t>
      </w:r>
      <w:r>
        <w:rPr>
          <w:rFonts w:cs="Arial"/>
        </w:rPr>
        <w:tab/>
        <w:t>4.1 During tender adjudication:</w:t>
        <w:tab/>
        <w:t xml:space="preserve">                                  R  45 789</w:t>
      </w:r>
    </w:p>
    <w:p>
      <w:pPr>
        <w:pStyle w:val="Header"/>
        <w:tabs>
          <w:tab w:val="left" w:pos="567" w:leader="none"/>
          <w:tab w:val="center" w:pos="4153" w:leader="none"/>
          <w:tab w:val="right" w:pos="8306" w:leader="none"/>
        </w:tabs>
        <w:rPr>
          <w:rFonts w:cs="Arial"/>
          <w:u w:val="single"/>
        </w:rPr>
      </w:pPr>
      <w:r>
        <w:rPr>
          <w:rFonts w:cs="Arial"/>
        </w:rPr>
        <w:t xml:space="preserve">    </w:t>
      </w:r>
      <w:r>
        <w:rPr>
          <w:rFonts w:cs="Arial"/>
        </w:rPr>
        <w:tab/>
        <w:t>4.2 During construction:</w:t>
        <w:tab/>
        <w:t xml:space="preserve">                                             </w:t>
      </w:r>
      <w:r>
        <w:rPr>
          <w:rFonts w:cs="Arial"/>
          <w:u w:val="single"/>
        </w:rPr>
        <w:t>R111 187</w:t>
      </w:r>
      <w:r>
        <w:rPr>
          <w:rFonts w:cs="Arial"/>
        </w:rPr>
        <w:tab/>
      </w:r>
      <w:r>
        <w:rPr>
          <w:rFonts w:cs="Arial"/>
          <w:u w:val="single"/>
        </w:rPr>
        <w:t>R   156 976</w:t>
      </w:r>
    </w:p>
    <w:p>
      <w:pPr>
        <w:pStyle w:val="Header"/>
        <w:tabs>
          <w:tab w:val="left" w:pos="720" w:leader="none"/>
          <w:tab w:val="center" w:pos="4153" w:leader="none"/>
          <w:tab w:val="right" w:pos="8306" w:leader="none"/>
        </w:tabs>
        <w:rPr>
          <w:rFonts w:cs="Arial"/>
          <w:u w:val="single"/>
        </w:rPr>
      </w:pPr>
      <w:r>
        <w:rPr>
          <w:rFonts w:cs="Arial"/>
          <w:u w:val="single"/>
        </w:rPr>
      </w:r>
    </w:p>
    <w:p>
      <w:pPr>
        <w:pStyle w:val="Header"/>
        <w:tabs>
          <w:tab w:val="left" w:pos="567" w:leader="none"/>
          <w:tab w:val="center" w:pos="4153" w:leader="none"/>
          <w:tab w:val="right" w:pos="8306" w:leader="none"/>
        </w:tabs>
        <w:rPr>
          <w:rFonts w:cs="Arial"/>
          <w:b/>
          <w:bCs/>
        </w:rPr>
      </w:pPr>
      <w:r>
        <w:rPr>
          <w:rFonts w:cs="Arial"/>
          <w:b/>
          <w:bCs/>
        </w:rPr>
        <w:tab/>
        <w:t>Estimated final escalated building cost</w:t>
        <w:tab/>
      </w:r>
      <w:r>
        <w:rPr>
          <w:rFonts w:cs="Arial"/>
          <w:b/>
          <w:bCs/>
          <w:u w:val="single"/>
        </w:rPr>
        <w:t>R10 930 776</w:t>
      </w:r>
    </w:p>
    <w:p>
      <w:pPr>
        <w:pStyle w:val="HeadingB"/>
        <w:spacing w:before="120" w:after="0"/>
        <w:ind w:left="567"/>
        <w:rPr>
          <w:rFonts w:ascii="Arial" w:hAnsi="Arial" w:cs="Arial"/>
          <w:b w:val="false"/>
          <w:sz w:val="20"/>
        </w:rPr>
      </w:pPr>
      <w:r>
        <w:rPr>
          <w:rFonts w:cs="Arial" w:ascii="Arial" w:hAnsi="Arial"/>
          <w:b w:val="false"/>
          <w:sz w:val="20"/>
        </w:rPr>
        <w:t xml:space="preserve">   </w:t>
      </w:r>
      <w:r>
        <w:rPr>
          <w:rFonts w:cs="Arial" w:ascii="Arial" w:hAnsi="Arial"/>
          <w:b w:val="false"/>
          <w:sz w:val="20"/>
        </w:rPr>
        <w:tab/>
        <w:tab/>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tab/>
        <w:t>The factor of 0.85 is derived from the Haylett formula used for calculation escalation over the construction period. Candidates are referred to Professional Skills Module no. 6 for a detail discussion on the working of the Haylett formula.</w:t>
      </w:r>
    </w:p>
    <w:p>
      <w:pPr>
        <w:pStyle w:val="ListParagraph"/>
        <w:spacing w:before="0" w:after="0"/>
        <w:ind w:hanging="567" w:left="567"/>
        <w:contextualSpacing w:val="false"/>
        <w:jc w:val="both"/>
        <w:rPr>
          <w:rFonts w:ascii="Arial" w:hAnsi="Arial" w:cs="Arial"/>
          <w:b/>
          <w:sz w:val="20"/>
          <w:szCs w:val="20"/>
        </w:rPr>
      </w:pPr>
      <w:r>
        <w:rPr>
          <w:rFonts w:cs="Arial" w:ascii="Arial" w:hAnsi="Arial"/>
          <w:sz w:val="20"/>
          <w:szCs w:val="20"/>
        </w:rPr>
        <w:t xml:space="preserve">  </w:t>
      </w:r>
    </w:p>
    <w:p>
      <w:pPr>
        <w:pStyle w:val="ListParagraph"/>
        <w:spacing w:before="0" w:after="0"/>
        <w:ind w:hanging="567" w:left="567"/>
        <w:contextualSpacing w:val="false"/>
        <w:jc w:val="both"/>
        <w:rPr>
          <w:rFonts w:ascii="Arial" w:hAnsi="Arial" w:cs="Arial"/>
          <w:sz w:val="20"/>
          <w:szCs w:val="20"/>
        </w:rPr>
      </w:pPr>
      <w:r>
        <w:rPr>
          <w:rFonts w:cs="Arial" w:ascii="Arial" w:hAnsi="Arial"/>
          <w:b/>
          <w:sz w:val="20"/>
          <w:szCs w:val="20"/>
        </w:rPr>
        <w:tab/>
      </w:r>
      <w:r>
        <w:rPr>
          <w:rFonts w:cs="Arial" w:ascii="Arial" w:hAnsi="Arial"/>
          <w:sz w:val="20"/>
          <w:szCs w:val="20"/>
        </w:rPr>
        <w:t xml:space="preserve">The two sets of indices discussed above pertain to the adjustment for time only. It would also be necessary to consider whether an adjustment for location should be considered. Unfortunately, the indices produced in South Africa do not make provision for different regions </w:t>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tab/>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t>3.6</w:t>
        <w:tab/>
        <w:t>UPDATING THE CONTENT OF THE DATABASE AS REQUIRED</w:t>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r>
    </w:p>
    <w:p>
      <w:pPr>
        <w:pStyle w:val="ListParagraph"/>
        <w:spacing w:before="0" w:after="0"/>
        <w:ind w:hanging="567" w:left="567"/>
        <w:contextualSpacing w:val="false"/>
        <w:jc w:val="both"/>
        <w:rPr>
          <w:rFonts w:ascii="Arial" w:hAnsi="Arial" w:cs="Arial"/>
          <w:sz w:val="20"/>
          <w:szCs w:val="20"/>
        </w:rPr>
      </w:pPr>
      <w:r>
        <w:rPr>
          <w:rFonts w:cs="Arial" w:ascii="Arial" w:hAnsi="Arial"/>
          <w:b/>
          <w:sz w:val="20"/>
          <w:szCs w:val="20"/>
        </w:rPr>
        <w:tab/>
      </w:r>
      <w:r>
        <w:rPr>
          <w:rFonts w:cs="Arial" w:ascii="Arial" w:hAnsi="Arial"/>
          <w:sz w:val="20"/>
          <w:szCs w:val="20"/>
        </w:rPr>
        <w:t>Updating the database on a regular basis is of paramount importance to ensure that the information for estimating and determining budgets for new projects is readily available. One must be cautious not to escalate the information in the database too far forward as the indices would compensate for cost fluctuation, but would not allow for changed economic climate, updated technology and the use of modern materials.</w:t>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tab/>
        <w:t xml:space="preserve">It is advisable that projects older than two years be priced at current market related rates to create an up-to-date data base.  </w:t>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r>
    </w:p>
    <w:p>
      <w:pPr>
        <w:pStyle w:val="Normal"/>
        <w:ind w:hanging="567" w:left="567"/>
        <w:jc w:val="both"/>
        <w:rPr>
          <w:rFonts w:ascii="Arial" w:hAnsi="Arial" w:cs="Arial"/>
          <w:sz w:val="20"/>
          <w:szCs w:val="20"/>
          <w:lang w:val="en-ZA"/>
        </w:rPr>
      </w:pPr>
      <w:r>
        <w:rPr>
          <w:rFonts w:cs="Arial" w:ascii="Arial" w:hAnsi="Arial"/>
          <w:b/>
          <w:sz w:val="20"/>
          <w:szCs w:val="20"/>
        </w:rPr>
        <w:t>3.7</w:t>
        <w:tab/>
        <w:t>DEVELOPING POLICY FOR MAINTENANCE AND MAINTAINING THE DATABASE</w:t>
      </w:r>
    </w:p>
    <w:p>
      <w:pPr>
        <w:pStyle w:val="ListParagraph"/>
        <w:spacing w:before="0" w:after="0"/>
        <w:ind w:hanging="567" w:left="567"/>
        <w:contextualSpacing w:val="false"/>
        <w:jc w:val="both"/>
        <w:rPr>
          <w:rFonts w:ascii="Arial" w:hAnsi="Arial" w:cs="Arial"/>
          <w:b/>
          <w:sz w:val="20"/>
          <w:szCs w:val="20"/>
        </w:rPr>
      </w:pPr>
      <w:r>
        <w:rPr>
          <w:rFonts w:cs="Arial" w:ascii="Arial" w:hAnsi="Arial"/>
          <w:b/>
          <w:sz w:val="20"/>
          <w:szCs w:val="20"/>
        </w:rPr>
        <w:tab/>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tab/>
        <w:t>The maintenance of the databases should not be undertaken on an ad-hoc basis, but rather according to a well-developed maintenance plan. The first step would be to ensure that a comprehensive back-up is made of the current database to ensure all cost data is secure. Thereafter all users should be informed that the database is being updated before the actual updating of the statistics / data commences. When the update is complete is needs to be verified.</w:t>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r>
    </w:p>
    <w:p>
      <w:pPr>
        <w:pStyle w:val="ListParagraph"/>
        <w:spacing w:before="0" w:after="0"/>
        <w:ind w:hanging="567" w:left="567"/>
        <w:contextualSpacing w:val="false"/>
        <w:jc w:val="both"/>
        <w:rPr>
          <w:rFonts w:ascii="Arial" w:hAnsi="Arial" w:cs="Arial"/>
          <w:sz w:val="20"/>
          <w:szCs w:val="20"/>
        </w:rPr>
      </w:pPr>
      <w:r>
        <w:rPr>
          <w:rFonts w:cs="Arial" w:ascii="Arial" w:hAnsi="Arial"/>
          <w:sz w:val="20"/>
          <w:szCs w:val="20"/>
        </w:rPr>
        <w:tab/>
        <w:t xml:space="preserve">The regularity with which updates is done is important. Decisions need to be taken on whether projects older that a certain age should be updated or rather removed from the database. Decisions on what is to be updated at which stage should also be considered for example the repricing of all projects that are say older than two years are all to be updated during the same cycle and the latest project should all be added to the database in the same cycle.    </w:t>
      </w:r>
    </w:p>
    <w:p>
      <w:pPr>
        <w:pStyle w:val="ListParagraph"/>
        <w:spacing w:before="120" w:after="0"/>
        <w:ind w:left="714"/>
        <w:contextualSpacing w:val="false"/>
        <w:jc w:val="both"/>
        <w:rPr>
          <w:rFonts w:ascii="Arial" w:hAnsi="Arial" w:cs="Arial"/>
          <w:sz w:val="20"/>
          <w:szCs w:val="20"/>
        </w:rPr>
      </w:pPr>
      <w:r>
        <w:rPr>
          <w:rFonts w:cs="Arial" w:ascii="Arial" w:hAnsi="Arial"/>
          <w:sz w:val="20"/>
          <w:szCs w:val="20"/>
        </w:rPr>
      </w:r>
    </w:p>
    <w:p>
      <w:pPr>
        <w:pStyle w:val="ListParagraph"/>
        <w:spacing w:before="120" w:after="0"/>
        <w:ind w:left="714"/>
        <w:contextualSpacing w:val="false"/>
        <w:jc w:val="both"/>
        <w:rPr>
          <w:rFonts w:ascii="Arial" w:hAnsi="Arial" w:cs="Arial"/>
          <w:sz w:val="20"/>
          <w:szCs w:val="20"/>
        </w:rPr>
      </w:pPr>
      <w:r>
        <w:rPr>
          <w:rFonts w:cs="Arial" w:ascii="Arial" w:hAnsi="Arial"/>
          <w:sz w:val="20"/>
          <w:szCs w:val="20"/>
        </w:rPr>
      </w:r>
    </w:p>
    <w:p>
      <w:pPr>
        <w:pStyle w:val="ListParagraph"/>
        <w:spacing w:before="120" w:after="0"/>
        <w:ind w:left="714"/>
        <w:contextualSpacing w:val="false"/>
        <w:jc w:val="both"/>
        <w:rPr>
          <w:rFonts w:ascii="Arial" w:hAnsi="Arial" w:cs="Arial"/>
          <w:sz w:val="20"/>
          <w:szCs w:val="20"/>
        </w:rPr>
      </w:pPr>
      <w:r>
        <w:rPr>
          <w:rFonts w:cs="Arial" w:ascii="Arial" w:hAnsi="Arial"/>
          <w:sz w:val="20"/>
          <w:szCs w:val="20"/>
        </w:rPr>
      </w:r>
    </w:p>
    <w:p>
      <w:pPr>
        <w:pStyle w:val="Normal"/>
        <w:rPr>
          <w:rFonts w:ascii="Arial" w:hAnsi="Arial" w:cs="Arial"/>
          <w:sz w:val="20"/>
          <w:szCs w:val="20"/>
          <w:lang w:val="en-ZA"/>
        </w:rPr>
      </w:pPr>
      <w:r>
        <w:rPr>
          <w:rFonts w:cs="Arial" w:ascii="Arial" w:hAnsi="Arial"/>
          <w:sz w:val="20"/>
          <w:szCs w:val="20"/>
          <w:lang w:val="en-ZA"/>
        </w:rPr>
        <w:tab/>
      </w:r>
    </w:p>
    <w:p>
      <w:pPr>
        <w:pStyle w:val="Normal"/>
        <w:rPr>
          <w:rFonts w:ascii="Arial" w:hAnsi="Arial" w:cs="Arial"/>
          <w:sz w:val="20"/>
          <w:szCs w:val="20"/>
          <w:lang w:val="en-ZA"/>
        </w:rPr>
      </w:pPr>
      <w:r>
        <w:rPr>
          <w:rFonts w:cs="Arial" w:ascii="Arial" w:hAnsi="Arial"/>
          <w:sz w:val="20"/>
          <w:szCs w:val="20"/>
          <w:lang w:val="en-ZA"/>
        </w:rPr>
      </w:r>
      <w:r>
        <w:br w:type="page"/>
      </w:r>
    </w:p>
    <w:p>
      <w:pPr>
        <w:pStyle w:val="Normal"/>
        <w:spacing w:before="0" w:after="0"/>
        <w:rPr>
          <w:rFonts w:ascii="Arial" w:hAnsi="Arial" w:cs="Arial"/>
          <w:sz w:val="20"/>
          <w:szCs w:val="20"/>
          <w:lang w:val="en-ZA"/>
        </w:rPr>
      </w:pPr>
      <w:r>
        <w:rPr>
          <w:rFonts w:cs="Arial" w:ascii="Arial" w:hAnsi="Arial"/>
          <w:sz w:val="20"/>
          <w:szCs w:val="20"/>
          <w:lang w:val="en-ZA"/>
        </w:rPr>
      </w:r>
    </w:p>
    <w:p>
      <w:pPr>
        <w:pStyle w:val="Normal"/>
        <w:rPr>
          <w:rFonts w:ascii="Arial" w:hAnsi="Arial" w:cs="Arial"/>
          <w:sz w:val="20"/>
          <w:szCs w:val="20"/>
          <w:lang w:val="en-ZA"/>
        </w:rPr>
      </w:pPr>
      <w:r>
        <w:rPr>
          <w:rFonts w:cs="Arial" w:ascii="Arial" w:hAnsi="Arial"/>
          <w:sz w:val="20"/>
          <w:szCs w:val="20"/>
          <w:lang w:val="en-ZA"/>
        </w:rPr>
      </w:r>
    </w:p>
    <w:p>
      <w:pPr>
        <w:pStyle w:val="Normal"/>
        <w:ind w:hanging="567" w:left="567"/>
        <w:jc w:val="both"/>
        <w:rPr>
          <w:rFonts w:ascii="Arial" w:hAnsi="Arial" w:cs="Arial"/>
          <w:b/>
          <w:sz w:val="20"/>
          <w:szCs w:val="20"/>
          <w:lang w:val="en-ZA"/>
        </w:rPr>
      </w:pPr>
      <w:r>
        <w:rPr>
          <w:rFonts w:cs="Arial" w:ascii="Arial" w:hAnsi="Arial"/>
          <w:b/>
          <w:sz w:val="20"/>
          <w:szCs w:val="20"/>
          <w:lang w:val="en-ZA"/>
        </w:rPr>
        <w:t>4.</w:t>
        <w:tab/>
        <w:tab/>
        <w:t xml:space="preserve">APPLYING PROJECT COST INFORMATION DATABASES TO THE FINANCIAL MANAGEMENT </w:t>
        <w:tab/>
        <w:t>OF BUILT ENVIRONMENT PROJECTS</w:t>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mc:AlternateContent>
          <mc:Choice Requires="wps">
            <w:drawing>
              <wp:anchor behindDoc="0" distT="5080" distB="5080" distL="5080" distR="5080" simplePos="0" locked="0" layoutInCell="1" allowOverlap="1" relativeHeight="17" wp14:anchorId="670EDA2A">
                <wp:simplePos x="0" y="0"/>
                <wp:positionH relativeFrom="column">
                  <wp:posOffset>756285</wp:posOffset>
                </wp:positionH>
                <wp:positionV relativeFrom="paragraph">
                  <wp:posOffset>-153670</wp:posOffset>
                </wp:positionV>
                <wp:extent cx="5334000" cy="1383030"/>
                <wp:effectExtent l="5080" t="5080" r="5080" b="5080"/>
                <wp:wrapNone/>
                <wp:docPr id="92" name="Text Box 36"/>
                <a:graphic xmlns:a="http://schemas.openxmlformats.org/drawingml/2006/main">
                  <a:graphicData uri="http://schemas.microsoft.com/office/word/2010/wordprocessingShape">
                    <wps:wsp>
                      <wps:cNvSpPr/>
                      <wps:spPr>
                        <a:xfrm>
                          <a:off x="0" y="0"/>
                          <a:ext cx="5334120" cy="13831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jc w:val="center"/>
                              <w:rPr>
                                <w:rFonts w:ascii="Arial" w:hAnsi="Arial" w:cs="Arial"/>
                                <w:b/>
                                <w:sz w:val="20"/>
                                <w:szCs w:val="20"/>
                              </w:rPr>
                            </w:pPr>
                            <w:r>
                              <w:rPr>
                                <w:rFonts w:cs="Arial" w:ascii="Arial" w:hAnsi="Arial"/>
                                <w:b/>
                                <w:color w:val="000000"/>
                                <w:sz w:val="20"/>
                                <w:szCs w:val="20"/>
                              </w:rPr>
                              <w:t>Learning outcomes</w:t>
                            </w:r>
                          </w:p>
                          <w:p>
                            <w:pPr>
                              <w:pStyle w:val="FrameContents"/>
                              <w:rPr>
                                <w:rFonts w:ascii="Arial" w:hAnsi="Arial" w:cs="Arial"/>
                                <w:sz w:val="16"/>
                                <w:szCs w:val="16"/>
                              </w:rPr>
                            </w:pPr>
                            <w:r>
                              <w:rPr>
                                <w:rFonts w:cs="Arial" w:ascii="Arial" w:hAnsi="Arial"/>
                                <w:color w:val="000000"/>
                                <w:sz w:val="16"/>
                                <w:szCs w:val="16"/>
                              </w:rPr>
                            </w:r>
                          </w:p>
                          <w:p>
                            <w:pPr>
                              <w:pStyle w:val="FrameContents"/>
                              <w:rPr>
                                <w:rFonts w:ascii="Arial" w:hAnsi="Arial" w:cs="Arial"/>
                                <w:i/>
                                <w:i/>
                                <w:sz w:val="20"/>
                                <w:szCs w:val="20"/>
                              </w:rPr>
                            </w:pPr>
                            <w:r>
                              <w:rPr>
                                <w:rFonts w:cs="Arial" w:ascii="Arial" w:hAnsi="Arial"/>
                                <w:i/>
                                <w:color w:val="000000"/>
                                <w:sz w:val="20"/>
                                <w:szCs w:val="20"/>
                              </w:rPr>
                              <w:t>After studying this section, you should be able to:</w:t>
                            </w:r>
                          </w:p>
                          <w:p>
                            <w:pPr>
                              <w:pStyle w:val="FrameContents"/>
                              <w:rPr>
                                <w:rFonts w:ascii="Arial" w:hAnsi="Arial" w:cs="Arial"/>
                                <w:i/>
                                <w:i/>
                                <w:sz w:val="16"/>
                                <w:szCs w:val="16"/>
                              </w:rPr>
                            </w:pPr>
                            <w:r>
                              <w:rPr>
                                <w:rFonts w:cs="Arial" w:ascii="Arial" w:hAnsi="Arial"/>
                                <w:i/>
                                <w:color w:val="000000"/>
                                <w:sz w:val="16"/>
                                <w:szCs w:val="16"/>
                              </w:rPr>
                            </w:r>
                          </w:p>
                          <w:p>
                            <w:pPr>
                              <w:pStyle w:val="FrameContents"/>
                              <w:jc w:val="both"/>
                              <w:rPr>
                                <w:rFonts w:ascii="Arial" w:hAnsi="Arial" w:cs="Arial"/>
                                <w:i/>
                                <w:i/>
                                <w:sz w:val="20"/>
                                <w:szCs w:val="20"/>
                              </w:rPr>
                            </w:pPr>
                            <w:r>
                              <w:rPr>
                                <w:rFonts w:cs="Arial" w:ascii="Arial" w:hAnsi="Arial"/>
                                <w:i/>
                                <w:color w:val="000000"/>
                                <w:sz w:val="20"/>
                                <w:szCs w:val="20"/>
                              </w:rPr>
                              <w:t>apply project cost information databases to the financial management of built environment projects by:</w:t>
                            </w:r>
                          </w:p>
                          <w:p>
                            <w:pPr>
                              <w:pStyle w:val="ListParagraph"/>
                              <w:jc w:val="both"/>
                              <w:rPr>
                                <w:rFonts w:ascii="Arial" w:hAnsi="Arial" w:cs="Arial"/>
                                <w:i/>
                                <w:i/>
                                <w:sz w:val="12"/>
                                <w:szCs w:val="12"/>
                              </w:rPr>
                            </w:pPr>
                            <w:r>
                              <w:rPr>
                                <w:rFonts w:cs="Arial" w:ascii="Arial" w:hAnsi="Arial"/>
                                <w:i/>
                                <w:color w:val="000000"/>
                                <w:sz w:val="12"/>
                                <w:szCs w:val="12"/>
                              </w:rPr>
                            </w:r>
                          </w:p>
                          <w:p>
                            <w:pPr>
                              <w:pStyle w:val="ListParagraph"/>
                              <w:numPr>
                                <w:ilvl w:val="0"/>
                                <w:numId w:val="1"/>
                              </w:numPr>
                              <w:spacing w:before="0" w:after="0"/>
                              <w:ind w:hanging="357" w:left="697"/>
                              <w:contextualSpacing w:val="false"/>
                              <w:jc w:val="both"/>
                              <w:rPr>
                                <w:rFonts w:ascii="Arial" w:hAnsi="Arial" w:cs="Arial"/>
                                <w:i/>
                                <w:i/>
                                <w:sz w:val="20"/>
                                <w:szCs w:val="20"/>
                              </w:rPr>
                            </w:pPr>
                            <w:r>
                              <w:rPr>
                                <w:rFonts w:cs="Arial" w:ascii="Arial" w:hAnsi="Arial"/>
                                <w:i/>
                                <w:color w:val="000000"/>
                                <w:sz w:val="20"/>
                                <w:szCs w:val="20"/>
                              </w:rPr>
                              <w:t>selecting the appropriate data from cost information databases.</w:t>
                            </w:r>
                          </w:p>
                          <w:p>
                            <w:pPr>
                              <w:pStyle w:val="ListParagraph"/>
                              <w:numPr>
                                <w:ilvl w:val="0"/>
                                <w:numId w:val="1"/>
                              </w:numPr>
                              <w:spacing w:before="120" w:after="0"/>
                              <w:ind w:hanging="357" w:left="714"/>
                              <w:contextualSpacing w:val="false"/>
                              <w:jc w:val="both"/>
                              <w:rPr>
                                <w:rFonts w:ascii="Arial" w:hAnsi="Arial" w:cs="Arial"/>
                                <w:i/>
                                <w:i/>
                                <w:sz w:val="20"/>
                                <w:szCs w:val="20"/>
                              </w:rPr>
                            </w:pPr>
                            <w:r>
                              <w:rPr>
                                <w:rFonts w:cs="Arial" w:ascii="Arial" w:hAnsi="Arial"/>
                                <w:i/>
                                <w:color w:val="000000"/>
                                <w:sz w:val="20"/>
                                <w:szCs w:val="20"/>
                              </w:rPr>
                              <w:t>demonstrating the application of relevant data.</w:t>
                            </w:r>
                          </w:p>
                        </w:txbxContent>
                      </wps:txbx>
                      <wps:bodyPr anchor="t">
                        <a:spAutoFit/>
                      </wps:bodyPr>
                    </wps:wsp>
                  </a:graphicData>
                </a:graphic>
                <wp14:sizeRelV relativeFrom="margin">
                  <wp14:pctHeight>20000</wp14:pctHeight>
                </wp14:sizeRelV>
              </wp:anchor>
            </w:drawing>
          </mc:Choice>
          <mc:Fallback>
            <w:pict>
              <v:rect id="shape_0" ID="Text Box 36" path="m0,0l-2147483645,0l-2147483645,-2147483646l0,-2147483646xe" fillcolor="white" stroked="t" o:allowincell="f" style="position:absolute;margin-left:59.55pt;margin-top:-12.1pt;width:419.95pt;height:108.85pt;mso-wrap-style:square;v-text-anchor:top" wp14:anchorId="670EDA2A">
                <v:fill o:detectmouseclick="t" type="solid" color2="black"/>
                <v:stroke color="black" weight="9360" joinstyle="miter" endcap="flat"/>
                <v:textbox>
                  <w:txbxContent>
                    <w:p>
                      <w:pPr>
                        <w:pStyle w:val="FrameContents"/>
                        <w:jc w:val="center"/>
                        <w:rPr>
                          <w:rFonts w:ascii="Arial" w:hAnsi="Arial" w:cs="Arial"/>
                          <w:b/>
                          <w:sz w:val="20"/>
                          <w:szCs w:val="20"/>
                        </w:rPr>
                      </w:pPr>
                      <w:r>
                        <w:rPr>
                          <w:rFonts w:cs="Arial" w:ascii="Arial" w:hAnsi="Arial"/>
                          <w:b/>
                          <w:color w:val="000000"/>
                          <w:sz w:val="20"/>
                          <w:szCs w:val="20"/>
                        </w:rPr>
                        <w:t>Learning outcomes</w:t>
                      </w:r>
                    </w:p>
                    <w:p>
                      <w:pPr>
                        <w:pStyle w:val="FrameContents"/>
                        <w:rPr>
                          <w:rFonts w:ascii="Arial" w:hAnsi="Arial" w:cs="Arial"/>
                          <w:sz w:val="16"/>
                          <w:szCs w:val="16"/>
                        </w:rPr>
                      </w:pPr>
                      <w:r>
                        <w:rPr>
                          <w:rFonts w:cs="Arial" w:ascii="Arial" w:hAnsi="Arial"/>
                          <w:color w:val="000000"/>
                          <w:sz w:val="16"/>
                          <w:szCs w:val="16"/>
                        </w:rPr>
                      </w:r>
                    </w:p>
                    <w:p>
                      <w:pPr>
                        <w:pStyle w:val="FrameContents"/>
                        <w:rPr>
                          <w:rFonts w:ascii="Arial" w:hAnsi="Arial" w:cs="Arial"/>
                          <w:i/>
                          <w:i/>
                          <w:sz w:val="20"/>
                          <w:szCs w:val="20"/>
                        </w:rPr>
                      </w:pPr>
                      <w:r>
                        <w:rPr>
                          <w:rFonts w:cs="Arial" w:ascii="Arial" w:hAnsi="Arial"/>
                          <w:i/>
                          <w:color w:val="000000"/>
                          <w:sz w:val="20"/>
                          <w:szCs w:val="20"/>
                        </w:rPr>
                        <w:t>After studying this section, you should be able to:</w:t>
                      </w:r>
                    </w:p>
                    <w:p>
                      <w:pPr>
                        <w:pStyle w:val="FrameContents"/>
                        <w:rPr>
                          <w:rFonts w:ascii="Arial" w:hAnsi="Arial" w:cs="Arial"/>
                          <w:i/>
                          <w:i/>
                          <w:sz w:val="16"/>
                          <w:szCs w:val="16"/>
                        </w:rPr>
                      </w:pPr>
                      <w:r>
                        <w:rPr>
                          <w:rFonts w:cs="Arial" w:ascii="Arial" w:hAnsi="Arial"/>
                          <w:i/>
                          <w:color w:val="000000"/>
                          <w:sz w:val="16"/>
                          <w:szCs w:val="16"/>
                        </w:rPr>
                      </w:r>
                    </w:p>
                    <w:p>
                      <w:pPr>
                        <w:pStyle w:val="FrameContents"/>
                        <w:jc w:val="both"/>
                        <w:rPr>
                          <w:rFonts w:ascii="Arial" w:hAnsi="Arial" w:cs="Arial"/>
                          <w:i/>
                          <w:i/>
                          <w:sz w:val="20"/>
                          <w:szCs w:val="20"/>
                        </w:rPr>
                      </w:pPr>
                      <w:r>
                        <w:rPr>
                          <w:rFonts w:cs="Arial" w:ascii="Arial" w:hAnsi="Arial"/>
                          <w:i/>
                          <w:color w:val="000000"/>
                          <w:sz w:val="20"/>
                          <w:szCs w:val="20"/>
                        </w:rPr>
                        <w:t>apply project cost information databases to the financial management of built environment projects by:</w:t>
                      </w:r>
                    </w:p>
                    <w:p>
                      <w:pPr>
                        <w:pStyle w:val="ListParagraph"/>
                        <w:jc w:val="both"/>
                        <w:rPr>
                          <w:rFonts w:ascii="Arial" w:hAnsi="Arial" w:cs="Arial"/>
                          <w:i/>
                          <w:i/>
                          <w:sz w:val="12"/>
                          <w:szCs w:val="12"/>
                        </w:rPr>
                      </w:pPr>
                      <w:r>
                        <w:rPr>
                          <w:rFonts w:cs="Arial" w:ascii="Arial" w:hAnsi="Arial"/>
                          <w:i/>
                          <w:color w:val="000000"/>
                          <w:sz w:val="12"/>
                          <w:szCs w:val="12"/>
                        </w:rPr>
                      </w:r>
                    </w:p>
                    <w:p>
                      <w:pPr>
                        <w:pStyle w:val="ListParagraph"/>
                        <w:numPr>
                          <w:ilvl w:val="0"/>
                          <w:numId w:val="1"/>
                        </w:numPr>
                        <w:spacing w:before="0" w:after="0"/>
                        <w:ind w:hanging="357" w:left="697"/>
                        <w:contextualSpacing w:val="false"/>
                        <w:jc w:val="both"/>
                        <w:rPr>
                          <w:rFonts w:ascii="Arial" w:hAnsi="Arial" w:cs="Arial"/>
                          <w:i/>
                          <w:i/>
                          <w:sz w:val="20"/>
                          <w:szCs w:val="20"/>
                        </w:rPr>
                      </w:pPr>
                      <w:r>
                        <w:rPr>
                          <w:rFonts w:cs="Arial" w:ascii="Arial" w:hAnsi="Arial"/>
                          <w:i/>
                          <w:color w:val="000000"/>
                          <w:sz w:val="20"/>
                          <w:szCs w:val="20"/>
                        </w:rPr>
                        <w:t>selecting the appropriate data from cost information databases.</w:t>
                      </w:r>
                    </w:p>
                    <w:p>
                      <w:pPr>
                        <w:pStyle w:val="ListParagraph"/>
                        <w:numPr>
                          <w:ilvl w:val="0"/>
                          <w:numId w:val="1"/>
                        </w:numPr>
                        <w:spacing w:before="120" w:after="0"/>
                        <w:ind w:hanging="357" w:left="714"/>
                        <w:contextualSpacing w:val="false"/>
                        <w:jc w:val="both"/>
                        <w:rPr>
                          <w:rFonts w:ascii="Arial" w:hAnsi="Arial" w:cs="Arial"/>
                          <w:i/>
                          <w:i/>
                          <w:sz w:val="20"/>
                          <w:szCs w:val="20"/>
                        </w:rPr>
                      </w:pPr>
                      <w:r>
                        <w:rPr>
                          <w:rFonts w:cs="Arial" w:ascii="Arial" w:hAnsi="Arial"/>
                          <w:i/>
                          <w:color w:val="000000"/>
                          <w:sz w:val="20"/>
                          <w:szCs w:val="20"/>
                        </w:rPr>
                        <w:t>demonstrating the application of relevant data.</w:t>
                      </w:r>
                    </w:p>
                  </w:txbxContent>
                </v:textbox>
                <w10:wrap type="none"/>
              </v:rect>
            </w:pict>
          </mc:Fallback>
        </mc:AlternateContent>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t>4.1</w:t>
        <w:tab/>
        <w:tab/>
        <w:t>INTRODUCTION</w:t>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sz w:val="20"/>
          <w:szCs w:val="20"/>
          <w:lang w:val="en-ZA"/>
        </w:rPr>
      </w:pPr>
      <w:r>
        <w:rPr>
          <w:rFonts w:cs="Arial" w:ascii="Arial" w:hAnsi="Arial"/>
          <w:sz w:val="20"/>
          <w:szCs w:val="20"/>
          <w:lang w:val="en-ZA"/>
        </w:rPr>
        <w:tab/>
        <w:t xml:space="preserve">In order to be able to select the appropriate data from the cost information database one must understand </w:t>
        <w:tab/>
        <w:t xml:space="preserve">what methodologies are applied </w:t>
      </w:r>
    </w:p>
    <w:p>
      <w:pPr>
        <w:pStyle w:val="Normal"/>
        <w:rPr>
          <w:rFonts w:ascii="Arial" w:hAnsi="Arial" w:cs="Arial"/>
          <w:b/>
          <w:sz w:val="20"/>
          <w:szCs w:val="20"/>
          <w:lang w:val="en-ZA"/>
        </w:rPr>
      </w:pPr>
      <w:r>
        <w:rPr>
          <w:rFonts w:cs="Arial" w:ascii="Arial" w:hAnsi="Arial"/>
          <w:b/>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sz w:val="22"/>
          <w:szCs w:val="22"/>
        </w:rPr>
      </w:pPr>
      <w:r>
        <w:rPr>
          <w:rFonts w:cs="Arial" w:ascii="Arial" w:hAnsi="Arial"/>
          <w:b/>
          <w:sz w:val="20"/>
          <w:szCs w:val="20"/>
          <w:lang w:val="en-ZA"/>
        </w:rPr>
        <w:t>4.2</w:t>
        <w:tab/>
        <w:tab/>
        <w:t>SELECTING THE APPROPRIATE DATA FROM COST INFORMATION DATABASE</w:t>
      </w:r>
    </w:p>
    <w:p>
      <w:pPr>
        <w:pStyle w:val="Normal"/>
        <w:ind w:left="720"/>
        <w:jc w:val="both"/>
        <w:rPr>
          <w:sz w:val="22"/>
          <w:szCs w:val="22"/>
        </w:rPr>
      </w:pPr>
      <w:r>
        <w:rPr>
          <w:sz w:val="22"/>
          <w:szCs w:val="22"/>
        </w:rPr>
      </w:r>
    </w:p>
    <w:p>
      <w:pPr>
        <w:pStyle w:val="Normal"/>
        <w:rPr>
          <w:rFonts w:ascii="Arial" w:hAnsi="Arial" w:cs="Arial"/>
          <w:sz w:val="20"/>
          <w:szCs w:val="20"/>
          <w:lang w:val="en-ZA"/>
        </w:rPr>
      </w:pPr>
      <w:r>
        <w:rPr>
          <w:rFonts w:cs="Arial" w:ascii="Arial" w:hAnsi="Arial"/>
          <w:sz w:val="20"/>
          <w:szCs w:val="20"/>
          <w:lang w:val="en-ZA"/>
        </w:rPr>
        <w:tab/>
        <w:tab/>
        <w:t>The information required to set up an early stage budget, is:</w:t>
      </w:r>
    </w:p>
    <w:p>
      <w:pPr>
        <w:pStyle w:val="Normal"/>
        <w:rPr>
          <w:rFonts w:ascii="Arial" w:hAnsi="Arial" w:cs="Arial"/>
          <w:sz w:val="20"/>
          <w:szCs w:val="20"/>
          <w:lang w:val="en-ZA"/>
        </w:rPr>
      </w:pPr>
      <w:r>
        <w:rPr>
          <w:rFonts w:cs="Arial" w:ascii="Arial" w:hAnsi="Arial"/>
          <w:sz w:val="20"/>
          <w:szCs w:val="20"/>
          <w:lang w:val="en-ZA"/>
        </w:rPr>
      </w:r>
    </w:p>
    <w:p>
      <w:pPr>
        <w:pStyle w:val="ListParagraph"/>
        <w:numPr>
          <w:ilvl w:val="0"/>
          <w:numId w:val="30"/>
        </w:numPr>
        <w:spacing w:before="0" w:after="120"/>
        <w:ind w:hanging="567" w:left="1134"/>
        <w:contextualSpacing w:val="false"/>
        <w:jc w:val="both"/>
        <w:rPr>
          <w:rFonts w:ascii="Arial" w:hAnsi="Arial" w:cs="Arial"/>
          <w:sz w:val="20"/>
          <w:szCs w:val="20"/>
          <w:lang w:val="en-ZA"/>
        </w:rPr>
      </w:pPr>
      <w:r>
        <w:rPr>
          <w:rFonts w:cs="Arial" w:ascii="Arial" w:hAnsi="Arial"/>
          <w:sz w:val="20"/>
          <w:szCs w:val="20"/>
          <w:lang w:val="en-ZA"/>
        </w:rPr>
        <w:t>a suitable cost analysis of a building similar to the building being designed. The closer the similarity the more accurate the budget would be and the more successful to design cost management process would be. The similarity is sought in the type or function of the building for example a school or office building</w:t>
      </w:r>
    </w:p>
    <w:p>
      <w:pPr>
        <w:pStyle w:val="ListParagraph"/>
        <w:numPr>
          <w:ilvl w:val="0"/>
          <w:numId w:val="30"/>
        </w:numPr>
        <w:spacing w:before="0" w:after="120"/>
        <w:ind w:hanging="567" w:left="1134"/>
        <w:contextualSpacing w:val="false"/>
        <w:jc w:val="both"/>
        <w:rPr>
          <w:rFonts w:ascii="Arial" w:hAnsi="Arial" w:cs="Arial"/>
          <w:sz w:val="20"/>
          <w:szCs w:val="20"/>
          <w:lang w:val="en-ZA"/>
        </w:rPr>
      </w:pPr>
      <w:r>
        <w:rPr>
          <w:rFonts w:cs="Arial" w:ascii="Arial" w:hAnsi="Arial"/>
          <w:sz w:val="20"/>
          <w:szCs w:val="20"/>
          <w:lang w:val="en-ZA"/>
        </w:rPr>
        <w:t xml:space="preserve"> </w:t>
      </w:r>
      <w:r>
        <w:rPr>
          <w:rFonts w:cs="Arial" w:ascii="Arial" w:hAnsi="Arial"/>
          <w:sz w:val="20"/>
          <w:szCs w:val="20"/>
          <w:lang w:val="en-ZA"/>
        </w:rPr>
        <w:t>where a similar type of building is found, further similarity is sought in the size and general arrangement of the building, the number of storeys, the complexity of the plan and the nature of the ground (topography and geology)</w:t>
      </w:r>
    </w:p>
    <w:p>
      <w:pPr>
        <w:pStyle w:val="ListParagraph"/>
        <w:numPr>
          <w:ilvl w:val="0"/>
          <w:numId w:val="30"/>
        </w:numPr>
        <w:spacing w:before="0" w:after="120"/>
        <w:ind w:hanging="567" w:left="1134"/>
        <w:contextualSpacing w:val="false"/>
        <w:jc w:val="both"/>
        <w:rPr>
          <w:rFonts w:ascii="Arial" w:hAnsi="Arial" w:cs="Arial"/>
          <w:sz w:val="20"/>
          <w:szCs w:val="20"/>
          <w:lang w:val="en-ZA"/>
        </w:rPr>
      </w:pPr>
      <w:r>
        <w:rPr>
          <w:rFonts w:cs="Arial" w:ascii="Arial" w:hAnsi="Arial"/>
          <w:sz w:val="20"/>
          <w:szCs w:val="20"/>
          <w:lang w:val="en-ZA"/>
        </w:rPr>
        <w:t>selecting an analysis of a building that has been completed as recently as possible. Although indices are applied to compensate for the time value of money, chances are that the adjusted rates will not reflect changes in market conditions, client requirements, technical solutions, etc.</w:t>
      </w:r>
    </w:p>
    <w:p>
      <w:pPr>
        <w:pStyle w:val="ListParagraph"/>
        <w:numPr>
          <w:ilvl w:val="0"/>
          <w:numId w:val="30"/>
        </w:numPr>
        <w:ind w:hanging="567" w:left="1134"/>
        <w:jc w:val="both"/>
        <w:rPr>
          <w:rFonts w:ascii="Arial" w:hAnsi="Arial" w:cs="Arial"/>
          <w:sz w:val="20"/>
          <w:szCs w:val="20"/>
          <w:lang w:val="en-ZA"/>
        </w:rPr>
      </w:pPr>
      <w:r>
        <w:rPr>
          <w:rFonts w:cs="Arial" w:ascii="Arial" w:hAnsi="Arial"/>
          <w:sz w:val="20"/>
          <w:szCs w:val="20"/>
          <w:lang w:val="en-ZA"/>
        </w:rPr>
        <w:t>selecting an analysis of a building that is in close proximity to where the building under review is being developed for example it might be more expensive to build in remote locations as opposed to in city centres</w:t>
      </w:r>
    </w:p>
    <w:p>
      <w:pPr>
        <w:pStyle w:val="ListParagraph"/>
        <w:ind w:left="1134"/>
        <w:jc w:val="both"/>
        <w:rPr>
          <w:rFonts w:ascii="Arial" w:hAnsi="Arial" w:cs="Arial"/>
          <w:sz w:val="20"/>
          <w:szCs w:val="20"/>
          <w:lang w:val="en-ZA"/>
        </w:rPr>
      </w:pPr>
      <w:r>
        <w:rPr>
          <w:rFonts w:cs="Arial" w:ascii="Arial" w:hAnsi="Arial"/>
          <w:sz w:val="20"/>
          <w:szCs w:val="20"/>
          <w:lang w:val="en-ZA"/>
        </w:rPr>
      </w:r>
    </w:p>
    <w:p>
      <w:pPr>
        <w:pStyle w:val="ListParagraph"/>
        <w:ind w:hanging="567" w:left="567"/>
        <w:jc w:val="both"/>
        <w:rPr>
          <w:rFonts w:ascii="Arial" w:hAnsi="Arial" w:cs="Arial"/>
          <w:sz w:val="20"/>
          <w:szCs w:val="20"/>
          <w:lang w:val="en-ZA"/>
        </w:rPr>
      </w:pPr>
      <w:r>
        <w:rPr>
          <w:rFonts w:cs="Arial" w:ascii="Arial" w:hAnsi="Arial"/>
          <w:sz w:val="20"/>
          <w:szCs w:val="20"/>
          <w:lang w:val="en-ZA"/>
        </w:rPr>
        <w:tab/>
        <w:t xml:space="preserve">The technique is therefore to choose and analyse buildings according to similarities in terms of quantity, quality, time and location.  </w:t>
      </w:r>
    </w:p>
    <w:p>
      <w:pPr>
        <w:pStyle w:val="ListParagraph"/>
        <w:ind w:hanging="567" w:left="567"/>
        <w:jc w:val="both"/>
        <w:rPr>
          <w:rFonts w:ascii="Arial" w:hAnsi="Arial" w:cs="Arial"/>
          <w:sz w:val="20"/>
          <w:szCs w:val="20"/>
          <w:lang w:val="en-ZA"/>
        </w:rPr>
      </w:pPr>
      <w:r>
        <w:rPr>
          <w:rFonts w:cs="Arial" w:ascii="Arial" w:hAnsi="Arial"/>
          <w:sz w:val="20"/>
          <w:szCs w:val="20"/>
          <w:lang w:val="en-ZA"/>
        </w:rPr>
      </w:r>
    </w:p>
    <w:p>
      <w:pPr>
        <w:pStyle w:val="Normal"/>
        <w:rPr>
          <w:rFonts w:ascii="Arial" w:hAnsi="Arial" w:cs="Arial"/>
          <w:b/>
          <w:sz w:val="20"/>
          <w:szCs w:val="20"/>
          <w:lang w:val="en-ZA"/>
        </w:rPr>
      </w:pPr>
      <w:r>
        <w:rPr>
          <w:rFonts w:cs="Arial" w:ascii="Arial" w:hAnsi="Arial"/>
          <w:b/>
          <w:sz w:val="20"/>
          <w:szCs w:val="20"/>
          <w:lang w:val="en-ZA"/>
        </w:rPr>
      </w:r>
    </w:p>
    <w:p>
      <w:pPr>
        <w:pStyle w:val="Normal"/>
        <w:rPr>
          <w:sz w:val="22"/>
          <w:szCs w:val="22"/>
        </w:rPr>
      </w:pPr>
      <w:r>
        <w:rPr>
          <w:rFonts w:cs="Arial" w:ascii="Arial" w:hAnsi="Arial"/>
          <w:b/>
          <w:sz w:val="20"/>
          <w:szCs w:val="20"/>
          <w:lang w:val="en-ZA"/>
        </w:rPr>
        <w:t>4.3</w:t>
        <w:tab/>
        <w:tab/>
        <w:t>DEMONSTRATING THE APPLICATION OF RELEVANT DATA</w:t>
      </w:r>
    </w:p>
    <w:p>
      <w:pPr>
        <w:pStyle w:val="Normal"/>
        <w:ind w:left="720"/>
        <w:jc w:val="both"/>
        <w:rPr>
          <w:rFonts w:ascii="Arial" w:hAnsi="Arial" w:cs="Arial"/>
          <w:sz w:val="20"/>
          <w:szCs w:val="20"/>
        </w:rPr>
      </w:pPr>
      <w:r>
        <w:rPr>
          <w:rFonts w:cs="Arial" w:ascii="Arial" w:hAnsi="Arial"/>
          <w:sz w:val="20"/>
          <w:szCs w:val="20"/>
        </w:rPr>
      </w:r>
    </w:p>
    <w:p>
      <w:pPr>
        <w:pStyle w:val="ListParagraph"/>
        <w:spacing w:before="0" w:after="0"/>
        <w:ind w:left="567"/>
        <w:contextualSpacing w:val="false"/>
        <w:jc w:val="both"/>
        <w:rPr>
          <w:rFonts w:ascii="Arial" w:hAnsi="Arial" w:cs="Arial"/>
          <w:sz w:val="20"/>
          <w:szCs w:val="20"/>
        </w:rPr>
      </w:pPr>
      <w:r>
        <w:rPr>
          <w:rFonts w:cs="Arial" w:ascii="Arial" w:hAnsi="Arial"/>
          <w:sz w:val="20"/>
          <w:szCs w:val="20"/>
        </w:rPr>
        <w:tab/>
        <w:t>In section 1.4 above the application of the cost models in relation to the corresponding design development stages was discussed in detail. The importance of delivering more and more reliable cost information quicker cannot be overemphasised. Yet there is no sense in applying a complex costing model at the earliest stage of development before detailed design information is available.</w:t>
      </w:r>
    </w:p>
    <w:p>
      <w:pPr>
        <w:pStyle w:val="HeadingB"/>
        <w:rPr>
          <w:rFonts w:ascii="Arial" w:hAnsi="Arial" w:cs="Arial"/>
          <w:sz w:val="20"/>
        </w:rPr>
      </w:pPr>
      <w:r>
        <w:rPr>
          <w:rFonts w:cs="Arial" w:ascii="Arial" w:hAnsi="Arial"/>
          <w:sz w:val="20"/>
        </w:rPr>
      </w:r>
    </w:p>
    <w:p>
      <w:pPr>
        <w:pStyle w:val="Normal"/>
        <w:rPr>
          <w:sz w:val="22"/>
          <w:szCs w:val="22"/>
        </w:rPr>
      </w:pPr>
      <w:r>
        <w:rPr>
          <w:sz w:val="22"/>
          <w:szCs w:val="22"/>
        </w:rPr>
      </w:r>
      <w:r>
        <w:br w:type="page"/>
      </w:r>
    </w:p>
    <w:p>
      <w:pPr>
        <w:pStyle w:val="Normal"/>
        <w:spacing w:before="0" w:after="0"/>
        <w:rPr>
          <w:sz w:val="22"/>
          <w:szCs w:val="22"/>
        </w:rPr>
      </w:pPr>
      <w:r>
        <w:rPr>
          <w:sz w:val="22"/>
          <w:szCs w:val="22"/>
        </w:rPr>
      </w:r>
    </w:p>
    <w:p>
      <w:pPr>
        <w:pStyle w:val="Normal"/>
        <w:rPr>
          <w:rFonts w:ascii="Arial" w:hAnsi="Arial" w:cs="Arial"/>
          <w:b/>
          <w:bCs/>
          <w:sz w:val="20"/>
          <w:szCs w:val="20"/>
          <w:lang w:val="en-US"/>
        </w:rPr>
      </w:pPr>
      <w:r>
        <w:rPr>
          <w:rFonts w:cs="Arial" w:ascii="Arial" w:hAnsi="Arial"/>
          <w:b/>
          <w:bCs/>
          <w:sz w:val="20"/>
          <w:szCs w:val="20"/>
          <w:lang w:val="en-US"/>
        </w:rPr>
        <w:tab/>
      </w:r>
    </w:p>
    <w:p>
      <w:pPr>
        <w:pStyle w:val="Normal"/>
        <w:rPr>
          <w:rFonts w:ascii="Arial" w:hAnsi="Arial" w:cs="Arial"/>
          <w:sz w:val="20"/>
          <w:szCs w:val="20"/>
          <w:lang w:val="en-ZA" w:eastAsia="en-ZA"/>
        </w:rPr>
      </w:pPr>
      <w:r>
        <w:rPr>
          <w:rFonts w:cs="Arial" w:ascii="Arial" w:hAnsi="Arial"/>
          <w:sz w:val="20"/>
          <w:szCs w:val="20"/>
          <w:lang w:val="en-ZA" w:eastAsia="en-ZA"/>
        </w:rPr>
      </w:r>
    </w:p>
    <w:p>
      <w:pPr>
        <w:pStyle w:val="Normal"/>
        <w:spacing w:lineRule="auto" w:line="360"/>
        <w:jc w:val="both"/>
        <w:rPr>
          <w:rFonts w:ascii="Arial" w:hAnsi="Arial" w:cs="Arial"/>
          <w:sz w:val="20"/>
          <w:szCs w:val="20"/>
        </w:rPr>
      </w:pPr>
      <w:r>
        <w:rPr/>
        <w:drawing>
          <wp:inline distT="0" distB="0" distL="0" distR="0">
            <wp:extent cx="685800" cy="670560"/>
            <wp:effectExtent l="0" t="0" r="0" b="0"/>
            <wp:docPr id="93" name="Image3" descr="j021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3" descr="j0217698"/>
                    <pic:cNvPicPr>
                      <a:picLocks noChangeAspect="1" noChangeArrowheads="1"/>
                    </pic:cNvPicPr>
                  </pic:nvPicPr>
                  <pic:blipFill>
                    <a:blip r:embed="rId25"/>
                    <a:stretch>
                      <a:fillRect/>
                    </a:stretch>
                  </pic:blipFill>
                  <pic:spPr bwMode="auto">
                    <a:xfrm>
                      <a:off x="0" y="0"/>
                      <a:ext cx="685800" cy="670560"/>
                    </a:xfrm>
                    <a:prstGeom prst="rect">
                      <a:avLst/>
                    </a:prstGeom>
                  </pic:spPr>
                </pic:pic>
              </a:graphicData>
            </a:graphic>
          </wp:inline>
        </w:drawing>
      </w:r>
    </w:p>
    <w:p>
      <w:pPr>
        <w:pStyle w:val="Normal"/>
        <w:spacing w:lineRule="auto" w:line="360"/>
        <w:jc w:val="both"/>
        <w:rPr>
          <w:rFonts w:ascii="Arial" w:hAnsi="Arial" w:cs="Arial"/>
          <w:b/>
          <w:sz w:val="20"/>
          <w:szCs w:val="20"/>
        </w:rPr>
      </w:pPr>
      <w:r>
        <w:rPr>
          <w:rFonts w:cs="Arial" w:ascii="Arial" w:hAnsi="Arial"/>
          <w:b/>
          <w:sz w:val="20"/>
          <w:szCs w:val="20"/>
        </w:rPr>
      </w:r>
    </w:p>
    <w:p>
      <w:pPr>
        <w:pStyle w:val="Normal"/>
        <w:spacing w:lineRule="auto" w:line="360"/>
        <w:jc w:val="both"/>
        <w:rPr>
          <w:rFonts w:ascii="Arial" w:hAnsi="Arial" w:cs="Arial"/>
          <w:b/>
          <w:sz w:val="20"/>
          <w:szCs w:val="20"/>
        </w:rPr>
      </w:pPr>
      <w:r>
        <w:rPr>
          <w:rFonts w:cs="Arial" w:ascii="Arial" w:hAnsi="Arial"/>
          <w:b/>
          <w:sz w:val="20"/>
          <w:szCs w:val="20"/>
        </w:rPr>
        <w:t>SELF-ASSESSMENT QUESTIONS</w:t>
      </w:r>
    </w:p>
    <w:p>
      <w:pPr>
        <w:pStyle w:val="Normal"/>
        <w:rPr>
          <w:rFonts w:ascii="Arial" w:hAnsi="Arial" w:cs="Arial"/>
          <w:sz w:val="20"/>
          <w:szCs w:val="20"/>
          <w:lang w:val="en-ZA"/>
        </w:rPr>
      </w:pPr>
      <w:r>
        <w:rPr>
          <w:rFonts w:cs="Arial" w:ascii="Arial" w:hAnsi="Arial"/>
          <w:sz w:val="20"/>
          <w:szCs w:val="20"/>
          <w:lang w:val="en-ZA"/>
        </w:rPr>
      </w:r>
    </w:p>
    <w:p>
      <w:pPr>
        <w:pStyle w:val="ListParagraph"/>
        <w:numPr>
          <w:ilvl w:val="0"/>
          <w:numId w:val="46"/>
        </w:numPr>
        <w:spacing w:lineRule="exact" w:line="240" w:before="0" w:after="200"/>
        <w:ind w:hanging="357" w:left="357"/>
        <w:contextualSpacing w:val="false"/>
        <w:rPr>
          <w:rFonts w:ascii="Arial" w:hAnsi="Arial" w:cs="Arial"/>
          <w:sz w:val="22"/>
          <w:szCs w:val="22"/>
        </w:rPr>
      </w:pPr>
      <w:r>
        <w:rPr>
          <w:rFonts w:cs="Arial" w:ascii="Arial" w:hAnsi="Arial"/>
          <w:sz w:val="22"/>
          <w:szCs w:val="22"/>
        </w:rPr>
        <w:t>Ferry and Brandon (1999: 117) state “If we were to look at the work being undertaken in a typical quantity surveying office we would find cost information being used for four main purposes:</w:t>
      </w:r>
    </w:p>
    <w:p>
      <w:pPr>
        <w:pStyle w:val="ListParagraph"/>
        <w:numPr>
          <w:ilvl w:val="0"/>
          <w:numId w:val="47"/>
        </w:numPr>
        <w:spacing w:lineRule="exact" w:line="240" w:before="240" w:after="0"/>
        <w:ind w:hanging="357" w:left="1077"/>
        <w:contextualSpacing/>
        <w:rPr>
          <w:rFonts w:ascii="Arial" w:hAnsi="Arial" w:cs="Arial"/>
        </w:rPr>
      </w:pPr>
      <w:r>
        <w:rPr>
          <w:rFonts w:cs="Arial" w:ascii="Arial" w:hAnsi="Arial"/>
        </w:rPr>
        <w:t>The control and monitoring of a contract, for which the contractor has already been selected, through interim and final account procedures.</w:t>
      </w:r>
    </w:p>
    <w:p>
      <w:pPr>
        <w:pStyle w:val="ListParagraph"/>
        <w:numPr>
          <w:ilvl w:val="0"/>
          <w:numId w:val="47"/>
        </w:numPr>
        <w:spacing w:lineRule="exact" w:line="240"/>
        <w:rPr>
          <w:rFonts w:ascii="Arial" w:hAnsi="Arial" w:cs="Arial"/>
        </w:rPr>
      </w:pPr>
      <w:r>
        <w:rPr>
          <w:rFonts w:cs="Arial" w:ascii="Arial" w:hAnsi="Arial"/>
        </w:rPr>
        <w:t xml:space="preserve">The estimation of the future cost of a project and the control of design to ensure that this figure is close to the tender figure. </w:t>
      </w:r>
    </w:p>
    <w:p>
      <w:pPr>
        <w:pStyle w:val="ListParagraph"/>
        <w:numPr>
          <w:ilvl w:val="0"/>
          <w:numId w:val="47"/>
        </w:numPr>
        <w:spacing w:lineRule="exact" w:line="240"/>
        <w:rPr>
          <w:rFonts w:ascii="Arial" w:hAnsi="Arial" w:cs="Arial"/>
        </w:rPr>
      </w:pPr>
      <w:r>
        <w:rPr>
          <w:rFonts w:cs="Arial" w:ascii="Arial" w:hAnsi="Arial"/>
        </w:rPr>
        <w:t>The ‘balancing’ of costs in a cost plan to ensure that money has been spent in accordance with the client’s priorities.</w:t>
      </w:r>
    </w:p>
    <w:p>
      <w:pPr>
        <w:pStyle w:val="ListParagraph"/>
        <w:numPr>
          <w:ilvl w:val="0"/>
          <w:numId w:val="47"/>
        </w:numPr>
        <w:spacing w:lineRule="exact" w:line="240"/>
        <w:rPr>
          <w:rFonts w:ascii="Arial" w:hAnsi="Arial" w:cs="Arial"/>
        </w:rPr>
      </w:pPr>
      <w:r>
        <w:rPr>
          <w:rFonts w:cs="Arial" w:ascii="Arial" w:hAnsi="Arial"/>
        </w:rPr>
        <w:t>The negotiation of rates with a contractor for the purposes of letting a contract quickly.”</w:t>
      </w:r>
    </w:p>
    <w:p>
      <w:pPr>
        <w:pStyle w:val="Normal"/>
        <w:spacing w:lineRule="exact" w:line="240" w:before="0" w:after="0"/>
        <w:contextualSpacing/>
        <w:rPr>
          <w:rFonts w:ascii="Arial" w:hAnsi="Arial" w:cs="Arial"/>
        </w:rPr>
      </w:pPr>
      <w:r>
        <w:rPr>
          <w:rFonts w:cs="Arial" w:ascii="Arial" w:hAnsi="Arial"/>
        </w:rPr>
      </w:r>
    </w:p>
    <w:p>
      <w:pPr>
        <w:pStyle w:val="Normal"/>
        <w:spacing w:lineRule="exact" w:line="240" w:before="0" w:after="120"/>
        <w:ind w:left="357"/>
        <w:rPr>
          <w:rFonts w:ascii="Arial" w:hAnsi="Arial" w:cs="Arial"/>
          <w:lang w:val="en-US"/>
        </w:rPr>
      </w:pPr>
      <w:r>
        <w:rPr>
          <w:rFonts w:cs="Arial" w:ascii="Arial" w:hAnsi="Arial"/>
        </w:rPr>
        <w:t xml:space="preserve">For each of these activities, identify and discuss the specific forms of cost data and their applications within the South African construction sector, describing </w:t>
      </w:r>
      <w:r>
        <w:rPr>
          <w:rFonts w:cs="Arial" w:ascii="Arial" w:hAnsi="Arial"/>
          <w:i/>
        </w:rPr>
        <w:t>inter alia</w:t>
      </w:r>
      <w:r>
        <w:rPr>
          <w:rFonts w:cs="Arial" w:ascii="Arial" w:hAnsi="Arial"/>
        </w:rPr>
        <w:t xml:space="preserve"> the problems in retrieving and storing the information to be used</w:t>
      </w:r>
      <w:r>
        <w:rPr>
          <w:rFonts w:cs="Arial" w:ascii="Arial" w:hAnsi="Arial"/>
          <w:color w:themeColor="text1" w:val="000000"/>
        </w:rPr>
        <w:t xml:space="preserve">. Specifically address the pertinent issues, and do not present detailed examples of </w:t>
      </w:r>
      <w:r>
        <w:rPr>
          <w:rFonts w:cs="Arial" w:ascii="Arial" w:hAnsi="Arial"/>
          <w:color w:themeColor="text1" w:val="000000"/>
          <w:u w:val="single"/>
        </w:rPr>
        <w:t>how to do</w:t>
      </w:r>
      <w:r>
        <w:rPr>
          <w:rFonts w:cs="Arial" w:ascii="Arial" w:hAnsi="Arial"/>
          <w:color w:themeColor="text1" w:val="000000"/>
        </w:rPr>
        <w:t xml:space="preserve"> estimates – describe the philosophies underpinning the successful compilation of the various documents that are used in the activities described above.</w:t>
      </w:r>
      <w:r>
        <w:rPr>
          <w:rFonts w:cs="Arial" w:ascii="Arial" w:hAnsi="Arial"/>
          <w:color w:val="FF0000"/>
        </w:rPr>
        <w:t xml:space="preserve">  </w:t>
      </w:r>
      <w:r>
        <w:rPr>
          <w:rFonts w:cs="Arial" w:ascii="Arial" w:hAnsi="Arial"/>
        </w:rPr>
        <w:t xml:space="preserve"> </w:t>
      </w:r>
    </w:p>
    <w:p>
      <w:pPr>
        <w:pStyle w:val="Default"/>
        <w:spacing w:lineRule="exact" w:line="240"/>
        <w:ind w:left="45"/>
        <w:rPr>
          <w:sz w:val="22"/>
          <w:szCs w:val="22"/>
        </w:rPr>
      </w:pPr>
      <w:r>
        <w:rPr>
          <w:sz w:val="22"/>
          <w:szCs w:val="22"/>
        </w:rPr>
      </w:r>
    </w:p>
    <w:p>
      <w:pPr>
        <w:pStyle w:val="Default"/>
        <w:numPr>
          <w:ilvl w:val="0"/>
          <w:numId w:val="46"/>
        </w:numPr>
        <w:spacing w:lineRule="exact" w:line="240"/>
        <w:ind w:hanging="357" w:left="357"/>
        <w:rPr>
          <w:color w:val="FF0000"/>
          <w:sz w:val="22"/>
          <w:szCs w:val="22"/>
          <w:lang w:val="en-GB"/>
        </w:rPr>
      </w:pPr>
      <w:r>
        <w:rPr>
          <w:sz w:val="22"/>
          <w:szCs w:val="22"/>
        </w:rPr>
        <w:t>The data used by quantity surveyors for cost estimating and contract administration purposes are artificial constructs. In essence, the base data is distorted or transformed to such a degree that they no longer represent the cost of production on site. Explain why this is so, identify potential resultant problems, and what could be done to improve the situation. You</w:t>
      </w:r>
      <w:r>
        <w:rPr>
          <w:color w:themeColor="text1" w:val="000000"/>
          <w:sz w:val="22"/>
          <w:szCs w:val="22"/>
          <w:lang w:val="en-GB"/>
        </w:rPr>
        <w:t xml:space="preserve"> are required to clearly describe the ways in which data transformation occurs for a range of different types of data commonly used by QS’s, and for each one, to propose ways of resolving resultant problems.</w:t>
      </w:r>
    </w:p>
    <w:p>
      <w:pPr>
        <w:pStyle w:val="Default"/>
        <w:spacing w:lineRule="exact" w:line="240"/>
        <w:rPr>
          <w:color w:themeColor="text1" w:val="000000"/>
          <w:sz w:val="22"/>
          <w:szCs w:val="22"/>
          <w:lang w:val="en-GB"/>
        </w:rPr>
      </w:pPr>
      <w:r>
        <w:rPr>
          <w:color w:themeColor="text1" w:val="000000"/>
          <w:sz w:val="22"/>
          <w:szCs w:val="22"/>
          <w:lang w:val="en-GB"/>
        </w:rPr>
      </w:r>
    </w:p>
    <w:p>
      <w:pPr>
        <w:pStyle w:val="Default"/>
        <w:numPr>
          <w:ilvl w:val="0"/>
          <w:numId w:val="46"/>
        </w:numPr>
        <w:spacing w:lineRule="exact" w:line="240"/>
        <w:ind w:hanging="357" w:left="357"/>
        <w:rPr>
          <w:color w:themeColor="text1" w:val="000000"/>
          <w:sz w:val="22"/>
          <w:szCs w:val="22"/>
        </w:rPr>
      </w:pPr>
      <w:r>
        <w:rPr>
          <w:bCs/>
          <w:sz w:val="22"/>
          <w:szCs w:val="22"/>
        </w:rPr>
        <w:t>In the United Kingdom, a form of construction information classification has been developed entitled Uniclass. Describe the structure and format of the system and explain ways in which this system could enhance the data management process applied by quantity surveyors in practice.</w:t>
      </w:r>
      <w:r>
        <w:rPr>
          <w:bCs/>
        </w:rPr>
        <w:t xml:space="preserve">  </w:t>
      </w:r>
      <w:r>
        <w:rPr>
          <w:color w:themeColor="text1" w:val="000000"/>
          <w:sz w:val="22"/>
          <w:szCs w:val="22"/>
          <w:lang w:val="en-GB"/>
        </w:rPr>
        <w:t>In addition to describing the format / content of the classification system, you are expected to develop this information in a way that could potentially improve typical quantity surveying practices which utilise data.</w:t>
      </w:r>
    </w:p>
    <w:p>
      <w:pPr>
        <w:pStyle w:val="ListParagraph"/>
        <w:rPr>
          <w:color w:themeColor="text1" w:val="000000"/>
          <w:sz w:val="22"/>
          <w:szCs w:val="22"/>
        </w:rPr>
      </w:pPr>
      <w:r>
        <w:rPr>
          <w:color w:themeColor="text1" w:val="000000"/>
          <w:sz w:val="22"/>
          <w:szCs w:val="22"/>
        </w:rPr>
      </w:r>
    </w:p>
    <w:p>
      <w:pPr>
        <w:pStyle w:val="ListParagraph"/>
        <w:numPr>
          <w:ilvl w:val="0"/>
          <w:numId w:val="46"/>
        </w:numPr>
        <w:spacing w:lineRule="exact" w:line="240" w:before="0" w:after="0"/>
        <w:ind w:hanging="357" w:left="357"/>
        <w:contextualSpacing w:val="false"/>
        <w:jc w:val="both"/>
        <w:rPr>
          <w:rFonts w:ascii="Arial" w:hAnsi="Arial" w:cs="Arial"/>
          <w:sz w:val="22"/>
          <w:szCs w:val="22"/>
          <w:lang w:val="en-US"/>
        </w:rPr>
      </w:pPr>
      <w:r>
        <w:rPr>
          <w:rFonts w:cs="Arial" w:ascii="Arial" w:hAnsi="Arial"/>
          <w:sz w:val="22"/>
          <w:szCs w:val="22"/>
        </w:rPr>
        <w:t>The following are all common terms used in relation to cost databases. Explain what they are, illustrating your answer with examples where applicable:</w:t>
      </w:r>
    </w:p>
    <w:p>
      <w:pPr>
        <w:pStyle w:val="ListParagraph"/>
        <w:numPr>
          <w:ilvl w:val="0"/>
          <w:numId w:val="48"/>
        </w:numPr>
        <w:spacing w:before="0" w:after="0"/>
        <w:contextualSpacing w:val="false"/>
        <w:rPr>
          <w:rFonts w:ascii="Arial" w:hAnsi="Arial" w:cs="Arial"/>
          <w:sz w:val="22"/>
          <w:szCs w:val="22"/>
          <w:lang w:val="en-US"/>
        </w:rPr>
      </w:pPr>
      <w:r>
        <w:rPr>
          <w:rFonts w:cs="Arial" w:ascii="Arial" w:hAnsi="Arial"/>
          <w:sz w:val="22"/>
          <w:szCs w:val="22"/>
          <w:lang w:val="en-US"/>
        </w:rPr>
        <w:t>Cost indices</w:t>
      </w:r>
    </w:p>
    <w:p>
      <w:pPr>
        <w:pStyle w:val="ListParagraph"/>
        <w:numPr>
          <w:ilvl w:val="0"/>
          <w:numId w:val="48"/>
        </w:numPr>
        <w:spacing w:before="0" w:after="0"/>
        <w:contextualSpacing w:val="false"/>
        <w:rPr>
          <w:rFonts w:ascii="Arial" w:hAnsi="Arial" w:cs="Arial"/>
          <w:sz w:val="22"/>
          <w:szCs w:val="22"/>
          <w:lang w:val="en-US"/>
        </w:rPr>
      </w:pPr>
      <w:r>
        <w:rPr>
          <w:rFonts w:cs="Arial" w:ascii="Arial" w:hAnsi="Arial"/>
          <w:sz w:val="22"/>
          <w:szCs w:val="22"/>
          <w:lang w:val="en-US"/>
        </w:rPr>
        <w:t>Price indices</w:t>
      </w:r>
    </w:p>
    <w:p>
      <w:pPr>
        <w:pStyle w:val="ListParagraph"/>
        <w:numPr>
          <w:ilvl w:val="0"/>
          <w:numId w:val="48"/>
        </w:numPr>
        <w:spacing w:before="0" w:after="0"/>
        <w:contextualSpacing w:val="false"/>
        <w:rPr>
          <w:rFonts w:ascii="Arial" w:hAnsi="Arial" w:cs="Arial"/>
          <w:sz w:val="22"/>
          <w:szCs w:val="22"/>
          <w:lang w:val="en-US"/>
        </w:rPr>
      </w:pPr>
      <w:r>
        <w:rPr>
          <w:rFonts w:cs="Arial" w:ascii="Arial" w:hAnsi="Arial"/>
          <w:sz w:val="22"/>
          <w:szCs w:val="22"/>
          <w:lang w:val="en-US"/>
        </w:rPr>
        <w:t xml:space="preserve">Work groups  </w:t>
      </w:r>
    </w:p>
    <w:p>
      <w:pPr>
        <w:pStyle w:val="Default"/>
        <w:spacing w:lineRule="exact" w:line="240"/>
        <w:ind w:left="360"/>
        <w:rPr>
          <w:color w:themeColor="text1" w:val="000000"/>
          <w:sz w:val="22"/>
          <w:szCs w:val="22"/>
        </w:rPr>
      </w:pPr>
      <w:r>
        <w:rPr>
          <w:color w:themeColor="text1" w:val="000000"/>
          <w:sz w:val="22"/>
          <w:szCs w:val="22"/>
        </w:rPr>
      </w:r>
    </w:p>
    <w:p>
      <w:pPr>
        <w:pStyle w:val="Default"/>
        <w:spacing w:lineRule="exact" w:line="240"/>
        <w:ind w:left="360"/>
        <w:rPr>
          <w:color w:themeColor="text1" w:val="000000"/>
          <w:sz w:val="22"/>
          <w:szCs w:val="22"/>
        </w:rPr>
      </w:pPr>
      <w:r>
        <w:rPr>
          <w:color w:themeColor="text1" w:val="000000"/>
          <w:sz w:val="22"/>
          <w:szCs w:val="22"/>
        </w:rPr>
      </w:r>
    </w:p>
    <w:p>
      <w:pPr>
        <w:pStyle w:val="BodyText3"/>
        <w:numPr>
          <w:ilvl w:val="0"/>
          <w:numId w:val="46"/>
        </w:numPr>
        <w:spacing w:lineRule="exact" w:line="240" w:before="0" w:after="120"/>
        <w:ind w:hanging="357" w:left="357"/>
        <w:jc w:val="both"/>
        <w:rPr>
          <w:rFonts w:ascii="Arial" w:hAnsi="Arial" w:cs="Arial"/>
          <w:sz w:val="22"/>
          <w:lang w:val="en-GB"/>
        </w:rPr>
      </w:pPr>
      <w:r>
        <w:rPr>
          <w:rFonts w:cs="Arial" w:ascii="Arial" w:hAnsi="Arial"/>
          <w:sz w:val="22"/>
          <w:lang w:val="en-GB"/>
        </w:rPr>
        <w:t>Quantity surveyors tend to rely almost exclusively on cost data contained within Bills of Quantities for the inputs to their estimating methods. However, these data have serious shortcomings. Discuss the quality of the data used by quantity surveyors for estimating purposes, and comment on the steps that quantity surveyors could take to minimise the negative effects of these distortions.</w:t>
      </w:r>
    </w:p>
    <w:p>
      <w:pPr>
        <w:pStyle w:val="BodyText3"/>
        <w:spacing w:lineRule="exact" w:line="240"/>
        <w:jc w:val="both"/>
        <w:rPr>
          <w:rFonts w:ascii="Arial" w:hAnsi="Arial" w:cs="Arial"/>
          <w:sz w:val="22"/>
          <w:lang w:val="en-GB"/>
        </w:rPr>
      </w:pPr>
      <w:r>
        <w:rPr>
          <w:rFonts w:cs="Arial" w:ascii="Arial" w:hAnsi="Arial"/>
          <w:sz w:val="22"/>
          <w:lang w:val="en-GB"/>
        </w:rPr>
      </w:r>
    </w:p>
    <w:p>
      <w:pPr>
        <w:pStyle w:val="BodyText3"/>
        <w:numPr>
          <w:ilvl w:val="0"/>
          <w:numId w:val="46"/>
        </w:numPr>
        <w:spacing w:lineRule="exact" w:line="240" w:before="0" w:after="120"/>
        <w:ind w:hanging="357" w:left="357"/>
        <w:jc w:val="both"/>
        <w:rPr>
          <w:rFonts w:ascii="Arial" w:hAnsi="Arial" w:cs="Arial"/>
          <w:sz w:val="22"/>
          <w:szCs w:val="22"/>
          <w:lang w:val="en-GB"/>
        </w:rPr>
      </w:pPr>
      <w:r>
        <w:rPr>
          <w:rFonts w:cs="Arial" w:ascii="Arial" w:hAnsi="Arial"/>
          <w:bCs/>
          <w:sz w:val="22"/>
          <w:szCs w:val="22"/>
        </w:rPr>
        <w:t>Research by Pearl (1994) indicated that</w:t>
      </w:r>
      <w:r>
        <w:rPr>
          <w:rFonts w:cs="Arial" w:ascii="Arial" w:hAnsi="Arial"/>
          <w:sz w:val="22"/>
          <w:szCs w:val="22"/>
          <w:lang w:val="en-GB"/>
        </w:rPr>
        <w:t xml:space="preserve"> a major factor contributing to the poor pre-tender estimating performance being achieved by SA quantity surveyors at that time was the dearth of suitable cost / price data available to the many small consulting firms. Has the situation changed significantly since then? Compare current data availability with that described in the study, and provide practical suggestions on how to ensure continued improvement in this field.</w:t>
      </w:r>
      <w:r>
        <w:rPr>
          <w:rFonts w:cs="Arial" w:ascii="Arial" w:hAnsi="Arial"/>
          <w:bCs/>
          <w:sz w:val="22"/>
          <w:szCs w:val="22"/>
        </w:rPr>
        <w:t xml:space="preserve"> (Source: </w:t>
      </w:r>
      <w:r>
        <w:rPr>
          <w:rFonts w:cs="Arial" w:ascii="Arial" w:hAnsi="Arial"/>
          <w:sz w:val="22"/>
          <w:szCs w:val="22"/>
        </w:rPr>
        <w:t xml:space="preserve">Pearl, R.G. (1994) Hazards of estimating without price data, in Association of Cost Engineers (UK) 13th International Cost Engineering Congress </w:t>
      </w:r>
      <w:r>
        <w:rPr>
          <w:rFonts w:cs="Arial" w:ascii="Arial" w:hAnsi="Arial"/>
          <w:i/>
          <w:sz w:val="22"/>
          <w:szCs w:val="22"/>
        </w:rPr>
        <w:t>'Cost Management for the 21st Century'</w:t>
      </w:r>
      <w:r>
        <w:rPr>
          <w:rFonts w:cs="Arial" w:ascii="Arial" w:hAnsi="Arial"/>
          <w:sz w:val="22"/>
          <w:szCs w:val="22"/>
        </w:rPr>
        <w:t>, London, October, pp. CE13.1 - CE13.13).</w:t>
      </w:r>
    </w:p>
    <w:p>
      <w:pPr>
        <w:pStyle w:val="Default"/>
        <w:spacing w:lineRule="exact" w:line="240"/>
        <w:ind w:left="360"/>
        <w:rPr>
          <w:color w:themeColor="text1" w:val="000000"/>
          <w:sz w:val="22"/>
          <w:szCs w:val="22"/>
        </w:rPr>
      </w:pPr>
      <w:r>
        <w:rPr>
          <w:color w:themeColor="text1" w:val="000000"/>
          <w:sz w:val="22"/>
          <w:szCs w:val="22"/>
        </w:rPr>
      </w:r>
    </w:p>
    <w:p>
      <w:pPr>
        <w:pStyle w:val="ListParagraph"/>
        <w:numPr>
          <w:ilvl w:val="0"/>
          <w:numId w:val="46"/>
        </w:numPr>
        <w:spacing w:lineRule="exact" w:line="240" w:before="0" w:after="0"/>
        <w:ind w:hanging="357" w:left="357"/>
        <w:contextualSpacing w:val="false"/>
        <w:rPr>
          <w:rFonts w:ascii="Arial" w:hAnsi="Arial" w:cs="Arial"/>
          <w:bCs/>
          <w:sz w:val="22"/>
          <w:szCs w:val="22"/>
          <w:lang w:val="en-US"/>
        </w:rPr>
      </w:pPr>
      <w:r>
        <w:rPr>
          <w:rFonts w:cs="Arial" w:ascii="Arial" w:hAnsi="Arial"/>
          <w:sz w:val="22"/>
          <w:szCs w:val="22"/>
        </w:rPr>
        <w:t>In the construction industry, cost / price estimation of all types is usually based on past experience projected forward. 'Past experience' is recorded in the various forms of cost data available. Historical data are used as a basis for estimating future costs. Clearly, the more detailed and accurate the data, the higher the probability of achieving a good estimate, all other things being equal. Critically discuss the uses, reliability, structuring and sources of cost data used by quantity surveyors in South Africa.</w:t>
      </w:r>
    </w:p>
    <w:p>
      <w:pPr>
        <w:pStyle w:val="Default"/>
        <w:spacing w:lineRule="exact" w:line="240"/>
        <w:ind w:left="360"/>
        <w:rPr>
          <w:color w:themeColor="text1" w:val="000000"/>
          <w:sz w:val="22"/>
          <w:szCs w:val="22"/>
        </w:rPr>
      </w:pPr>
      <w:r>
        <w:rPr>
          <w:color w:themeColor="text1" w:val="000000"/>
          <w:sz w:val="22"/>
          <w:szCs w:val="22"/>
        </w:rPr>
      </w:r>
    </w:p>
    <w:p>
      <w:pPr>
        <w:pStyle w:val="Default"/>
        <w:spacing w:lineRule="exact" w:line="240"/>
        <w:ind w:left="360"/>
        <w:rPr>
          <w:color w:val="FF0000"/>
          <w:sz w:val="22"/>
          <w:szCs w:val="22"/>
          <w:lang w:val="en-GB"/>
        </w:rPr>
      </w:pPr>
      <w:r>
        <w:rPr>
          <w:color w:val="FF0000"/>
          <w:sz w:val="22"/>
          <w:szCs w:val="22"/>
          <w:lang w:val="en-GB"/>
        </w:rPr>
      </w:r>
    </w:p>
    <w:p>
      <w:pPr>
        <w:pStyle w:val="ListParagraph"/>
        <w:numPr>
          <w:ilvl w:val="0"/>
          <w:numId w:val="46"/>
        </w:numPr>
        <w:spacing w:lineRule="exact" w:line="240" w:before="0" w:after="120"/>
        <w:ind w:hanging="357" w:left="357"/>
        <w:contextualSpacing w:val="false"/>
        <w:jc w:val="both"/>
        <w:rPr>
          <w:rFonts w:ascii="Arial" w:hAnsi="Arial" w:cs="Arial"/>
          <w:i/>
          <w:i/>
          <w:sz w:val="22"/>
          <w:szCs w:val="22"/>
        </w:rPr>
      </w:pPr>
      <w:r>
        <w:rPr>
          <w:rFonts w:cs="Arial" w:ascii="Arial" w:hAnsi="Arial"/>
          <w:sz w:val="22"/>
          <w:szCs w:val="22"/>
        </w:rPr>
        <w:t xml:space="preserve">Recent research conducted in the UK indicates that quantity surveyors strongly support the continued use of elemental estimates as a price modelling technique. It is not known if a similar situation currently applies in South Africa. If you were contemplating the adoption of this technique within your own firm, what would be the primary issues impacting upon your decision? In considering this possibility, you should describe both the strengths and weaknesses of the system as it is commonly used in SA, as well as comparing it with other estimating systems typically utilised within local firms.   </w:t>
      </w:r>
      <w:r>
        <w:rPr>
          <w:rFonts w:cs="Arial" w:ascii="Arial" w:hAnsi="Arial"/>
          <w:i/>
          <w:sz w:val="22"/>
          <w:szCs w:val="22"/>
        </w:rPr>
        <w:t xml:space="preserve">  </w:t>
      </w:r>
    </w:p>
    <w:p>
      <w:pPr>
        <w:pStyle w:val="Default"/>
        <w:spacing w:lineRule="exact" w:line="240"/>
        <w:ind w:left="360"/>
        <w:rPr>
          <w:sz w:val="22"/>
          <w:szCs w:val="22"/>
        </w:rPr>
      </w:pPr>
      <w:r>
        <w:rPr>
          <w:sz w:val="22"/>
          <w:szCs w:val="22"/>
        </w:rPr>
      </w:r>
    </w:p>
    <w:p>
      <w:pPr>
        <w:pStyle w:val="ListParagraph"/>
        <w:numPr>
          <w:ilvl w:val="0"/>
          <w:numId w:val="46"/>
        </w:numPr>
        <w:spacing w:lineRule="exact" w:line="240" w:before="0" w:after="120"/>
        <w:ind w:hanging="357" w:left="357"/>
        <w:contextualSpacing w:val="false"/>
        <w:jc w:val="both"/>
        <w:rPr>
          <w:rFonts w:ascii="Arial" w:hAnsi="Arial" w:cs="Arial"/>
          <w:sz w:val="22"/>
          <w:szCs w:val="22"/>
          <w:lang w:val="en-CA"/>
        </w:rPr>
      </w:pPr>
      <w:r>
        <w:rPr>
          <w:rFonts w:cs="Arial" w:ascii="Arial" w:hAnsi="Arial"/>
          <w:sz w:val="22"/>
          <w:szCs w:val="22"/>
        </w:rPr>
        <w:t>The results of an empirical study of quantity surveyors’ forecasting accuracy confirms that price forecasts being provided do not meet the expectations of South African clients and architects, or even of the quantity surveyors themselves. Discuss this statement with particular emphasis on: the importance of accurate price forecasts; forecasting accuracy achievable in theory; quantity surveyors’ perceptions of achievable accuracy; architects’ and clients’ expectations of accuracy; the actual performance of quantity surveyors in pre-tender price forecasting; and observations made of mentor organisation activities.</w:t>
      </w:r>
    </w:p>
    <w:p>
      <w:pPr>
        <w:pStyle w:val="ListParagraph"/>
        <w:rPr>
          <w:rFonts w:ascii="Arial" w:hAnsi="Arial" w:cs="Arial"/>
          <w:sz w:val="22"/>
          <w:szCs w:val="22"/>
          <w:lang w:val="en-CA"/>
        </w:rPr>
      </w:pPr>
      <w:r>
        <w:rPr>
          <w:rFonts w:cs="Arial" w:ascii="Arial" w:hAnsi="Arial"/>
          <w:sz w:val="22"/>
          <w:szCs w:val="22"/>
          <w:lang w:val="en-CA"/>
        </w:rPr>
      </w:r>
    </w:p>
    <w:p>
      <w:pPr>
        <w:pStyle w:val="ListParagraph"/>
        <w:numPr>
          <w:ilvl w:val="0"/>
          <w:numId w:val="46"/>
        </w:numPr>
        <w:spacing w:lineRule="exact" w:line="240" w:before="0" w:after="120"/>
        <w:ind w:hanging="357" w:left="357"/>
        <w:contextualSpacing w:val="false"/>
        <w:jc w:val="both"/>
        <w:rPr>
          <w:rFonts w:ascii="Arial" w:hAnsi="Arial" w:cs="Arial"/>
        </w:rPr>
      </w:pPr>
      <w:r>
        <w:rPr>
          <w:rFonts w:cs="Arial" w:ascii="Arial" w:hAnsi="Arial"/>
          <w:sz w:val="22"/>
          <w:szCs w:val="22"/>
        </w:rPr>
        <w:t>Resource-based cost models are claimed to address the problems associated with traditional cost models. Discuss the weaknesses of traditional cost models and comment on the extent to which resource-based cost models overcome these weaknesses</w:t>
      </w:r>
      <w:r>
        <w:rPr>
          <w:rFonts w:cs="Arial" w:ascii="Arial" w:hAnsi="Arial"/>
        </w:rPr>
        <w:t>.</w:t>
      </w:r>
    </w:p>
    <w:p>
      <w:pPr>
        <w:pStyle w:val="ListParagraph"/>
        <w:rPr>
          <w:rFonts w:ascii="Arial" w:hAnsi="Arial" w:cs="Arial"/>
        </w:rPr>
      </w:pPr>
      <w:r>
        <w:rPr>
          <w:rFonts w:cs="Arial" w:ascii="Arial" w:hAnsi="Arial"/>
        </w:rPr>
      </w:r>
    </w:p>
    <w:p>
      <w:pPr>
        <w:pStyle w:val="ListParagraph"/>
        <w:numPr>
          <w:ilvl w:val="0"/>
          <w:numId w:val="46"/>
        </w:numPr>
        <w:spacing w:lineRule="exact" w:line="240" w:before="0" w:after="120"/>
        <w:ind w:hanging="357" w:left="357"/>
        <w:contextualSpacing w:val="false"/>
        <w:jc w:val="both"/>
        <w:rPr>
          <w:rFonts w:ascii="Arial" w:hAnsi="Arial" w:cs="Arial"/>
          <w:sz w:val="22"/>
          <w:szCs w:val="22"/>
        </w:rPr>
      </w:pPr>
      <w:r>
        <w:rPr>
          <w:rFonts w:cs="Arial" w:ascii="Arial" w:hAnsi="Arial"/>
          <w:sz w:val="22"/>
          <w:szCs w:val="22"/>
        </w:rPr>
        <w:t>You have prepared a detailed estimate and cost plan for a proposed 20-storey office block in Central Durban. The client is, however, considering varying his original requirements and as a result you will shortly be asked to estimate the financial effect of these modifications.</w:t>
      </w:r>
    </w:p>
    <w:p>
      <w:pPr>
        <w:pStyle w:val="Normal"/>
        <w:spacing w:lineRule="exact" w:line="240" w:before="0" w:after="120"/>
        <w:ind w:left="357"/>
        <w:jc w:val="both"/>
        <w:rPr>
          <w:rFonts w:ascii="Arial" w:hAnsi="Arial" w:cs="Arial"/>
        </w:rPr>
      </w:pPr>
      <w:r>
        <w:rPr>
          <w:rFonts w:cs="Arial" w:ascii="Arial" w:hAnsi="Arial"/>
        </w:rPr>
        <w:t>Describe the factors you would consider when making an estimate for the following proposed design variations:</w:t>
      </w:r>
    </w:p>
    <w:p>
      <w:pPr>
        <w:pStyle w:val="ListParagraph"/>
        <w:numPr>
          <w:ilvl w:val="0"/>
          <w:numId w:val="49"/>
        </w:numPr>
        <w:spacing w:lineRule="exact" w:line="240" w:before="0" w:after="120"/>
        <w:contextualSpacing w:val="false"/>
        <w:jc w:val="both"/>
        <w:rPr>
          <w:rFonts w:ascii="Arial" w:hAnsi="Arial" w:cs="Arial"/>
          <w:b/>
          <w:color w:val="FF0000"/>
        </w:rPr>
      </w:pPr>
      <w:r>
        <w:rPr>
          <w:rFonts w:cs="Arial" w:ascii="Arial" w:hAnsi="Arial"/>
        </w:rPr>
        <w:t xml:space="preserve">addition of a further five storeys; </w:t>
      </w:r>
    </w:p>
    <w:p>
      <w:pPr>
        <w:pStyle w:val="ListParagraph"/>
        <w:numPr>
          <w:ilvl w:val="0"/>
          <w:numId w:val="49"/>
        </w:numPr>
        <w:spacing w:lineRule="exact" w:line="240" w:before="0" w:after="120"/>
        <w:contextualSpacing w:val="false"/>
        <w:jc w:val="both"/>
        <w:rPr>
          <w:rFonts w:ascii="Arial" w:hAnsi="Arial" w:cs="Arial"/>
        </w:rPr>
      </w:pPr>
      <w:r>
        <w:rPr>
          <w:rFonts w:cs="Arial" w:ascii="Arial" w:hAnsi="Arial"/>
        </w:rPr>
        <w:t xml:space="preserve">addition of air conditioning; </w:t>
      </w:r>
    </w:p>
    <w:p>
      <w:pPr>
        <w:pStyle w:val="ListParagraph"/>
        <w:numPr>
          <w:ilvl w:val="0"/>
          <w:numId w:val="49"/>
        </w:numPr>
        <w:spacing w:lineRule="exact" w:line="240" w:before="0" w:after="120"/>
        <w:contextualSpacing w:val="false"/>
        <w:jc w:val="both"/>
        <w:rPr>
          <w:rFonts w:ascii="Arial" w:hAnsi="Arial" w:cs="Arial"/>
        </w:rPr>
      </w:pPr>
      <w:r>
        <w:rPr>
          <w:rFonts w:cs="Arial" w:ascii="Arial" w:hAnsi="Arial"/>
        </w:rPr>
        <w:t xml:space="preserve">omission of a basement car park; </w:t>
      </w:r>
    </w:p>
    <w:p>
      <w:pPr>
        <w:pStyle w:val="ListParagraph"/>
        <w:numPr>
          <w:ilvl w:val="0"/>
          <w:numId w:val="49"/>
        </w:numPr>
        <w:spacing w:lineRule="exact" w:line="240" w:before="0" w:after="120"/>
        <w:contextualSpacing w:val="false"/>
        <w:jc w:val="both"/>
        <w:rPr>
          <w:rFonts w:ascii="Arial" w:hAnsi="Arial" w:cs="Arial"/>
        </w:rPr>
      </w:pPr>
      <w:r>
        <w:rPr>
          <w:rFonts w:cs="Arial" w:ascii="Arial" w:hAnsi="Arial"/>
        </w:rPr>
        <w:t>substitution of ordinary glazing by solar reflective glazing in the curtain walling</w:t>
      </w:r>
    </w:p>
    <w:p>
      <w:pPr>
        <w:pStyle w:val="ListParagraph"/>
        <w:numPr>
          <w:ilvl w:val="0"/>
          <w:numId w:val="49"/>
        </w:numPr>
        <w:spacing w:lineRule="exact" w:line="240" w:before="0" w:after="120"/>
        <w:contextualSpacing w:val="false"/>
        <w:jc w:val="both"/>
        <w:rPr>
          <w:rFonts w:ascii="Arial" w:hAnsi="Arial" w:cs="Arial"/>
        </w:rPr>
      </w:pPr>
      <w:r>
        <w:rPr>
          <w:rFonts w:cs="Arial" w:ascii="Arial" w:hAnsi="Arial"/>
        </w:rPr>
        <w:t xml:space="preserve">upgrading the office block from a speculative building intended for sale to an owner-occupied prestige building.  </w:t>
      </w:r>
    </w:p>
    <w:p>
      <w:pPr>
        <w:pStyle w:val="Normal"/>
        <w:spacing w:lineRule="exact" w:line="240" w:before="0" w:after="120"/>
        <w:ind w:left="360"/>
        <w:jc w:val="both"/>
        <w:rPr>
          <w:rFonts w:ascii="Arial" w:hAnsi="Arial" w:cs="Arial"/>
        </w:rPr>
      </w:pPr>
      <w:r>
        <w:rPr>
          <w:rFonts w:cs="Arial" w:ascii="Arial" w:hAnsi="Arial"/>
        </w:rPr>
      </w:r>
    </w:p>
    <w:p>
      <w:pPr>
        <w:pStyle w:val="Normal"/>
        <w:spacing w:lineRule="exact" w:line="240" w:before="0" w:after="120"/>
        <w:jc w:val="both"/>
        <w:rPr>
          <w:rFonts w:ascii="Arial" w:hAnsi="Arial" w:cs="Arial"/>
          <w:lang w:val="en-CA"/>
        </w:rPr>
      </w:pPr>
      <w:r>
        <w:rPr>
          <w:rFonts w:cs="Arial" w:ascii="Arial" w:hAnsi="Arial"/>
          <w:lang w:val="en-CA"/>
        </w:rPr>
      </w:r>
    </w:p>
    <w:p>
      <w:pPr>
        <w:pStyle w:val="Normal"/>
        <w:spacing w:lineRule="exact" w:line="240" w:before="0" w:after="120"/>
        <w:ind w:left="360"/>
        <w:jc w:val="both"/>
        <w:rPr>
          <w:rFonts w:ascii="Arial" w:hAnsi="Arial" w:cs="Arial"/>
          <w:lang w:val="en-CA"/>
        </w:rPr>
      </w:pPr>
      <w:r>
        <w:rPr>
          <w:rFonts w:cs="Arial" w:ascii="Arial" w:hAnsi="Arial"/>
          <w:lang w:val="en-CA"/>
        </w:rPr>
      </w:r>
    </w:p>
    <w:p>
      <w:pPr>
        <w:pStyle w:val="Default"/>
        <w:spacing w:lineRule="exact" w:line="240"/>
        <w:ind w:left="360"/>
        <w:rPr>
          <w:sz w:val="22"/>
          <w:szCs w:val="22"/>
        </w:rPr>
      </w:pPr>
      <w:r>
        <w:rPr>
          <w:sz w:val="22"/>
          <w:szCs w:val="22"/>
        </w:rPr>
      </w:r>
    </w:p>
    <w:p>
      <w:pPr>
        <w:pStyle w:val="Normal"/>
        <w:rPr>
          <w:rFonts w:ascii="Arial" w:hAnsi="Arial" w:cs="Arial"/>
          <w:sz w:val="20"/>
          <w:szCs w:val="20"/>
          <w:lang w:val="en-ZA"/>
        </w:rPr>
      </w:pPr>
      <w:r>
        <w:rPr>
          <w:rFonts w:cs="Arial" w:ascii="Arial" w:hAnsi="Arial"/>
          <w:sz w:val="20"/>
          <w:szCs w:val="20"/>
          <w:lang w:val="en-ZA"/>
        </w:rPr>
      </w:r>
    </w:p>
    <w:sectPr>
      <w:headerReference w:type="default" r:id="rId26"/>
      <w:headerReference w:type="first" r:id="rId27"/>
      <w:footerReference w:type="default" r:id="rId28"/>
      <w:footerReference w:type="first" r:id="rId29"/>
      <w:type w:val="nextPage"/>
      <w:pgSz w:w="11906" w:h="16838"/>
      <w:pgMar w:left="1134" w:right="1134" w:gutter="0" w:header="284" w:top="851" w:footer="0" w:bottom="22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Black">
    <w:charset w:val="00"/>
    <w:family w:val="roman"/>
    <w:pitch w:val="variable"/>
  </w:font>
  <w:font w:name="Impact">
    <w:charset w:val="00"/>
    <w:family w:val="roman"/>
    <w:pitch w:val="variable"/>
  </w:font>
  <w:font w:name="Calibri">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Tahoma">
    <w:charset w:val="00"/>
    <w:family w:val="roman"/>
    <w:pitch w:val="variable"/>
  </w:font>
  <w:font w:name="Modern">
    <w:charset w:val="00"/>
    <w:family w:val="roman"/>
    <w:pitch w:val="variable"/>
  </w:font>
  <w:font w:name="CG Times (W1)">
    <w:charset w:val="00"/>
    <w:family w:val="roman"/>
    <w:pitch w:val="variable"/>
  </w:font>
  <w:font w:name="Univers (W1)">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b/>
        <w:color w:val="0000FF"/>
        <w:sz w:val="22"/>
        <w:szCs w:val="22"/>
        <w:lang w:val="en-US"/>
      </w:rPr>
    </w:pPr>
    <w:r>
      <w:rPr>
        <w:b/>
        <w:color w:val="0000FF"/>
        <w:sz w:val="22"/>
        <w:szCs w:val="22"/>
        <w:lang w:val="en-U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114300" distR="114300" simplePos="0" locked="0" layoutInCell="0" allowOverlap="0" relativeHeight="126">
              <wp:simplePos x="0" y="0"/>
              <wp:positionH relativeFrom="column">
                <wp:posOffset>2468880</wp:posOffset>
              </wp:positionH>
              <wp:positionV relativeFrom="paragraph">
                <wp:posOffset>4445</wp:posOffset>
              </wp:positionV>
              <wp:extent cx="1645920" cy="685165"/>
              <wp:effectExtent l="0" t="0" r="0" b="0"/>
              <wp:wrapSquare wrapText="largest"/>
              <wp:docPr id="2" name="Frame1"/>
              <a:graphic xmlns:a="http://schemas.openxmlformats.org/drawingml/2006/main">
                <a:graphicData uri="http://schemas.microsoft.com/office/word/2010/wordprocessingShape">
                  <wps:wsp>
                    <wps:cNvSpPr/>
                    <wps:spPr>
                      <a:xfrm>
                        <a:off x="0" y="0"/>
                        <a:ext cx="1645920" cy="685080"/>
                      </a:xfrm>
                      <a:prstGeom prst="rect">
                        <a:avLst/>
                      </a:prstGeom>
                      <a:noFill/>
                      <a:ln w="0">
                        <a:noFill/>
                      </a:ln>
                    </wps:spPr>
                    <wps:style>
                      <a:lnRef idx="0"/>
                      <a:fillRef idx="0"/>
                      <a:effectRef idx="0"/>
                      <a:fontRef idx="minor"/>
                    </wps:style>
                    <wps:txbx>
                      <w:txbxContent>
                        <w:p>
                          <w:pPr>
                            <w:pStyle w:val="Header"/>
                            <w:tabs>
                              <w:tab w:val="center" w:pos="4153" w:leader="none"/>
                              <w:tab w:val="center" w:pos="4253" w:leader="none"/>
                              <w:tab w:val="right" w:pos="8306" w:leader="none"/>
                            </w:tabs>
                            <w:ind w:right="260"/>
                            <w:jc w:val="center"/>
                            <w:rPr/>
                          </w:pPr>
                          <w:r>
                            <w:rPr/>
                          </w:r>
                        </w:p>
                        <w:p>
                          <w:pPr>
                            <w:pStyle w:val="Header"/>
                            <w:tabs>
                              <w:tab w:val="center" w:pos="4153" w:leader="none"/>
                              <w:tab w:val="center" w:pos="4253" w:leader="none"/>
                              <w:tab w:val="right" w:pos="8306" w:leader="none"/>
                            </w:tabs>
                            <w:ind w:right="260"/>
                            <w:jc w:val="center"/>
                            <w:rPr/>
                          </w:pPr>
                          <w:r>
                            <w:rPr/>
                          </w:r>
                        </w:p>
                        <w:p>
                          <w:pPr>
                            <w:pStyle w:val="Header"/>
                            <w:tabs>
                              <w:tab w:val="center" w:pos="4153" w:leader="none"/>
                              <w:tab w:val="center" w:pos="4253" w:leader="none"/>
                              <w:tab w:val="right" w:pos="8306" w:leader="none"/>
                            </w:tabs>
                            <w:ind w:right="260"/>
                            <w:jc w:val="center"/>
                            <w:rPr/>
                          </w:pPr>
                          <w:r>
                            <w:rPr/>
                          </w:r>
                        </w:p>
                      </w:txbxContent>
                    </wps:txbx>
                    <wps:bodyPr lIns="0" rIns="0" tIns="0" bIns="0" anchor="t">
                      <a:noAutofit/>
                    </wps:bodyPr>
                  </wps:wsp>
                </a:graphicData>
              </a:graphic>
            </wp:anchor>
          </w:drawing>
        </mc:Choice>
        <mc:Fallback>
          <w:pict>
            <v:rect id="shape_0" ID="Frame1" path="m0,0l-2147483645,0l-2147483645,-2147483646l0,-2147483646xe" fillcolor="white" stroked="f" o:allowincell="f" style="position:absolute;margin-left:194.4pt;margin-top:0.35pt;width:129.55pt;height:53.9pt;mso-wrap-style:square;v-text-anchor:top">
              <v:fill o:detectmouseclick="t" type="solid" color2="black" opacity="0"/>
              <v:stroke color="#3465a4" joinstyle="round" endcap="flat"/>
              <v:textbox>
                <w:txbxContent>
                  <w:p>
                    <w:pPr>
                      <w:pStyle w:val="Header"/>
                      <w:tabs>
                        <w:tab w:val="center" w:pos="4153" w:leader="none"/>
                        <w:tab w:val="center" w:pos="4253" w:leader="none"/>
                        <w:tab w:val="right" w:pos="8306" w:leader="none"/>
                      </w:tabs>
                      <w:ind w:right="260"/>
                      <w:jc w:val="center"/>
                      <w:rPr/>
                    </w:pPr>
                    <w:r>
                      <w:rPr/>
                    </w:r>
                  </w:p>
                  <w:p>
                    <w:pPr>
                      <w:pStyle w:val="Header"/>
                      <w:tabs>
                        <w:tab w:val="center" w:pos="4153" w:leader="none"/>
                        <w:tab w:val="center" w:pos="4253" w:leader="none"/>
                        <w:tab w:val="right" w:pos="8306" w:leader="none"/>
                      </w:tabs>
                      <w:ind w:right="260"/>
                      <w:jc w:val="center"/>
                      <w:rPr/>
                    </w:pPr>
                    <w:r>
                      <w:rPr/>
                    </w:r>
                  </w:p>
                  <w:p>
                    <w:pPr>
                      <w:pStyle w:val="Header"/>
                      <w:tabs>
                        <w:tab w:val="center" w:pos="4153" w:leader="none"/>
                        <w:tab w:val="center" w:pos="4253" w:leader="none"/>
                        <w:tab w:val="right" w:pos="8306" w:leader="none"/>
                      </w:tabs>
                      <w:ind w:right="260"/>
                      <w:jc w:val="center"/>
                      <w:rPr/>
                    </w:pPr>
                    <w:r>
                      <w:rPr/>
                    </w:r>
                  </w:p>
                </w:txbxContent>
              </v:textbox>
              <w10:wrap type="square" side="largest"/>
            </v:rect>
          </w:pict>
        </mc:Fallback>
      </mc:AlternateContent>
      <mc:AlternateContent>
        <mc:Choice Requires="wps">
          <w:drawing>
            <wp:anchor behindDoc="1" distT="0" distB="0" distL="113665" distR="114300" simplePos="0" locked="0" layoutInCell="0" allowOverlap="1" relativeHeight="128">
              <wp:simplePos x="0" y="0"/>
              <wp:positionH relativeFrom="page">
                <wp:posOffset>928370</wp:posOffset>
              </wp:positionH>
              <wp:positionV relativeFrom="paragraph">
                <wp:posOffset>4445</wp:posOffset>
              </wp:positionV>
              <wp:extent cx="5790565" cy="685165"/>
              <wp:effectExtent l="0" t="0" r="0" b="0"/>
              <wp:wrapSquare wrapText="largest"/>
              <wp:docPr id="3" name="Frame2"/>
              <a:graphic xmlns:a="http://schemas.openxmlformats.org/drawingml/2006/main">
                <a:graphicData uri="http://schemas.microsoft.com/office/word/2010/wordprocessingShape">
                  <wps:wsp>
                    <wps:cNvSpPr/>
                    <wps:spPr>
                      <a:xfrm>
                        <a:off x="0" y="0"/>
                        <a:ext cx="5790600" cy="685080"/>
                      </a:xfrm>
                      <a:prstGeom prst="rect">
                        <a:avLst/>
                      </a:prstGeom>
                      <a:noFill/>
                      <a:ln w="0">
                        <a:noFill/>
                      </a:ln>
                    </wps:spPr>
                    <wps:style>
                      <a:lnRef idx="0"/>
                      <a:fillRef idx="0"/>
                      <a:effectRef idx="0"/>
                      <a:fontRef idx="minor"/>
                    </wps:style>
                    <wps:txbx>
                      <w:txbxContent>
                        <w:p>
                          <w:pPr>
                            <w:pStyle w:val="Header"/>
                            <w:tabs>
                              <w:tab w:val="center" w:pos="4153" w:leader="none"/>
                              <w:tab w:val="center" w:pos="4253" w:leader="none"/>
                              <w:tab w:val="right" w:pos="8306" w:leader="none"/>
                            </w:tabs>
                            <w:ind w:right="260"/>
                            <w:rPr/>
                          </w:pPr>
                          <w:r>
                            <w:rPr/>
                          </w:r>
                        </w:p>
                      </w:txbxContent>
                    </wps:txbx>
                    <wps:bodyPr lIns="0" rIns="0" tIns="0" bIns="0" anchor="t">
                      <a:noAutofit/>
                    </wps:bodyPr>
                  </wps:wsp>
                </a:graphicData>
              </a:graphic>
            </wp:anchor>
          </w:drawing>
        </mc:Choice>
        <mc:Fallback>
          <w:pict>
            <v:rect id="shape_0" ID="Frame2" path="m0,0l-2147483645,0l-2147483645,-2147483646l0,-2147483646xe" fillcolor="white" stroked="f" o:allowincell="f" style="position:absolute;margin-left:73.1pt;margin-top:0.35pt;width:455.9pt;height:53.9pt;mso-wrap-style:none;v-text-anchor:middle;mso-position-horizontal-relative:page">
              <v:fill o:detectmouseclick="t" type="solid" color2="black" opacity="0"/>
              <v:stroke color="#3465a4" joinstyle="round" endcap="flat"/>
              <v:textbox>
                <w:txbxContent>
                  <w:p>
                    <w:pPr>
                      <w:pStyle w:val="Header"/>
                      <w:tabs>
                        <w:tab w:val="center" w:pos="4153" w:leader="none"/>
                        <w:tab w:val="center" w:pos="4253" w:leader="none"/>
                        <w:tab w:val="right" w:pos="8306" w:leader="none"/>
                      </w:tabs>
                      <w:ind w:right="260"/>
                      <w:rPr/>
                    </w:pPr>
                    <w:r>
                      <w:rPr/>
                    </w:r>
                  </w:p>
                </w:txbxContent>
              </v:textbox>
              <w10:wrap type="square" side="largest"/>
            </v:rect>
          </w:pict>
        </mc:Fallback>
      </mc:AlternateContent>
    </w:r>
    <w:r>
      <w:rPr/>
      <w:t xml:space="preserve"> </w:t>
    </w:r>
  </w:p>
  <w:p>
    <w:pPr>
      <w:pStyle w:val="Header"/>
      <w:rPr/>
    </w:pPr>
    <w:r>
      <w:rPr/>
    </w:r>
  </w:p>
  <w:p>
    <w:pPr>
      <w:pStyle w:val="Header"/>
      <w:rPr/>
    </w:pPr>
    <w:r>
      <w:rPr/>
    </w:r>
  </w:p>
  <w:p>
    <w:pPr>
      <w:pStyle w:val="Style11"/>
      <w:rPr>
        <w:lang w:val="en-US"/>
      </w:rPr>
    </w:pPr>
    <w:r>
      <w:rPr>
        <w:lang w:val="en-U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left="652" w:right="720"/>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852" w:hanging="360"/>
      </w:pPr>
      <w:rPr>
        <w:rFonts w:ascii="Symbol" w:hAnsi="Symbol" w:cs="Symbol" w:hint="default"/>
      </w:rPr>
    </w:lvl>
    <w:lvl w:ilvl="1">
      <w:start w:val="1"/>
      <w:numFmt w:val="bullet"/>
      <w:lvlText w:val="o"/>
      <w:lvlJc w:val="left"/>
      <w:pPr>
        <w:tabs>
          <w:tab w:val="num" w:pos="0"/>
        </w:tabs>
        <w:ind w:left="1572" w:hanging="360"/>
      </w:pPr>
      <w:rPr>
        <w:rFonts w:ascii="Courier New" w:hAnsi="Courier New" w:cs="Courier New" w:hint="default"/>
      </w:rPr>
    </w:lvl>
    <w:lvl w:ilvl="2">
      <w:start w:val="1"/>
      <w:numFmt w:val="bullet"/>
      <w:lvlText w:val=""/>
      <w:lvlJc w:val="left"/>
      <w:pPr>
        <w:tabs>
          <w:tab w:val="num" w:pos="0"/>
        </w:tabs>
        <w:ind w:left="2292" w:hanging="360"/>
      </w:pPr>
      <w:rPr>
        <w:rFonts w:ascii="Wingdings" w:hAnsi="Wingdings" w:cs="Wingdings" w:hint="default"/>
      </w:rPr>
    </w:lvl>
    <w:lvl w:ilvl="3">
      <w:start w:val="1"/>
      <w:numFmt w:val="bullet"/>
      <w:lvlText w:val=""/>
      <w:lvlJc w:val="left"/>
      <w:pPr>
        <w:tabs>
          <w:tab w:val="num" w:pos="0"/>
        </w:tabs>
        <w:ind w:left="3012" w:hanging="360"/>
      </w:pPr>
      <w:rPr>
        <w:rFonts w:ascii="Symbol" w:hAnsi="Symbol" w:cs="Symbol" w:hint="default"/>
      </w:rPr>
    </w:lvl>
    <w:lvl w:ilvl="4">
      <w:start w:val="1"/>
      <w:numFmt w:val="bullet"/>
      <w:lvlText w:val="o"/>
      <w:lvlJc w:val="left"/>
      <w:pPr>
        <w:tabs>
          <w:tab w:val="num" w:pos="0"/>
        </w:tabs>
        <w:ind w:left="3732" w:hanging="360"/>
      </w:pPr>
      <w:rPr>
        <w:rFonts w:ascii="Courier New" w:hAnsi="Courier New" w:cs="Courier New" w:hint="default"/>
      </w:rPr>
    </w:lvl>
    <w:lvl w:ilvl="5">
      <w:start w:val="1"/>
      <w:numFmt w:val="bullet"/>
      <w:lvlText w:val=""/>
      <w:lvlJc w:val="left"/>
      <w:pPr>
        <w:tabs>
          <w:tab w:val="num" w:pos="0"/>
        </w:tabs>
        <w:ind w:left="4452" w:hanging="360"/>
      </w:pPr>
      <w:rPr>
        <w:rFonts w:ascii="Wingdings" w:hAnsi="Wingdings" w:cs="Wingdings" w:hint="default"/>
      </w:rPr>
    </w:lvl>
    <w:lvl w:ilvl="6">
      <w:start w:val="1"/>
      <w:numFmt w:val="bullet"/>
      <w:lvlText w:val=""/>
      <w:lvlJc w:val="left"/>
      <w:pPr>
        <w:tabs>
          <w:tab w:val="num" w:pos="0"/>
        </w:tabs>
        <w:ind w:left="5172" w:hanging="360"/>
      </w:pPr>
      <w:rPr>
        <w:rFonts w:ascii="Symbol" w:hAnsi="Symbol" w:cs="Symbol" w:hint="default"/>
      </w:rPr>
    </w:lvl>
    <w:lvl w:ilvl="7">
      <w:start w:val="1"/>
      <w:numFmt w:val="bullet"/>
      <w:lvlText w:val="o"/>
      <w:lvlJc w:val="left"/>
      <w:pPr>
        <w:tabs>
          <w:tab w:val="num" w:pos="0"/>
        </w:tabs>
        <w:ind w:left="5892" w:hanging="360"/>
      </w:pPr>
      <w:rPr>
        <w:rFonts w:ascii="Courier New" w:hAnsi="Courier New" w:cs="Courier New" w:hint="default"/>
      </w:rPr>
    </w:lvl>
    <w:lvl w:ilvl="8">
      <w:start w:val="1"/>
      <w:numFmt w:val="bullet"/>
      <w:lvlText w:val=""/>
      <w:lvlJc w:val="left"/>
      <w:pPr>
        <w:tabs>
          <w:tab w:val="num" w:pos="0"/>
        </w:tabs>
        <w:ind w:left="6612" w:hanging="360"/>
      </w:pPr>
      <w:rPr>
        <w:rFonts w:ascii="Wingdings" w:hAnsi="Wingdings" w:cs="Wingdings" w:hint="default"/>
      </w:rPr>
    </w:lvl>
  </w:abstractNum>
  <w:abstractNum w:abstractNumId="2">
    <w:lvl w:ilvl="0">
      <w:start w:val="1"/>
      <w:numFmt w:val="bullet"/>
      <w:lvlText w:val=""/>
      <w:lvlJc w:val="left"/>
      <w:pPr>
        <w:tabs>
          <w:tab w:val="num" w:pos="0"/>
        </w:tabs>
        <w:ind w:left="1179" w:hanging="360"/>
      </w:pPr>
      <w:rPr>
        <w:rFonts w:ascii="Symbol" w:hAnsi="Symbol" w:cs="Symbol" w:hint="default"/>
      </w:rPr>
    </w:lvl>
    <w:lvl w:ilvl="1">
      <w:start w:val="1"/>
      <w:numFmt w:val="bullet"/>
      <w:lvlText w:val="o"/>
      <w:lvlJc w:val="left"/>
      <w:pPr>
        <w:tabs>
          <w:tab w:val="num" w:pos="0"/>
        </w:tabs>
        <w:ind w:left="1899" w:hanging="360"/>
      </w:pPr>
      <w:rPr>
        <w:rFonts w:ascii="Courier New" w:hAnsi="Courier New" w:cs="Courier New" w:hint="default"/>
      </w:rPr>
    </w:lvl>
    <w:lvl w:ilvl="2">
      <w:start w:val="1"/>
      <w:numFmt w:val="bullet"/>
      <w:lvlText w:val=""/>
      <w:lvlJc w:val="left"/>
      <w:pPr>
        <w:tabs>
          <w:tab w:val="num" w:pos="0"/>
        </w:tabs>
        <w:ind w:left="2619" w:hanging="360"/>
      </w:pPr>
      <w:rPr>
        <w:rFonts w:ascii="Wingdings" w:hAnsi="Wingdings" w:cs="Wingdings" w:hint="default"/>
      </w:rPr>
    </w:lvl>
    <w:lvl w:ilvl="3">
      <w:start w:val="1"/>
      <w:numFmt w:val="bullet"/>
      <w:lvlText w:val=""/>
      <w:lvlJc w:val="left"/>
      <w:pPr>
        <w:tabs>
          <w:tab w:val="num" w:pos="0"/>
        </w:tabs>
        <w:ind w:left="3339" w:hanging="360"/>
      </w:pPr>
      <w:rPr>
        <w:rFonts w:ascii="Symbol" w:hAnsi="Symbol" w:cs="Symbol" w:hint="default"/>
      </w:rPr>
    </w:lvl>
    <w:lvl w:ilvl="4">
      <w:start w:val="1"/>
      <w:numFmt w:val="bullet"/>
      <w:lvlText w:val="o"/>
      <w:lvlJc w:val="left"/>
      <w:pPr>
        <w:tabs>
          <w:tab w:val="num" w:pos="0"/>
        </w:tabs>
        <w:ind w:left="4059" w:hanging="360"/>
      </w:pPr>
      <w:rPr>
        <w:rFonts w:ascii="Courier New" w:hAnsi="Courier New" w:cs="Courier New" w:hint="default"/>
      </w:rPr>
    </w:lvl>
    <w:lvl w:ilvl="5">
      <w:start w:val="1"/>
      <w:numFmt w:val="bullet"/>
      <w:lvlText w:val=""/>
      <w:lvlJc w:val="left"/>
      <w:pPr>
        <w:tabs>
          <w:tab w:val="num" w:pos="0"/>
        </w:tabs>
        <w:ind w:left="4779" w:hanging="360"/>
      </w:pPr>
      <w:rPr>
        <w:rFonts w:ascii="Wingdings" w:hAnsi="Wingdings" w:cs="Wingdings" w:hint="default"/>
      </w:rPr>
    </w:lvl>
    <w:lvl w:ilvl="6">
      <w:start w:val="1"/>
      <w:numFmt w:val="bullet"/>
      <w:lvlText w:val=""/>
      <w:lvlJc w:val="left"/>
      <w:pPr>
        <w:tabs>
          <w:tab w:val="num" w:pos="0"/>
        </w:tabs>
        <w:ind w:left="5499" w:hanging="360"/>
      </w:pPr>
      <w:rPr>
        <w:rFonts w:ascii="Symbol" w:hAnsi="Symbol" w:cs="Symbol" w:hint="default"/>
      </w:rPr>
    </w:lvl>
    <w:lvl w:ilvl="7">
      <w:start w:val="1"/>
      <w:numFmt w:val="bullet"/>
      <w:lvlText w:val="o"/>
      <w:lvlJc w:val="left"/>
      <w:pPr>
        <w:tabs>
          <w:tab w:val="num" w:pos="0"/>
        </w:tabs>
        <w:ind w:left="6219" w:hanging="360"/>
      </w:pPr>
      <w:rPr>
        <w:rFonts w:ascii="Courier New" w:hAnsi="Courier New" w:cs="Courier New" w:hint="default"/>
      </w:rPr>
    </w:lvl>
    <w:lvl w:ilvl="8">
      <w:start w:val="1"/>
      <w:numFmt w:val="bullet"/>
      <w:lvlText w:val=""/>
      <w:lvlJc w:val="left"/>
      <w:pPr>
        <w:tabs>
          <w:tab w:val="num" w:pos="0"/>
        </w:tabs>
        <w:ind w:left="6939" w:hanging="360"/>
      </w:pPr>
      <w:rPr>
        <w:rFonts w:ascii="Wingdings" w:hAnsi="Wingdings" w:cs="Wingdings" w:hint="default"/>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8">
    <w:lvl w:ilvl="0">
      <w:start w:val="1"/>
      <w:numFmt w:val="bullet"/>
      <w:lvlText w:val=""/>
      <w:lvlJc w:val="left"/>
      <w:pPr>
        <w:tabs>
          <w:tab w:val="num" w:pos="0"/>
        </w:tabs>
        <w:ind w:left="1342" w:hanging="360"/>
      </w:pPr>
      <w:rPr>
        <w:rFonts w:ascii="Symbol" w:hAnsi="Symbol" w:cs="Symbol" w:hint="default"/>
      </w:rPr>
    </w:lvl>
    <w:lvl w:ilvl="1">
      <w:start w:val="1"/>
      <w:numFmt w:val="bullet"/>
      <w:lvlText w:val="o"/>
      <w:lvlJc w:val="left"/>
      <w:pPr>
        <w:tabs>
          <w:tab w:val="num" w:pos="0"/>
        </w:tabs>
        <w:ind w:left="2062" w:hanging="360"/>
      </w:pPr>
      <w:rPr>
        <w:rFonts w:ascii="Courier New" w:hAnsi="Courier New" w:cs="Courier New" w:hint="default"/>
      </w:rPr>
    </w:lvl>
    <w:lvl w:ilvl="2">
      <w:start w:val="1"/>
      <w:numFmt w:val="bullet"/>
      <w:lvlText w:val=""/>
      <w:lvlJc w:val="left"/>
      <w:pPr>
        <w:tabs>
          <w:tab w:val="num" w:pos="0"/>
        </w:tabs>
        <w:ind w:left="2782" w:hanging="360"/>
      </w:pPr>
      <w:rPr>
        <w:rFonts w:ascii="Wingdings" w:hAnsi="Wingdings" w:cs="Wingdings" w:hint="default"/>
      </w:rPr>
    </w:lvl>
    <w:lvl w:ilvl="3">
      <w:start w:val="1"/>
      <w:numFmt w:val="bullet"/>
      <w:lvlText w:val=""/>
      <w:lvlJc w:val="left"/>
      <w:pPr>
        <w:tabs>
          <w:tab w:val="num" w:pos="0"/>
        </w:tabs>
        <w:ind w:left="3502" w:hanging="360"/>
      </w:pPr>
      <w:rPr>
        <w:rFonts w:ascii="Symbol" w:hAnsi="Symbol" w:cs="Symbol" w:hint="default"/>
      </w:rPr>
    </w:lvl>
    <w:lvl w:ilvl="4">
      <w:start w:val="1"/>
      <w:numFmt w:val="bullet"/>
      <w:lvlText w:val="o"/>
      <w:lvlJc w:val="left"/>
      <w:pPr>
        <w:tabs>
          <w:tab w:val="num" w:pos="0"/>
        </w:tabs>
        <w:ind w:left="4222" w:hanging="360"/>
      </w:pPr>
      <w:rPr>
        <w:rFonts w:ascii="Courier New" w:hAnsi="Courier New" w:cs="Courier New" w:hint="default"/>
      </w:rPr>
    </w:lvl>
    <w:lvl w:ilvl="5">
      <w:start w:val="1"/>
      <w:numFmt w:val="bullet"/>
      <w:lvlText w:val=""/>
      <w:lvlJc w:val="left"/>
      <w:pPr>
        <w:tabs>
          <w:tab w:val="num" w:pos="0"/>
        </w:tabs>
        <w:ind w:left="4942" w:hanging="360"/>
      </w:pPr>
      <w:rPr>
        <w:rFonts w:ascii="Wingdings" w:hAnsi="Wingdings" w:cs="Wingdings" w:hint="default"/>
      </w:rPr>
    </w:lvl>
    <w:lvl w:ilvl="6">
      <w:start w:val="1"/>
      <w:numFmt w:val="bullet"/>
      <w:lvlText w:val=""/>
      <w:lvlJc w:val="left"/>
      <w:pPr>
        <w:tabs>
          <w:tab w:val="num" w:pos="0"/>
        </w:tabs>
        <w:ind w:left="5662" w:hanging="360"/>
      </w:pPr>
      <w:rPr>
        <w:rFonts w:ascii="Symbol" w:hAnsi="Symbol" w:cs="Symbol" w:hint="default"/>
      </w:rPr>
    </w:lvl>
    <w:lvl w:ilvl="7">
      <w:start w:val="1"/>
      <w:numFmt w:val="bullet"/>
      <w:lvlText w:val="o"/>
      <w:lvlJc w:val="left"/>
      <w:pPr>
        <w:tabs>
          <w:tab w:val="num" w:pos="0"/>
        </w:tabs>
        <w:ind w:left="6382" w:hanging="360"/>
      </w:pPr>
      <w:rPr>
        <w:rFonts w:ascii="Courier New" w:hAnsi="Courier New" w:cs="Courier New" w:hint="default"/>
      </w:rPr>
    </w:lvl>
    <w:lvl w:ilvl="8">
      <w:start w:val="1"/>
      <w:numFmt w:val="bullet"/>
      <w:lvlText w:val=""/>
      <w:lvlJc w:val="left"/>
      <w:pPr>
        <w:tabs>
          <w:tab w:val="num" w:pos="0"/>
        </w:tabs>
        <w:ind w:left="7102" w:hanging="360"/>
      </w:pPr>
      <w:rPr>
        <w:rFonts w:ascii="Wingdings" w:hAnsi="Wingdings" w:cs="Wingdings" w:hint="default"/>
      </w:rPr>
    </w:lvl>
  </w:abstractNum>
  <w:abstractNum w:abstractNumId="19">
    <w:lvl w:ilvl="0">
      <w:start w:val="1"/>
      <w:numFmt w:val="bullet"/>
      <w:lvlText w:val=""/>
      <w:lvlJc w:val="left"/>
      <w:pPr>
        <w:tabs>
          <w:tab w:val="num" w:pos="0"/>
        </w:tabs>
        <w:ind w:left="1451" w:hanging="360"/>
      </w:pPr>
      <w:rPr>
        <w:rFonts w:ascii="Symbol" w:hAnsi="Symbol" w:cs="Symbol" w:hint="default"/>
      </w:rPr>
    </w:lvl>
    <w:lvl w:ilvl="1">
      <w:start w:val="1"/>
      <w:numFmt w:val="bullet"/>
      <w:lvlText w:val="o"/>
      <w:lvlJc w:val="left"/>
      <w:pPr>
        <w:tabs>
          <w:tab w:val="num" w:pos="0"/>
        </w:tabs>
        <w:ind w:left="2171" w:hanging="360"/>
      </w:pPr>
      <w:rPr>
        <w:rFonts w:ascii="Courier New" w:hAnsi="Courier New" w:cs="Courier New" w:hint="default"/>
      </w:rPr>
    </w:lvl>
    <w:lvl w:ilvl="2">
      <w:start w:val="1"/>
      <w:numFmt w:val="bullet"/>
      <w:lvlText w:val=""/>
      <w:lvlJc w:val="left"/>
      <w:pPr>
        <w:tabs>
          <w:tab w:val="num" w:pos="0"/>
        </w:tabs>
        <w:ind w:left="2891" w:hanging="360"/>
      </w:pPr>
      <w:rPr>
        <w:rFonts w:ascii="Wingdings" w:hAnsi="Wingdings" w:cs="Wingdings" w:hint="default"/>
      </w:rPr>
    </w:lvl>
    <w:lvl w:ilvl="3">
      <w:start w:val="1"/>
      <w:numFmt w:val="bullet"/>
      <w:lvlText w:val=""/>
      <w:lvlJc w:val="left"/>
      <w:pPr>
        <w:tabs>
          <w:tab w:val="num" w:pos="0"/>
        </w:tabs>
        <w:ind w:left="3611" w:hanging="360"/>
      </w:pPr>
      <w:rPr>
        <w:rFonts w:ascii="Symbol" w:hAnsi="Symbol" w:cs="Symbol" w:hint="default"/>
      </w:rPr>
    </w:lvl>
    <w:lvl w:ilvl="4">
      <w:start w:val="1"/>
      <w:numFmt w:val="bullet"/>
      <w:lvlText w:val="o"/>
      <w:lvlJc w:val="left"/>
      <w:pPr>
        <w:tabs>
          <w:tab w:val="num" w:pos="0"/>
        </w:tabs>
        <w:ind w:left="4331" w:hanging="360"/>
      </w:pPr>
      <w:rPr>
        <w:rFonts w:ascii="Courier New" w:hAnsi="Courier New" w:cs="Courier New" w:hint="default"/>
      </w:rPr>
    </w:lvl>
    <w:lvl w:ilvl="5">
      <w:start w:val="1"/>
      <w:numFmt w:val="bullet"/>
      <w:lvlText w:val=""/>
      <w:lvlJc w:val="left"/>
      <w:pPr>
        <w:tabs>
          <w:tab w:val="num" w:pos="0"/>
        </w:tabs>
        <w:ind w:left="5051" w:hanging="360"/>
      </w:pPr>
      <w:rPr>
        <w:rFonts w:ascii="Wingdings" w:hAnsi="Wingdings" w:cs="Wingdings" w:hint="default"/>
      </w:rPr>
    </w:lvl>
    <w:lvl w:ilvl="6">
      <w:start w:val="1"/>
      <w:numFmt w:val="bullet"/>
      <w:lvlText w:val=""/>
      <w:lvlJc w:val="left"/>
      <w:pPr>
        <w:tabs>
          <w:tab w:val="num" w:pos="0"/>
        </w:tabs>
        <w:ind w:left="5771" w:hanging="360"/>
      </w:pPr>
      <w:rPr>
        <w:rFonts w:ascii="Symbol" w:hAnsi="Symbol" w:cs="Symbol" w:hint="default"/>
      </w:rPr>
    </w:lvl>
    <w:lvl w:ilvl="7">
      <w:start w:val="1"/>
      <w:numFmt w:val="bullet"/>
      <w:lvlText w:val="o"/>
      <w:lvlJc w:val="left"/>
      <w:pPr>
        <w:tabs>
          <w:tab w:val="num" w:pos="0"/>
        </w:tabs>
        <w:ind w:left="6491" w:hanging="360"/>
      </w:pPr>
      <w:rPr>
        <w:rFonts w:ascii="Courier New" w:hAnsi="Courier New" w:cs="Courier New" w:hint="default"/>
      </w:rPr>
    </w:lvl>
    <w:lvl w:ilvl="8">
      <w:start w:val="1"/>
      <w:numFmt w:val="bullet"/>
      <w:lvlText w:val=""/>
      <w:lvlJc w:val="left"/>
      <w:pPr>
        <w:tabs>
          <w:tab w:val="num" w:pos="0"/>
        </w:tabs>
        <w:ind w:left="7211" w:hanging="360"/>
      </w:pPr>
      <w:rPr>
        <w:rFonts w:ascii="Wingdings" w:hAnsi="Wingdings" w:cs="Wingdings" w:hint="default"/>
      </w:rPr>
    </w:lvl>
  </w:abstractNum>
  <w:abstractNum w:abstractNumId="20">
    <w:lvl w:ilvl="0">
      <w:start w:val="1"/>
      <w:numFmt w:val="bullet"/>
      <w:lvlText w:val=""/>
      <w:lvlJc w:val="left"/>
      <w:pPr>
        <w:tabs>
          <w:tab w:val="num" w:pos="0"/>
        </w:tabs>
        <w:ind w:left="1342" w:hanging="360"/>
      </w:pPr>
      <w:rPr>
        <w:rFonts w:ascii="Symbol" w:hAnsi="Symbol" w:cs="Symbol" w:hint="default"/>
      </w:rPr>
    </w:lvl>
    <w:lvl w:ilvl="1">
      <w:start w:val="1"/>
      <w:numFmt w:val="bullet"/>
      <w:lvlText w:val="o"/>
      <w:lvlJc w:val="left"/>
      <w:pPr>
        <w:tabs>
          <w:tab w:val="num" w:pos="0"/>
        </w:tabs>
        <w:ind w:left="2062" w:hanging="360"/>
      </w:pPr>
      <w:rPr>
        <w:rFonts w:ascii="Courier New" w:hAnsi="Courier New" w:cs="Courier New" w:hint="default"/>
      </w:rPr>
    </w:lvl>
    <w:lvl w:ilvl="2">
      <w:start w:val="1"/>
      <w:numFmt w:val="bullet"/>
      <w:lvlText w:val=""/>
      <w:lvlJc w:val="left"/>
      <w:pPr>
        <w:tabs>
          <w:tab w:val="num" w:pos="0"/>
        </w:tabs>
        <w:ind w:left="2782" w:hanging="360"/>
      </w:pPr>
      <w:rPr>
        <w:rFonts w:ascii="Wingdings" w:hAnsi="Wingdings" w:cs="Wingdings" w:hint="default"/>
      </w:rPr>
    </w:lvl>
    <w:lvl w:ilvl="3">
      <w:start w:val="1"/>
      <w:numFmt w:val="bullet"/>
      <w:lvlText w:val=""/>
      <w:lvlJc w:val="left"/>
      <w:pPr>
        <w:tabs>
          <w:tab w:val="num" w:pos="0"/>
        </w:tabs>
        <w:ind w:left="3502" w:hanging="360"/>
      </w:pPr>
      <w:rPr>
        <w:rFonts w:ascii="Symbol" w:hAnsi="Symbol" w:cs="Symbol" w:hint="default"/>
      </w:rPr>
    </w:lvl>
    <w:lvl w:ilvl="4">
      <w:start w:val="1"/>
      <w:numFmt w:val="bullet"/>
      <w:lvlText w:val="o"/>
      <w:lvlJc w:val="left"/>
      <w:pPr>
        <w:tabs>
          <w:tab w:val="num" w:pos="0"/>
        </w:tabs>
        <w:ind w:left="4222" w:hanging="360"/>
      </w:pPr>
      <w:rPr>
        <w:rFonts w:ascii="Courier New" w:hAnsi="Courier New" w:cs="Courier New" w:hint="default"/>
      </w:rPr>
    </w:lvl>
    <w:lvl w:ilvl="5">
      <w:start w:val="1"/>
      <w:numFmt w:val="bullet"/>
      <w:lvlText w:val=""/>
      <w:lvlJc w:val="left"/>
      <w:pPr>
        <w:tabs>
          <w:tab w:val="num" w:pos="0"/>
        </w:tabs>
        <w:ind w:left="4942" w:hanging="360"/>
      </w:pPr>
      <w:rPr>
        <w:rFonts w:ascii="Wingdings" w:hAnsi="Wingdings" w:cs="Wingdings" w:hint="default"/>
      </w:rPr>
    </w:lvl>
    <w:lvl w:ilvl="6">
      <w:start w:val="1"/>
      <w:numFmt w:val="bullet"/>
      <w:lvlText w:val=""/>
      <w:lvlJc w:val="left"/>
      <w:pPr>
        <w:tabs>
          <w:tab w:val="num" w:pos="0"/>
        </w:tabs>
        <w:ind w:left="5662" w:hanging="360"/>
      </w:pPr>
      <w:rPr>
        <w:rFonts w:ascii="Symbol" w:hAnsi="Symbol" w:cs="Symbol" w:hint="default"/>
      </w:rPr>
    </w:lvl>
    <w:lvl w:ilvl="7">
      <w:start w:val="1"/>
      <w:numFmt w:val="bullet"/>
      <w:lvlText w:val="o"/>
      <w:lvlJc w:val="left"/>
      <w:pPr>
        <w:tabs>
          <w:tab w:val="num" w:pos="0"/>
        </w:tabs>
        <w:ind w:left="6382" w:hanging="360"/>
      </w:pPr>
      <w:rPr>
        <w:rFonts w:ascii="Courier New" w:hAnsi="Courier New" w:cs="Courier New" w:hint="default"/>
      </w:rPr>
    </w:lvl>
    <w:lvl w:ilvl="8">
      <w:start w:val="1"/>
      <w:numFmt w:val="bullet"/>
      <w:lvlText w:val=""/>
      <w:lvlJc w:val="left"/>
      <w:pPr>
        <w:tabs>
          <w:tab w:val="num" w:pos="0"/>
        </w:tabs>
        <w:ind w:left="7102"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5">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7">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9">
    <w:lvl w:ilvl="0">
      <w:start w:val="1"/>
      <w:numFmt w:val="bullet"/>
      <w:lvlText w:val=""/>
      <w:lvlJc w:val="left"/>
      <w:pPr>
        <w:tabs>
          <w:tab w:val="num" w:pos="0"/>
        </w:tabs>
        <w:ind w:left="2007" w:hanging="360"/>
      </w:pPr>
      <w:rPr>
        <w:rFonts w:ascii="Symbol" w:hAnsi="Symbol" w:cs="Symbol" w:hint="default"/>
      </w:rPr>
    </w:lvl>
    <w:lvl w:ilvl="1">
      <w:start w:val="1"/>
      <w:numFmt w:val="bullet"/>
      <w:lvlText w:val="o"/>
      <w:lvlJc w:val="left"/>
      <w:pPr>
        <w:tabs>
          <w:tab w:val="num" w:pos="0"/>
        </w:tabs>
        <w:ind w:left="2727" w:hanging="360"/>
      </w:pPr>
      <w:rPr>
        <w:rFonts w:ascii="Courier New" w:hAnsi="Courier New" w:cs="Courier New" w:hint="default"/>
      </w:rPr>
    </w:lvl>
    <w:lvl w:ilvl="2">
      <w:start w:val="1"/>
      <w:numFmt w:val="bullet"/>
      <w:lvlText w:val=""/>
      <w:lvlJc w:val="left"/>
      <w:pPr>
        <w:tabs>
          <w:tab w:val="num" w:pos="0"/>
        </w:tabs>
        <w:ind w:left="3447" w:hanging="360"/>
      </w:pPr>
      <w:rPr>
        <w:rFonts w:ascii="Wingdings" w:hAnsi="Wingdings" w:cs="Wingdings" w:hint="default"/>
      </w:rPr>
    </w:lvl>
    <w:lvl w:ilvl="3">
      <w:start w:val="1"/>
      <w:numFmt w:val="bullet"/>
      <w:lvlText w:val=""/>
      <w:lvlJc w:val="left"/>
      <w:pPr>
        <w:tabs>
          <w:tab w:val="num" w:pos="0"/>
        </w:tabs>
        <w:ind w:left="4167" w:hanging="360"/>
      </w:pPr>
      <w:rPr>
        <w:rFonts w:ascii="Symbol" w:hAnsi="Symbol" w:cs="Symbol" w:hint="default"/>
      </w:rPr>
    </w:lvl>
    <w:lvl w:ilvl="4">
      <w:start w:val="1"/>
      <w:numFmt w:val="bullet"/>
      <w:lvlText w:val="o"/>
      <w:lvlJc w:val="left"/>
      <w:pPr>
        <w:tabs>
          <w:tab w:val="num" w:pos="0"/>
        </w:tabs>
        <w:ind w:left="4887" w:hanging="360"/>
      </w:pPr>
      <w:rPr>
        <w:rFonts w:ascii="Courier New" w:hAnsi="Courier New" w:cs="Courier New" w:hint="default"/>
      </w:rPr>
    </w:lvl>
    <w:lvl w:ilvl="5">
      <w:start w:val="1"/>
      <w:numFmt w:val="bullet"/>
      <w:lvlText w:val=""/>
      <w:lvlJc w:val="left"/>
      <w:pPr>
        <w:tabs>
          <w:tab w:val="num" w:pos="0"/>
        </w:tabs>
        <w:ind w:left="5607" w:hanging="360"/>
      </w:pPr>
      <w:rPr>
        <w:rFonts w:ascii="Wingdings" w:hAnsi="Wingdings" w:cs="Wingdings" w:hint="default"/>
      </w:rPr>
    </w:lvl>
    <w:lvl w:ilvl="6">
      <w:start w:val="1"/>
      <w:numFmt w:val="bullet"/>
      <w:lvlText w:val=""/>
      <w:lvlJc w:val="left"/>
      <w:pPr>
        <w:tabs>
          <w:tab w:val="num" w:pos="0"/>
        </w:tabs>
        <w:ind w:left="6327" w:hanging="360"/>
      </w:pPr>
      <w:rPr>
        <w:rFonts w:ascii="Symbol" w:hAnsi="Symbol" w:cs="Symbol" w:hint="default"/>
      </w:rPr>
    </w:lvl>
    <w:lvl w:ilvl="7">
      <w:start w:val="1"/>
      <w:numFmt w:val="bullet"/>
      <w:lvlText w:val="o"/>
      <w:lvlJc w:val="left"/>
      <w:pPr>
        <w:tabs>
          <w:tab w:val="num" w:pos="0"/>
        </w:tabs>
        <w:ind w:left="7047" w:hanging="360"/>
      </w:pPr>
      <w:rPr>
        <w:rFonts w:ascii="Courier New" w:hAnsi="Courier New" w:cs="Courier New" w:hint="default"/>
      </w:rPr>
    </w:lvl>
    <w:lvl w:ilvl="8">
      <w:start w:val="1"/>
      <w:numFmt w:val="bullet"/>
      <w:lvlText w:val=""/>
      <w:lvlJc w:val="left"/>
      <w:pPr>
        <w:tabs>
          <w:tab w:val="num" w:pos="0"/>
        </w:tabs>
        <w:ind w:left="7767" w:hanging="360"/>
      </w:pPr>
      <w:rPr>
        <w:rFonts w:ascii="Wingdings" w:hAnsi="Wingdings" w:cs="Wingdings" w:hint="default"/>
      </w:rPr>
    </w:lvl>
  </w:abstractNum>
  <w:abstractNum w:abstractNumId="30">
    <w:lvl w:ilvl="0">
      <w:start w:val="1"/>
      <w:numFmt w:val="bullet"/>
      <w:lvlText w:val=""/>
      <w:lvlJc w:val="left"/>
      <w:pPr>
        <w:tabs>
          <w:tab w:val="num" w:pos="0"/>
        </w:tabs>
        <w:ind w:left="1920" w:hanging="360"/>
      </w:pPr>
      <w:rPr>
        <w:rFonts w:ascii="Symbol" w:hAnsi="Symbol" w:cs="Symbol" w:hint="default"/>
      </w:rPr>
    </w:lvl>
    <w:lvl w:ilvl="1">
      <w:start w:val="1"/>
      <w:numFmt w:val="bullet"/>
      <w:lvlText w:val="o"/>
      <w:lvlJc w:val="left"/>
      <w:pPr>
        <w:tabs>
          <w:tab w:val="num" w:pos="0"/>
        </w:tabs>
        <w:ind w:left="2640" w:hanging="360"/>
      </w:pPr>
      <w:rPr>
        <w:rFonts w:ascii="Courier New" w:hAnsi="Courier New" w:cs="Courier New" w:hint="default"/>
      </w:rPr>
    </w:lvl>
    <w:lvl w:ilvl="2">
      <w:start w:val="1"/>
      <w:numFmt w:val="bullet"/>
      <w:lvlText w:val=""/>
      <w:lvlJc w:val="left"/>
      <w:pPr>
        <w:tabs>
          <w:tab w:val="num" w:pos="0"/>
        </w:tabs>
        <w:ind w:left="3360" w:hanging="360"/>
      </w:pPr>
      <w:rPr>
        <w:rFonts w:ascii="Wingdings" w:hAnsi="Wingdings" w:cs="Wingdings" w:hint="default"/>
      </w:rPr>
    </w:lvl>
    <w:lvl w:ilvl="3">
      <w:start w:val="1"/>
      <w:numFmt w:val="bullet"/>
      <w:lvlText w:val=""/>
      <w:lvlJc w:val="left"/>
      <w:pPr>
        <w:tabs>
          <w:tab w:val="num" w:pos="0"/>
        </w:tabs>
        <w:ind w:left="4080" w:hanging="360"/>
      </w:pPr>
      <w:rPr>
        <w:rFonts w:ascii="Symbol" w:hAnsi="Symbol" w:cs="Symbol" w:hint="default"/>
      </w:rPr>
    </w:lvl>
    <w:lvl w:ilvl="4">
      <w:start w:val="1"/>
      <w:numFmt w:val="bullet"/>
      <w:lvlText w:val="o"/>
      <w:lvlJc w:val="left"/>
      <w:pPr>
        <w:tabs>
          <w:tab w:val="num" w:pos="0"/>
        </w:tabs>
        <w:ind w:left="4800" w:hanging="360"/>
      </w:pPr>
      <w:rPr>
        <w:rFonts w:ascii="Courier New" w:hAnsi="Courier New" w:cs="Courier New" w:hint="default"/>
      </w:rPr>
    </w:lvl>
    <w:lvl w:ilvl="5">
      <w:start w:val="1"/>
      <w:numFmt w:val="bullet"/>
      <w:lvlText w:val=""/>
      <w:lvlJc w:val="left"/>
      <w:pPr>
        <w:tabs>
          <w:tab w:val="num" w:pos="0"/>
        </w:tabs>
        <w:ind w:left="5520" w:hanging="360"/>
      </w:pPr>
      <w:rPr>
        <w:rFonts w:ascii="Wingdings" w:hAnsi="Wingdings" w:cs="Wingdings" w:hint="default"/>
      </w:rPr>
    </w:lvl>
    <w:lvl w:ilvl="6">
      <w:start w:val="1"/>
      <w:numFmt w:val="bullet"/>
      <w:lvlText w:val=""/>
      <w:lvlJc w:val="left"/>
      <w:pPr>
        <w:tabs>
          <w:tab w:val="num" w:pos="0"/>
        </w:tabs>
        <w:ind w:left="6240" w:hanging="360"/>
      </w:pPr>
      <w:rPr>
        <w:rFonts w:ascii="Symbol" w:hAnsi="Symbol" w:cs="Symbol" w:hint="default"/>
      </w:rPr>
    </w:lvl>
    <w:lvl w:ilvl="7">
      <w:start w:val="1"/>
      <w:numFmt w:val="bullet"/>
      <w:lvlText w:val="o"/>
      <w:lvlJc w:val="left"/>
      <w:pPr>
        <w:tabs>
          <w:tab w:val="num" w:pos="0"/>
        </w:tabs>
        <w:ind w:left="6960" w:hanging="360"/>
      </w:pPr>
      <w:rPr>
        <w:rFonts w:ascii="Courier New" w:hAnsi="Courier New" w:cs="Courier New" w:hint="default"/>
      </w:rPr>
    </w:lvl>
    <w:lvl w:ilvl="8">
      <w:start w:val="1"/>
      <w:numFmt w:val="bullet"/>
      <w:lvlText w:val=""/>
      <w:lvlJc w:val="left"/>
      <w:pPr>
        <w:tabs>
          <w:tab w:val="num" w:pos="0"/>
        </w:tabs>
        <w:ind w:left="7680" w:hanging="360"/>
      </w:pPr>
      <w:rPr>
        <w:rFonts w:ascii="Wingdings" w:hAnsi="Wingdings" w:cs="Wingdings" w:hint="default"/>
      </w:rPr>
    </w:lvl>
  </w:abstractNum>
  <w:abstractNum w:abstractNumId="31">
    <w:lvl w:ilvl="0">
      <w:start w:val="1"/>
      <w:numFmt w:val="bullet"/>
      <w:lvlText w:val=""/>
      <w:lvlJc w:val="left"/>
      <w:pPr>
        <w:tabs>
          <w:tab w:val="num" w:pos="0"/>
        </w:tabs>
        <w:ind w:left="1392" w:hanging="360"/>
      </w:pPr>
      <w:rPr>
        <w:rFonts w:ascii="Symbol" w:hAnsi="Symbol" w:cs="Symbol" w:hint="default"/>
      </w:rPr>
    </w:lvl>
    <w:lvl w:ilvl="1">
      <w:start w:val="1"/>
      <w:numFmt w:val="bullet"/>
      <w:lvlText w:val="o"/>
      <w:lvlJc w:val="left"/>
      <w:pPr>
        <w:tabs>
          <w:tab w:val="num" w:pos="0"/>
        </w:tabs>
        <w:ind w:left="2112" w:hanging="360"/>
      </w:pPr>
      <w:rPr>
        <w:rFonts w:ascii="Courier New" w:hAnsi="Courier New" w:cs="Courier New" w:hint="default"/>
      </w:rPr>
    </w:lvl>
    <w:lvl w:ilvl="2">
      <w:start w:val="1"/>
      <w:numFmt w:val="bullet"/>
      <w:lvlText w:val=""/>
      <w:lvlJc w:val="left"/>
      <w:pPr>
        <w:tabs>
          <w:tab w:val="num" w:pos="0"/>
        </w:tabs>
        <w:ind w:left="2832" w:hanging="360"/>
      </w:pPr>
      <w:rPr>
        <w:rFonts w:ascii="Wingdings" w:hAnsi="Wingdings" w:cs="Wingdings" w:hint="default"/>
      </w:rPr>
    </w:lvl>
    <w:lvl w:ilvl="3">
      <w:start w:val="1"/>
      <w:numFmt w:val="bullet"/>
      <w:lvlText w:val=""/>
      <w:lvlJc w:val="left"/>
      <w:pPr>
        <w:tabs>
          <w:tab w:val="num" w:pos="0"/>
        </w:tabs>
        <w:ind w:left="3552" w:hanging="360"/>
      </w:pPr>
      <w:rPr>
        <w:rFonts w:ascii="Symbol" w:hAnsi="Symbol" w:cs="Symbol" w:hint="default"/>
      </w:rPr>
    </w:lvl>
    <w:lvl w:ilvl="4">
      <w:start w:val="1"/>
      <w:numFmt w:val="bullet"/>
      <w:lvlText w:val="o"/>
      <w:lvlJc w:val="left"/>
      <w:pPr>
        <w:tabs>
          <w:tab w:val="num" w:pos="0"/>
        </w:tabs>
        <w:ind w:left="4272" w:hanging="360"/>
      </w:pPr>
      <w:rPr>
        <w:rFonts w:ascii="Courier New" w:hAnsi="Courier New" w:cs="Courier New" w:hint="default"/>
      </w:rPr>
    </w:lvl>
    <w:lvl w:ilvl="5">
      <w:start w:val="1"/>
      <w:numFmt w:val="bullet"/>
      <w:lvlText w:val=""/>
      <w:lvlJc w:val="left"/>
      <w:pPr>
        <w:tabs>
          <w:tab w:val="num" w:pos="0"/>
        </w:tabs>
        <w:ind w:left="4992" w:hanging="360"/>
      </w:pPr>
      <w:rPr>
        <w:rFonts w:ascii="Wingdings" w:hAnsi="Wingdings" w:cs="Wingdings" w:hint="default"/>
      </w:rPr>
    </w:lvl>
    <w:lvl w:ilvl="6">
      <w:start w:val="1"/>
      <w:numFmt w:val="bullet"/>
      <w:lvlText w:val=""/>
      <w:lvlJc w:val="left"/>
      <w:pPr>
        <w:tabs>
          <w:tab w:val="num" w:pos="0"/>
        </w:tabs>
        <w:ind w:left="5712" w:hanging="360"/>
      </w:pPr>
      <w:rPr>
        <w:rFonts w:ascii="Symbol" w:hAnsi="Symbol" w:cs="Symbol" w:hint="default"/>
      </w:rPr>
    </w:lvl>
    <w:lvl w:ilvl="7">
      <w:start w:val="1"/>
      <w:numFmt w:val="bullet"/>
      <w:lvlText w:val="o"/>
      <w:lvlJc w:val="left"/>
      <w:pPr>
        <w:tabs>
          <w:tab w:val="num" w:pos="0"/>
        </w:tabs>
        <w:ind w:left="6432" w:hanging="360"/>
      </w:pPr>
      <w:rPr>
        <w:rFonts w:ascii="Courier New" w:hAnsi="Courier New" w:cs="Courier New" w:hint="default"/>
      </w:rPr>
    </w:lvl>
    <w:lvl w:ilvl="8">
      <w:start w:val="1"/>
      <w:numFmt w:val="bullet"/>
      <w:lvlText w:val=""/>
      <w:lvlJc w:val="left"/>
      <w:pPr>
        <w:tabs>
          <w:tab w:val="num" w:pos="0"/>
        </w:tabs>
        <w:ind w:left="7152" w:hanging="360"/>
      </w:pPr>
      <w:rPr>
        <w:rFonts w:ascii="Wingdings" w:hAnsi="Wingdings" w:cs="Wingdings" w:hint="default"/>
      </w:rPr>
    </w:lvl>
  </w:abstractNum>
  <w:abstractNum w:abstractNumId="32">
    <w:lvl w:ilvl="0">
      <w:start w:val="1"/>
      <w:numFmt w:val="bullet"/>
      <w:lvlText w:val=""/>
      <w:lvlJc w:val="left"/>
      <w:pPr>
        <w:tabs>
          <w:tab w:val="num" w:pos="0"/>
        </w:tabs>
        <w:ind w:left="1572" w:hanging="360"/>
      </w:pPr>
      <w:rPr>
        <w:rFonts w:ascii="Symbol" w:hAnsi="Symbol" w:cs="Symbol" w:hint="default"/>
      </w:rPr>
    </w:lvl>
    <w:lvl w:ilvl="1">
      <w:start w:val="1"/>
      <w:numFmt w:val="bullet"/>
      <w:lvlText w:val="o"/>
      <w:lvlJc w:val="left"/>
      <w:pPr>
        <w:tabs>
          <w:tab w:val="num" w:pos="0"/>
        </w:tabs>
        <w:ind w:left="2292" w:hanging="360"/>
      </w:pPr>
      <w:rPr>
        <w:rFonts w:ascii="Courier New" w:hAnsi="Courier New" w:cs="Courier New" w:hint="default"/>
      </w:rPr>
    </w:lvl>
    <w:lvl w:ilvl="2">
      <w:start w:val="1"/>
      <w:numFmt w:val="bullet"/>
      <w:lvlText w:val=""/>
      <w:lvlJc w:val="left"/>
      <w:pPr>
        <w:tabs>
          <w:tab w:val="num" w:pos="0"/>
        </w:tabs>
        <w:ind w:left="3012" w:hanging="360"/>
      </w:pPr>
      <w:rPr>
        <w:rFonts w:ascii="Wingdings" w:hAnsi="Wingdings" w:cs="Wingdings" w:hint="default"/>
      </w:rPr>
    </w:lvl>
    <w:lvl w:ilvl="3">
      <w:start w:val="1"/>
      <w:numFmt w:val="bullet"/>
      <w:lvlText w:val=""/>
      <w:lvlJc w:val="left"/>
      <w:pPr>
        <w:tabs>
          <w:tab w:val="num" w:pos="0"/>
        </w:tabs>
        <w:ind w:left="3732" w:hanging="360"/>
      </w:pPr>
      <w:rPr>
        <w:rFonts w:ascii="Symbol" w:hAnsi="Symbol" w:cs="Symbol" w:hint="default"/>
      </w:rPr>
    </w:lvl>
    <w:lvl w:ilvl="4">
      <w:start w:val="1"/>
      <w:numFmt w:val="bullet"/>
      <w:lvlText w:val="o"/>
      <w:lvlJc w:val="left"/>
      <w:pPr>
        <w:tabs>
          <w:tab w:val="num" w:pos="0"/>
        </w:tabs>
        <w:ind w:left="4452" w:hanging="360"/>
      </w:pPr>
      <w:rPr>
        <w:rFonts w:ascii="Courier New" w:hAnsi="Courier New" w:cs="Courier New" w:hint="default"/>
      </w:rPr>
    </w:lvl>
    <w:lvl w:ilvl="5">
      <w:start w:val="1"/>
      <w:numFmt w:val="bullet"/>
      <w:lvlText w:val=""/>
      <w:lvlJc w:val="left"/>
      <w:pPr>
        <w:tabs>
          <w:tab w:val="num" w:pos="0"/>
        </w:tabs>
        <w:ind w:left="5172" w:hanging="360"/>
      </w:pPr>
      <w:rPr>
        <w:rFonts w:ascii="Wingdings" w:hAnsi="Wingdings" w:cs="Wingdings" w:hint="default"/>
      </w:rPr>
    </w:lvl>
    <w:lvl w:ilvl="6">
      <w:start w:val="1"/>
      <w:numFmt w:val="bullet"/>
      <w:lvlText w:val=""/>
      <w:lvlJc w:val="left"/>
      <w:pPr>
        <w:tabs>
          <w:tab w:val="num" w:pos="0"/>
        </w:tabs>
        <w:ind w:left="5892" w:hanging="360"/>
      </w:pPr>
      <w:rPr>
        <w:rFonts w:ascii="Symbol" w:hAnsi="Symbol" w:cs="Symbol" w:hint="default"/>
      </w:rPr>
    </w:lvl>
    <w:lvl w:ilvl="7">
      <w:start w:val="1"/>
      <w:numFmt w:val="bullet"/>
      <w:lvlText w:val="o"/>
      <w:lvlJc w:val="left"/>
      <w:pPr>
        <w:tabs>
          <w:tab w:val="num" w:pos="0"/>
        </w:tabs>
        <w:ind w:left="6612" w:hanging="360"/>
      </w:pPr>
      <w:rPr>
        <w:rFonts w:ascii="Courier New" w:hAnsi="Courier New" w:cs="Courier New" w:hint="default"/>
      </w:rPr>
    </w:lvl>
    <w:lvl w:ilvl="8">
      <w:start w:val="1"/>
      <w:numFmt w:val="bullet"/>
      <w:lvlText w:val=""/>
      <w:lvlJc w:val="left"/>
      <w:pPr>
        <w:tabs>
          <w:tab w:val="num" w:pos="0"/>
        </w:tabs>
        <w:ind w:left="7332" w:hanging="360"/>
      </w:pPr>
      <w:rPr>
        <w:rFonts w:ascii="Wingdings" w:hAnsi="Wingdings" w:cs="Wingdings" w:hint="default"/>
      </w:rPr>
    </w:lvl>
  </w:abstractNum>
  <w:abstractNum w:abstractNumId="33">
    <w:lvl w:ilvl="0">
      <w:start w:val="1"/>
      <w:numFmt w:val="bullet"/>
      <w:lvlText w:val=""/>
      <w:lvlJc w:val="left"/>
      <w:pPr>
        <w:tabs>
          <w:tab w:val="num" w:pos="0"/>
        </w:tabs>
        <w:ind w:left="1572" w:hanging="360"/>
      </w:pPr>
      <w:rPr>
        <w:rFonts w:ascii="Symbol" w:hAnsi="Symbol" w:cs="Symbol" w:hint="default"/>
      </w:rPr>
    </w:lvl>
    <w:lvl w:ilvl="1">
      <w:start w:val="1"/>
      <w:numFmt w:val="bullet"/>
      <w:lvlText w:val="o"/>
      <w:lvlJc w:val="left"/>
      <w:pPr>
        <w:tabs>
          <w:tab w:val="num" w:pos="0"/>
        </w:tabs>
        <w:ind w:left="2292" w:hanging="360"/>
      </w:pPr>
      <w:rPr>
        <w:rFonts w:ascii="Courier New" w:hAnsi="Courier New" w:cs="Courier New" w:hint="default"/>
      </w:rPr>
    </w:lvl>
    <w:lvl w:ilvl="2">
      <w:start w:val="1"/>
      <w:numFmt w:val="bullet"/>
      <w:lvlText w:val=""/>
      <w:lvlJc w:val="left"/>
      <w:pPr>
        <w:tabs>
          <w:tab w:val="num" w:pos="0"/>
        </w:tabs>
        <w:ind w:left="3012" w:hanging="360"/>
      </w:pPr>
      <w:rPr>
        <w:rFonts w:ascii="Wingdings" w:hAnsi="Wingdings" w:cs="Wingdings" w:hint="default"/>
      </w:rPr>
    </w:lvl>
    <w:lvl w:ilvl="3">
      <w:start w:val="1"/>
      <w:numFmt w:val="bullet"/>
      <w:lvlText w:val=""/>
      <w:lvlJc w:val="left"/>
      <w:pPr>
        <w:tabs>
          <w:tab w:val="num" w:pos="0"/>
        </w:tabs>
        <w:ind w:left="3732" w:hanging="360"/>
      </w:pPr>
      <w:rPr>
        <w:rFonts w:ascii="Symbol" w:hAnsi="Symbol" w:cs="Symbol" w:hint="default"/>
      </w:rPr>
    </w:lvl>
    <w:lvl w:ilvl="4">
      <w:start w:val="1"/>
      <w:numFmt w:val="bullet"/>
      <w:lvlText w:val="o"/>
      <w:lvlJc w:val="left"/>
      <w:pPr>
        <w:tabs>
          <w:tab w:val="num" w:pos="0"/>
        </w:tabs>
        <w:ind w:left="4452" w:hanging="360"/>
      </w:pPr>
      <w:rPr>
        <w:rFonts w:ascii="Courier New" w:hAnsi="Courier New" w:cs="Courier New" w:hint="default"/>
      </w:rPr>
    </w:lvl>
    <w:lvl w:ilvl="5">
      <w:start w:val="1"/>
      <w:numFmt w:val="bullet"/>
      <w:lvlText w:val=""/>
      <w:lvlJc w:val="left"/>
      <w:pPr>
        <w:tabs>
          <w:tab w:val="num" w:pos="0"/>
        </w:tabs>
        <w:ind w:left="5172" w:hanging="360"/>
      </w:pPr>
      <w:rPr>
        <w:rFonts w:ascii="Wingdings" w:hAnsi="Wingdings" w:cs="Wingdings" w:hint="default"/>
      </w:rPr>
    </w:lvl>
    <w:lvl w:ilvl="6">
      <w:start w:val="1"/>
      <w:numFmt w:val="bullet"/>
      <w:lvlText w:val=""/>
      <w:lvlJc w:val="left"/>
      <w:pPr>
        <w:tabs>
          <w:tab w:val="num" w:pos="0"/>
        </w:tabs>
        <w:ind w:left="5892" w:hanging="360"/>
      </w:pPr>
      <w:rPr>
        <w:rFonts w:ascii="Symbol" w:hAnsi="Symbol" w:cs="Symbol" w:hint="default"/>
      </w:rPr>
    </w:lvl>
    <w:lvl w:ilvl="7">
      <w:start w:val="1"/>
      <w:numFmt w:val="bullet"/>
      <w:lvlText w:val="o"/>
      <w:lvlJc w:val="left"/>
      <w:pPr>
        <w:tabs>
          <w:tab w:val="num" w:pos="0"/>
        </w:tabs>
        <w:ind w:left="6612" w:hanging="360"/>
      </w:pPr>
      <w:rPr>
        <w:rFonts w:ascii="Courier New" w:hAnsi="Courier New" w:cs="Courier New" w:hint="default"/>
      </w:rPr>
    </w:lvl>
    <w:lvl w:ilvl="8">
      <w:start w:val="1"/>
      <w:numFmt w:val="bullet"/>
      <w:lvlText w:val=""/>
      <w:lvlJc w:val="left"/>
      <w:pPr>
        <w:tabs>
          <w:tab w:val="num" w:pos="0"/>
        </w:tabs>
        <w:ind w:left="7332" w:hanging="360"/>
      </w:pPr>
      <w:rPr>
        <w:rFonts w:ascii="Wingdings" w:hAnsi="Wingdings" w:cs="Wingdings" w:hint="default"/>
      </w:rPr>
    </w:lvl>
  </w:abstractNum>
  <w:abstractNum w:abstractNumId="34">
    <w:lvl w:ilvl="0">
      <w:start w:val="1"/>
      <w:numFmt w:val="bullet"/>
      <w:lvlText w:val=""/>
      <w:lvlJc w:val="left"/>
      <w:pPr>
        <w:tabs>
          <w:tab w:val="num" w:pos="0"/>
        </w:tabs>
        <w:ind w:left="1284" w:hanging="360"/>
      </w:pPr>
      <w:rPr>
        <w:rFonts w:ascii="Symbol" w:hAnsi="Symbol" w:cs="Symbol" w:hint="default"/>
      </w:rPr>
    </w:lvl>
    <w:lvl w:ilvl="1">
      <w:start w:val="1"/>
      <w:numFmt w:val="bullet"/>
      <w:lvlText w:val="o"/>
      <w:lvlJc w:val="left"/>
      <w:pPr>
        <w:tabs>
          <w:tab w:val="num" w:pos="0"/>
        </w:tabs>
        <w:ind w:left="2004" w:hanging="360"/>
      </w:pPr>
      <w:rPr>
        <w:rFonts w:ascii="Courier New" w:hAnsi="Courier New" w:cs="Courier New" w:hint="default"/>
      </w:rPr>
    </w:lvl>
    <w:lvl w:ilvl="2">
      <w:start w:val="1"/>
      <w:numFmt w:val="bullet"/>
      <w:lvlText w:val=""/>
      <w:lvlJc w:val="left"/>
      <w:pPr>
        <w:tabs>
          <w:tab w:val="num" w:pos="0"/>
        </w:tabs>
        <w:ind w:left="2724" w:hanging="360"/>
      </w:pPr>
      <w:rPr>
        <w:rFonts w:ascii="Wingdings" w:hAnsi="Wingdings" w:cs="Wingdings" w:hint="default"/>
      </w:rPr>
    </w:lvl>
    <w:lvl w:ilvl="3">
      <w:start w:val="1"/>
      <w:numFmt w:val="bullet"/>
      <w:lvlText w:val=""/>
      <w:lvlJc w:val="left"/>
      <w:pPr>
        <w:tabs>
          <w:tab w:val="num" w:pos="0"/>
        </w:tabs>
        <w:ind w:left="3444" w:hanging="360"/>
      </w:pPr>
      <w:rPr>
        <w:rFonts w:ascii="Symbol" w:hAnsi="Symbol" w:cs="Symbol" w:hint="default"/>
      </w:rPr>
    </w:lvl>
    <w:lvl w:ilvl="4">
      <w:start w:val="1"/>
      <w:numFmt w:val="bullet"/>
      <w:lvlText w:val="o"/>
      <w:lvlJc w:val="left"/>
      <w:pPr>
        <w:tabs>
          <w:tab w:val="num" w:pos="0"/>
        </w:tabs>
        <w:ind w:left="4164" w:hanging="360"/>
      </w:pPr>
      <w:rPr>
        <w:rFonts w:ascii="Courier New" w:hAnsi="Courier New" w:cs="Courier New" w:hint="default"/>
      </w:rPr>
    </w:lvl>
    <w:lvl w:ilvl="5">
      <w:start w:val="1"/>
      <w:numFmt w:val="bullet"/>
      <w:lvlText w:val=""/>
      <w:lvlJc w:val="left"/>
      <w:pPr>
        <w:tabs>
          <w:tab w:val="num" w:pos="0"/>
        </w:tabs>
        <w:ind w:left="4884" w:hanging="360"/>
      </w:pPr>
      <w:rPr>
        <w:rFonts w:ascii="Wingdings" w:hAnsi="Wingdings" w:cs="Wingdings" w:hint="default"/>
      </w:rPr>
    </w:lvl>
    <w:lvl w:ilvl="6">
      <w:start w:val="1"/>
      <w:numFmt w:val="bullet"/>
      <w:lvlText w:val=""/>
      <w:lvlJc w:val="left"/>
      <w:pPr>
        <w:tabs>
          <w:tab w:val="num" w:pos="0"/>
        </w:tabs>
        <w:ind w:left="5604" w:hanging="360"/>
      </w:pPr>
      <w:rPr>
        <w:rFonts w:ascii="Symbol" w:hAnsi="Symbol" w:cs="Symbol" w:hint="default"/>
      </w:rPr>
    </w:lvl>
    <w:lvl w:ilvl="7">
      <w:start w:val="1"/>
      <w:numFmt w:val="bullet"/>
      <w:lvlText w:val="o"/>
      <w:lvlJc w:val="left"/>
      <w:pPr>
        <w:tabs>
          <w:tab w:val="num" w:pos="0"/>
        </w:tabs>
        <w:ind w:left="6324" w:hanging="360"/>
      </w:pPr>
      <w:rPr>
        <w:rFonts w:ascii="Courier New" w:hAnsi="Courier New" w:cs="Courier New" w:hint="default"/>
      </w:rPr>
    </w:lvl>
    <w:lvl w:ilvl="8">
      <w:start w:val="1"/>
      <w:numFmt w:val="bullet"/>
      <w:lvlText w:val=""/>
      <w:lvlJc w:val="left"/>
      <w:pPr>
        <w:tabs>
          <w:tab w:val="num" w:pos="0"/>
        </w:tabs>
        <w:ind w:left="7044" w:hanging="360"/>
      </w:pPr>
      <w:rPr>
        <w:rFonts w:ascii="Wingdings" w:hAnsi="Wingdings" w:cs="Wingdings" w:hint="default"/>
      </w:rPr>
    </w:lvl>
  </w:abstractNum>
  <w:abstractNum w:abstractNumId="35">
    <w:lvl w:ilvl="0">
      <w:start w:val="1"/>
      <w:numFmt w:val="bullet"/>
      <w:lvlText w:val=""/>
      <w:lvlJc w:val="left"/>
      <w:pPr>
        <w:tabs>
          <w:tab w:val="num" w:pos="0"/>
        </w:tabs>
        <w:ind w:left="1572" w:hanging="360"/>
      </w:pPr>
      <w:rPr>
        <w:rFonts w:ascii="Symbol" w:hAnsi="Symbol" w:cs="Symbol" w:hint="default"/>
      </w:rPr>
    </w:lvl>
    <w:lvl w:ilvl="1">
      <w:start w:val="1"/>
      <w:numFmt w:val="bullet"/>
      <w:lvlText w:val="o"/>
      <w:lvlJc w:val="left"/>
      <w:pPr>
        <w:tabs>
          <w:tab w:val="num" w:pos="0"/>
        </w:tabs>
        <w:ind w:left="2292" w:hanging="360"/>
      </w:pPr>
      <w:rPr>
        <w:rFonts w:ascii="Courier New" w:hAnsi="Courier New" w:cs="Courier New" w:hint="default"/>
      </w:rPr>
    </w:lvl>
    <w:lvl w:ilvl="2">
      <w:start w:val="1"/>
      <w:numFmt w:val="bullet"/>
      <w:lvlText w:val=""/>
      <w:lvlJc w:val="left"/>
      <w:pPr>
        <w:tabs>
          <w:tab w:val="num" w:pos="0"/>
        </w:tabs>
        <w:ind w:left="3012" w:hanging="360"/>
      </w:pPr>
      <w:rPr>
        <w:rFonts w:ascii="Wingdings" w:hAnsi="Wingdings" w:cs="Wingdings" w:hint="default"/>
      </w:rPr>
    </w:lvl>
    <w:lvl w:ilvl="3">
      <w:start w:val="1"/>
      <w:numFmt w:val="bullet"/>
      <w:lvlText w:val=""/>
      <w:lvlJc w:val="left"/>
      <w:pPr>
        <w:tabs>
          <w:tab w:val="num" w:pos="0"/>
        </w:tabs>
        <w:ind w:left="3732" w:hanging="360"/>
      </w:pPr>
      <w:rPr>
        <w:rFonts w:ascii="Symbol" w:hAnsi="Symbol" w:cs="Symbol" w:hint="default"/>
      </w:rPr>
    </w:lvl>
    <w:lvl w:ilvl="4">
      <w:start w:val="1"/>
      <w:numFmt w:val="bullet"/>
      <w:lvlText w:val="o"/>
      <w:lvlJc w:val="left"/>
      <w:pPr>
        <w:tabs>
          <w:tab w:val="num" w:pos="0"/>
        </w:tabs>
        <w:ind w:left="4452" w:hanging="360"/>
      </w:pPr>
      <w:rPr>
        <w:rFonts w:ascii="Courier New" w:hAnsi="Courier New" w:cs="Courier New" w:hint="default"/>
      </w:rPr>
    </w:lvl>
    <w:lvl w:ilvl="5">
      <w:start w:val="1"/>
      <w:numFmt w:val="bullet"/>
      <w:lvlText w:val=""/>
      <w:lvlJc w:val="left"/>
      <w:pPr>
        <w:tabs>
          <w:tab w:val="num" w:pos="0"/>
        </w:tabs>
        <w:ind w:left="5172" w:hanging="360"/>
      </w:pPr>
      <w:rPr>
        <w:rFonts w:ascii="Wingdings" w:hAnsi="Wingdings" w:cs="Wingdings" w:hint="default"/>
      </w:rPr>
    </w:lvl>
    <w:lvl w:ilvl="6">
      <w:start w:val="1"/>
      <w:numFmt w:val="bullet"/>
      <w:lvlText w:val=""/>
      <w:lvlJc w:val="left"/>
      <w:pPr>
        <w:tabs>
          <w:tab w:val="num" w:pos="0"/>
        </w:tabs>
        <w:ind w:left="5892" w:hanging="360"/>
      </w:pPr>
      <w:rPr>
        <w:rFonts w:ascii="Symbol" w:hAnsi="Symbol" w:cs="Symbol" w:hint="default"/>
      </w:rPr>
    </w:lvl>
    <w:lvl w:ilvl="7">
      <w:start w:val="1"/>
      <w:numFmt w:val="bullet"/>
      <w:lvlText w:val="o"/>
      <w:lvlJc w:val="left"/>
      <w:pPr>
        <w:tabs>
          <w:tab w:val="num" w:pos="0"/>
        </w:tabs>
        <w:ind w:left="6612" w:hanging="360"/>
      </w:pPr>
      <w:rPr>
        <w:rFonts w:ascii="Courier New" w:hAnsi="Courier New" w:cs="Courier New" w:hint="default"/>
      </w:rPr>
    </w:lvl>
    <w:lvl w:ilvl="8">
      <w:start w:val="1"/>
      <w:numFmt w:val="bullet"/>
      <w:lvlText w:val=""/>
      <w:lvlJc w:val="left"/>
      <w:pPr>
        <w:tabs>
          <w:tab w:val="num" w:pos="0"/>
        </w:tabs>
        <w:ind w:left="7332" w:hanging="360"/>
      </w:pPr>
      <w:rPr>
        <w:rFonts w:ascii="Wingdings" w:hAnsi="Wingdings" w:cs="Wingdings" w:hint="default"/>
      </w:rPr>
    </w:lvl>
  </w:abstractNum>
  <w:abstractNum w:abstractNumId="36">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37">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38">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39">
    <w:lvl w:ilvl="0">
      <w:start w:val="1"/>
      <w:numFmt w:val="bullet"/>
      <w:lvlText w:val=""/>
      <w:lvlJc w:val="left"/>
      <w:pPr>
        <w:tabs>
          <w:tab w:val="num" w:pos="0"/>
        </w:tabs>
        <w:ind w:left="1284" w:hanging="360"/>
      </w:pPr>
      <w:rPr>
        <w:rFonts w:ascii="Symbol" w:hAnsi="Symbol" w:cs="Symbol" w:hint="default"/>
      </w:rPr>
    </w:lvl>
    <w:lvl w:ilvl="1">
      <w:start w:val="1"/>
      <w:numFmt w:val="bullet"/>
      <w:lvlText w:val="o"/>
      <w:lvlJc w:val="left"/>
      <w:pPr>
        <w:tabs>
          <w:tab w:val="num" w:pos="0"/>
        </w:tabs>
        <w:ind w:left="2004" w:hanging="360"/>
      </w:pPr>
      <w:rPr>
        <w:rFonts w:ascii="Courier New" w:hAnsi="Courier New" w:cs="Courier New" w:hint="default"/>
      </w:rPr>
    </w:lvl>
    <w:lvl w:ilvl="2">
      <w:start w:val="1"/>
      <w:numFmt w:val="bullet"/>
      <w:lvlText w:val=""/>
      <w:lvlJc w:val="left"/>
      <w:pPr>
        <w:tabs>
          <w:tab w:val="num" w:pos="0"/>
        </w:tabs>
        <w:ind w:left="2724" w:hanging="360"/>
      </w:pPr>
      <w:rPr>
        <w:rFonts w:ascii="Wingdings" w:hAnsi="Wingdings" w:cs="Wingdings" w:hint="default"/>
      </w:rPr>
    </w:lvl>
    <w:lvl w:ilvl="3">
      <w:start w:val="1"/>
      <w:numFmt w:val="bullet"/>
      <w:lvlText w:val=""/>
      <w:lvlJc w:val="left"/>
      <w:pPr>
        <w:tabs>
          <w:tab w:val="num" w:pos="0"/>
        </w:tabs>
        <w:ind w:left="3444" w:hanging="360"/>
      </w:pPr>
      <w:rPr>
        <w:rFonts w:ascii="Symbol" w:hAnsi="Symbol" w:cs="Symbol" w:hint="default"/>
      </w:rPr>
    </w:lvl>
    <w:lvl w:ilvl="4">
      <w:start w:val="1"/>
      <w:numFmt w:val="bullet"/>
      <w:lvlText w:val="o"/>
      <w:lvlJc w:val="left"/>
      <w:pPr>
        <w:tabs>
          <w:tab w:val="num" w:pos="0"/>
        </w:tabs>
        <w:ind w:left="4164" w:hanging="360"/>
      </w:pPr>
      <w:rPr>
        <w:rFonts w:ascii="Courier New" w:hAnsi="Courier New" w:cs="Courier New" w:hint="default"/>
      </w:rPr>
    </w:lvl>
    <w:lvl w:ilvl="5">
      <w:start w:val="1"/>
      <w:numFmt w:val="bullet"/>
      <w:lvlText w:val=""/>
      <w:lvlJc w:val="left"/>
      <w:pPr>
        <w:tabs>
          <w:tab w:val="num" w:pos="0"/>
        </w:tabs>
        <w:ind w:left="4884" w:hanging="360"/>
      </w:pPr>
      <w:rPr>
        <w:rFonts w:ascii="Wingdings" w:hAnsi="Wingdings" w:cs="Wingdings" w:hint="default"/>
      </w:rPr>
    </w:lvl>
    <w:lvl w:ilvl="6">
      <w:start w:val="1"/>
      <w:numFmt w:val="bullet"/>
      <w:lvlText w:val=""/>
      <w:lvlJc w:val="left"/>
      <w:pPr>
        <w:tabs>
          <w:tab w:val="num" w:pos="0"/>
        </w:tabs>
        <w:ind w:left="5604" w:hanging="360"/>
      </w:pPr>
      <w:rPr>
        <w:rFonts w:ascii="Symbol" w:hAnsi="Symbol" w:cs="Symbol" w:hint="default"/>
      </w:rPr>
    </w:lvl>
    <w:lvl w:ilvl="7">
      <w:start w:val="1"/>
      <w:numFmt w:val="bullet"/>
      <w:lvlText w:val="o"/>
      <w:lvlJc w:val="left"/>
      <w:pPr>
        <w:tabs>
          <w:tab w:val="num" w:pos="0"/>
        </w:tabs>
        <w:ind w:left="6324" w:hanging="360"/>
      </w:pPr>
      <w:rPr>
        <w:rFonts w:ascii="Courier New" w:hAnsi="Courier New" w:cs="Courier New" w:hint="default"/>
      </w:rPr>
    </w:lvl>
    <w:lvl w:ilvl="8">
      <w:start w:val="1"/>
      <w:numFmt w:val="bullet"/>
      <w:lvlText w:val=""/>
      <w:lvlJc w:val="left"/>
      <w:pPr>
        <w:tabs>
          <w:tab w:val="num" w:pos="0"/>
        </w:tabs>
        <w:ind w:left="7044" w:hanging="360"/>
      </w:pPr>
      <w:rPr>
        <w:rFonts w:ascii="Wingdings" w:hAnsi="Wingdings" w:cs="Wingdings" w:hint="default"/>
      </w:rPr>
    </w:lvl>
  </w:abstractNum>
  <w:abstractNum w:abstractNumId="40">
    <w:lvl w:ilvl="0">
      <w:start w:val="1"/>
      <w:numFmt w:val="bullet"/>
      <w:lvlText w:val=""/>
      <w:lvlJc w:val="left"/>
      <w:pPr>
        <w:tabs>
          <w:tab w:val="num" w:pos="0"/>
        </w:tabs>
        <w:ind w:left="1284" w:hanging="360"/>
      </w:pPr>
      <w:rPr>
        <w:rFonts w:ascii="Symbol" w:hAnsi="Symbol" w:cs="Symbol" w:hint="default"/>
      </w:rPr>
    </w:lvl>
    <w:lvl w:ilvl="1">
      <w:start w:val="1"/>
      <w:numFmt w:val="bullet"/>
      <w:lvlText w:val="o"/>
      <w:lvlJc w:val="left"/>
      <w:pPr>
        <w:tabs>
          <w:tab w:val="num" w:pos="0"/>
        </w:tabs>
        <w:ind w:left="2004" w:hanging="360"/>
      </w:pPr>
      <w:rPr>
        <w:rFonts w:ascii="Courier New" w:hAnsi="Courier New" w:cs="Courier New" w:hint="default"/>
      </w:rPr>
    </w:lvl>
    <w:lvl w:ilvl="2">
      <w:start w:val="1"/>
      <w:numFmt w:val="bullet"/>
      <w:lvlText w:val=""/>
      <w:lvlJc w:val="left"/>
      <w:pPr>
        <w:tabs>
          <w:tab w:val="num" w:pos="0"/>
        </w:tabs>
        <w:ind w:left="2724" w:hanging="360"/>
      </w:pPr>
      <w:rPr>
        <w:rFonts w:ascii="Wingdings" w:hAnsi="Wingdings" w:cs="Wingdings" w:hint="default"/>
      </w:rPr>
    </w:lvl>
    <w:lvl w:ilvl="3">
      <w:start w:val="1"/>
      <w:numFmt w:val="bullet"/>
      <w:lvlText w:val=""/>
      <w:lvlJc w:val="left"/>
      <w:pPr>
        <w:tabs>
          <w:tab w:val="num" w:pos="0"/>
        </w:tabs>
        <w:ind w:left="3444" w:hanging="360"/>
      </w:pPr>
      <w:rPr>
        <w:rFonts w:ascii="Symbol" w:hAnsi="Symbol" w:cs="Symbol" w:hint="default"/>
      </w:rPr>
    </w:lvl>
    <w:lvl w:ilvl="4">
      <w:start w:val="1"/>
      <w:numFmt w:val="bullet"/>
      <w:lvlText w:val="o"/>
      <w:lvlJc w:val="left"/>
      <w:pPr>
        <w:tabs>
          <w:tab w:val="num" w:pos="0"/>
        </w:tabs>
        <w:ind w:left="4164" w:hanging="360"/>
      </w:pPr>
      <w:rPr>
        <w:rFonts w:ascii="Courier New" w:hAnsi="Courier New" w:cs="Courier New" w:hint="default"/>
      </w:rPr>
    </w:lvl>
    <w:lvl w:ilvl="5">
      <w:start w:val="1"/>
      <w:numFmt w:val="bullet"/>
      <w:lvlText w:val=""/>
      <w:lvlJc w:val="left"/>
      <w:pPr>
        <w:tabs>
          <w:tab w:val="num" w:pos="0"/>
        </w:tabs>
        <w:ind w:left="4884" w:hanging="360"/>
      </w:pPr>
      <w:rPr>
        <w:rFonts w:ascii="Wingdings" w:hAnsi="Wingdings" w:cs="Wingdings" w:hint="default"/>
      </w:rPr>
    </w:lvl>
    <w:lvl w:ilvl="6">
      <w:start w:val="1"/>
      <w:numFmt w:val="bullet"/>
      <w:lvlText w:val=""/>
      <w:lvlJc w:val="left"/>
      <w:pPr>
        <w:tabs>
          <w:tab w:val="num" w:pos="0"/>
        </w:tabs>
        <w:ind w:left="5604" w:hanging="360"/>
      </w:pPr>
      <w:rPr>
        <w:rFonts w:ascii="Symbol" w:hAnsi="Symbol" w:cs="Symbol" w:hint="default"/>
      </w:rPr>
    </w:lvl>
    <w:lvl w:ilvl="7">
      <w:start w:val="1"/>
      <w:numFmt w:val="bullet"/>
      <w:lvlText w:val="o"/>
      <w:lvlJc w:val="left"/>
      <w:pPr>
        <w:tabs>
          <w:tab w:val="num" w:pos="0"/>
        </w:tabs>
        <w:ind w:left="6324" w:hanging="360"/>
      </w:pPr>
      <w:rPr>
        <w:rFonts w:ascii="Courier New" w:hAnsi="Courier New" w:cs="Courier New" w:hint="default"/>
      </w:rPr>
    </w:lvl>
    <w:lvl w:ilvl="8">
      <w:start w:val="1"/>
      <w:numFmt w:val="bullet"/>
      <w:lvlText w:val=""/>
      <w:lvlJc w:val="left"/>
      <w:pPr>
        <w:tabs>
          <w:tab w:val="num" w:pos="0"/>
        </w:tabs>
        <w:ind w:left="7044" w:hanging="360"/>
      </w:pPr>
      <w:rPr>
        <w:rFonts w:ascii="Wingdings" w:hAnsi="Wingdings" w:cs="Wingdings" w:hint="default"/>
      </w:rPr>
    </w:lvl>
  </w:abstractNum>
  <w:abstractNum w:abstractNumId="41">
    <w:lvl w:ilvl="0">
      <w:start w:val="1"/>
      <w:numFmt w:val="bullet"/>
      <w:lvlText w:val=""/>
      <w:lvlJc w:val="left"/>
      <w:pPr>
        <w:tabs>
          <w:tab w:val="num" w:pos="0"/>
        </w:tabs>
        <w:ind w:left="1284" w:hanging="360"/>
      </w:pPr>
      <w:rPr>
        <w:rFonts w:ascii="Symbol" w:hAnsi="Symbol" w:cs="Symbol" w:hint="default"/>
      </w:rPr>
    </w:lvl>
    <w:lvl w:ilvl="1">
      <w:start w:val="1"/>
      <w:numFmt w:val="bullet"/>
      <w:lvlText w:val="o"/>
      <w:lvlJc w:val="left"/>
      <w:pPr>
        <w:tabs>
          <w:tab w:val="num" w:pos="0"/>
        </w:tabs>
        <w:ind w:left="2004" w:hanging="360"/>
      </w:pPr>
      <w:rPr>
        <w:rFonts w:ascii="Courier New" w:hAnsi="Courier New" w:cs="Courier New" w:hint="default"/>
      </w:rPr>
    </w:lvl>
    <w:lvl w:ilvl="2">
      <w:start w:val="1"/>
      <w:numFmt w:val="bullet"/>
      <w:lvlText w:val=""/>
      <w:lvlJc w:val="left"/>
      <w:pPr>
        <w:tabs>
          <w:tab w:val="num" w:pos="0"/>
        </w:tabs>
        <w:ind w:left="2724" w:hanging="360"/>
      </w:pPr>
      <w:rPr>
        <w:rFonts w:ascii="Wingdings" w:hAnsi="Wingdings" w:cs="Wingdings" w:hint="default"/>
      </w:rPr>
    </w:lvl>
    <w:lvl w:ilvl="3">
      <w:start w:val="1"/>
      <w:numFmt w:val="bullet"/>
      <w:lvlText w:val=""/>
      <w:lvlJc w:val="left"/>
      <w:pPr>
        <w:tabs>
          <w:tab w:val="num" w:pos="0"/>
        </w:tabs>
        <w:ind w:left="3444" w:hanging="360"/>
      </w:pPr>
      <w:rPr>
        <w:rFonts w:ascii="Symbol" w:hAnsi="Symbol" w:cs="Symbol" w:hint="default"/>
      </w:rPr>
    </w:lvl>
    <w:lvl w:ilvl="4">
      <w:start w:val="1"/>
      <w:numFmt w:val="bullet"/>
      <w:lvlText w:val="o"/>
      <w:lvlJc w:val="left"/>
      <w:pPr>
        <w:tabs>
          <w:tab w:val="num" w:pos="0"/>
        </w:tabs>
        <w:ind w:left="4164" w:hanging="360"/>
      </w:pPr>
      <w:rPr>
        <w:rFonts w:ascii="Courier New" w:hAnsi="Courier New" w:cs="Courier New" w:hint="default"/>
      </w:rPr>
    </w:lvl>
    <w:lvl w:ilvl="5">
      <w:start w:val="1"/>
      <w:numFmt w:val="bullet"/>
      <w:lvlText w:val=""/>
      <w:lvlJc w:val="left"/>
      <w:pPr>
        <w:tabs>
          <w:tab w:val="num" w:pos="0"/>
        </w:tabs>
        <w:ind w:left="4884" w:hanging="360"/>
      </w:pPr>
      <w:rPr>
        <w:rFonts w:ascii="Wingdings" w:hAnsi="Wingdings" w:cs="Wingdings" w:hint="default"/>
      </w:rPr>
    </w:lvl>
    <w:lvl w:ilvl="6">
      <w:start w:val="1"/>
      <w:numFmt w:val="bullet"/>
      <w:lvlText w:val=""/>
      <w:lvlJc w:val="left"/>
      <w:pPr>
        <w:tabs>
          <w:tab w:val="num" w:pos="0"/>
        </w:tabs>
        <w:ind w:left="5604" w:hanging="360"/>
      </w:pPr>
      <w:rPr>
        <w:rFonts w:ascii="Symbol" w:hAnsi="Symbol" w:cs="Symbol" w:hint="default"/>
      </w:rPr>
    </w:lvl>
    <w:lvl w:ilvl="7">
      <w:start w:val="1"/>
      <w:numFmt w:val="bullet"/>
      <w:lvlText w:val="o"/>
      <w:lvlJc w:val="left"/>
      <w:pPr>
        <w:tabs>
          <w:tab w:val="num" w:pos="0"/>
        </w:tabs>
        <w:ind w:left="6324" w:hanging="360"/>
      </w:pPr>
      <w:rPr>
        <w:rFonts w:ascii="Courier New" w:hAnsi="Courier New" w:cs="Courier New" w:hint="default"/>
      </w:rPr>
    </w:lvl>
    <w:lvl w:ilvl="8">
      <w:start w:val="1"/>
      <w:numFmt w:val="bullet"/>
      <w:lvlText w:val=""/>
      <w:lvlJc w:val="left"/>
      <w:pPr>
        <w:tabs>
          <w:tab w:val="num" w:pos="0"/>
        </w:tabs>
        <w:ind w:left="7044" w:hanging="360"/>
      </w:pPr>
      <w:rPr>
        <w:rFonts w:ascii="Wingdings" w:hAnsi="Wingdings" w:cs="Wingdings" w:hint="default"/>
      </w:rPr>
    </w:lvl>
  </w:abstractNum>
  <w:abstractNum w:abstractNumId="42">
    <w:lvl w:ilvl="0">
      <w:start w:val="1"/>
      <w:numFmt w:val="bullet"/>
      <w:lvlText w:val=""/>
      <w:lvlJc w:val="left"/>
      <w:pPr>
        <w:tabs>
          <w:tab w:val="num" w:pos="0"/>
        </w:tabs>
        <w:ind w:left="1284" w:hanging="360"/>
      </w:pPr>
      <w:rPr>
        <w:rFonts w:ascii="Symbol" w:hAnsi="Symbol" w:cs="Symbol" w:hint="default"/>
      </w:rPr>
    </w:lvl>
    <w:lvl w:ilvl="1">
      <w:start w:val="1"/>
      <w:numFmt w:val="bullet"/>
      <w:lvlText w:val="o"/>
      <w:lvlJc w:val="left"/>
      <w:pPr>
        <w:tabs>
          <w:tab w:val="num" w:pos="0"/>
        </w:tabs>
        <w:ind w:left="2004" w:hanging="360"/>
      </w:pPr>
      <w:rPr>
        <w:rFonts w:ascii="Courier New" w:hAnsi="Courier New" w:cs="Courier New" w:hint="default"/>
      </w:rPr>
    </w:lvl>
    <w:lvl w:ilvl="2">
      <w:start w:val="1"/>
      <w:numFmt w:val="bullet"/>
      <w:lvlText w:val=""/>
      <w:lvlJc w:val="left"/>
      <w:pPr>
        <w:tabs>
          <w:tab w:val="num" w:pos="0"/>
        </w:tabs>
        <w:ind w:left="2724" w:hanging="360"/>
      </w:pPr>
      <w:rPr>
        <w:rFonts w:ascii="Wingdings" w:hAnsi="Wingdings" w:cs="Wingdings" w:hint="default"/>
      </w:rPr>
    </w:lvl>
    <w:lvl w:ilvl="3">
      <w:start w:val="1"/>
      <w:numFmt w:val="bullet"/>
      <w:lvlText w:val=""/>
      <w:lvlJc w:val="left"/>
      <w:pPr>
        <w:tabs>
          <w:tab w:val="num" w:pos="0"/>
        </w:tabs>
        <w:ind w:left="3444" w:hanging="360"/>
      </w:pPr>
      <w:rPr>
        <w:rFonts w:ascii="Symbol" w:hAnsi="Symbol" w:cs="Symbol" w:hint="default"/>
      </w:rPr>
    </w:lvl>
    <w:lvl w:ilvl="4">
      <w:start w:val="1"/>
      <w:numFmt w:val="bullet"/>
      <w:lvlText w:val="o"/>
      <w:lvlJc w:val="left"/>
      <w:pPr>
        <w:tabs>
          <w:tab w:val="num" w:pos="0"/>
        </w:tabs>
        <w:ind w:left="4164" w:hanging="360"/>
      </w:pPr>
      <w:rPr>
        <w:rFonts w:ascii="Courier New" w:hAnsi="Courier New" w:cs="Courier New" w:hint="default"/>
      </w:rPr>
    </w:lvl>
    <w:lvl w:ilvl="5">
      <w:start w:val="1"/>
      <w:numFmt w:val="bullet"/>
      <w:lvlText w:val=""/>
      <w:lvlJc w:val="left"/>
      <w:pPr>
        <w:tabs>
          <w:tab w:val="num" w:pos="0"/>
        </w:tabs>
        <w:ind w:left="4884" w:hanging="360"/>
      </w:pPr>
      <w:rPr>
        <w:rFonts w:ascii="Wingdings" w:hAnsi="Wingdings" w:cs="Wingdings" w:hint="default"/>
      </w:rPr>
    </w:lvl>
    <w:lvl w:ilvl="6">
      <w:start w:val="1"/>
      <w:numFmt w:val="bullet"/>
      <w:lvlText w:val=""/>
      <w:lvlJc w:val="left"/>
      <w:pPr>
        <w:tabs>
          <w:tab w:val="num" w:pos="0"/>
        </w:tabs>
        <w:ind w:left="5604" w:hanging="360"/>
      </w:pPr>
      <w:rPr>
        <w:rFonts w:ascii="Symbol" w:hAnsi="Symbol" w:cs="Symbol" w:hint="default"/>
      </w:rPr>
    </w:lvl>
    <w:lvl w:ilvl="7">
      <w:start w:val="1"/>
      <w:numFmt w:val="bullet"/>
      <w:lvlText w:val="o"/>
      <w:lvlJc w:val="left"/>
      <w:pPr>
        <w:tabs>
          <w:tab w:val="num" w:pos="0"/>
        </w:tabs>
        <w:ind w:left="6324" w:hanging="360"/>
      </w:pPr>
      <w:rPr>
        <w:rFonts w:ascii="Courier New" w:hAnsi="Courier New" w:cs="Courier New" w:hint="default"/>
      </w:rPr>
    </w:lvl>
    <w:lvl w:ilvl="8">
      <w:start w:val="1"/>
      <w:numFmt w:val="bullet"/>
      <w:lvlText w:val=""/>
      <w:lvlJc w:val="left"/>
      <w:pPr>
        <w:tabs>
          <w:tab w:val="num" w:pos="0"/>
        </w:tabs>
        <w:ind w:left="7044" w:hanging="360"/>
      </w:pPr>
      <w:rPr>
        <w:rFonts w:ascii="Wingdings" w:hAnsi="Wingdings" w:cs="Wingdings" w:hint="default"/>
      </w:rPr>
    </w:lvl>
  </w:abstractNum>
  <w:abstractNum w:abstractNumId="43">
    <w:lvl w:ilvl="0">
      <w:start w:val="1"/>
      <w:numFmt w:val="bullet"/>
      <w:lvlText w:val=""/>
      <w:lvlJc w:val="left"/>
      <w:pPr>
        <w:tabs>
          <w:tab w:val="num" w:pos="0"/>
        </w:tabs>
        <w:ind w:left="1344" w:hanging="360"/>
      </w:pPr>
      <w:rPr>
        <w:rFonts w:ascii="Symbol" w:hAnsi="Symbol" w:cs="Symbol" w:hint="default"/>
      </w:rPr>
    </w:lvl>
    <w:lvl w:ilvl="1">
      <w:start w:val="1"/>
      <w:numFmt w:val="bullet"/>
      <w:lvlText w:val="o"/>
      <w:lvlJc w:val="left"/>
      <w:pPr>
        <w:tabs>
          <w:tab w:val="num" w:pos="0"/>
        </w:tabs>
        <w:ind w:left="2064" w:hanging="360"/>
      </w:pPr>
      <w:rPr>
        <w:rFonts w:ascii="Courier New" w:hAnsi="Courier New" w:cs="Courier New" w:hint="default"/>
      </w:rPr>
    </w:lvl>
    <w:lvl w:ilvl="2">
      <w:start w:val="1"/>
      <w:numFmt w:val="bullet"/>
      <w:lvlText w:val=""/>
      <w:lvlJc w:val="left"/>
      <w:pPr>
        <w:tabs>
          <w:tab w:val="num" w:pos="0"/>
        </w:tabs>
        <w:ind w:left="2784" w:hanging="360"/>
      </w:pPr>
      <w:rPr>
        <w:rFonts w:ascii="Wingdings" w:hAnsi="Wingdings" w:cs="Wingdings" w:hint="default"/>
      </w:rPr>
    </w:lvl>
    <w:lvl w:ilvl="3">
      <w:start w:val="1"/>
      <w:numFmt w:val="bullet"/>
      <w:lvlText w:val=""/>
      <w:lvlJc w:val="left"/>
      <w:pPr>
        <w:tabs>
          <w:tab w:val="num" w:pos="0"/>
        </w:tabs>
        <w:ind w:left="3504" w:hanging="360"/>
      </w:pPr>
      <w:rPr>
        <w:rFonts w:ascii="Symbol" w:hAnsi="Symbol" w:cs="Symbol" w:hint="default"/>
      </w:rPr>
    </w:lvl>
    <w:lvl w:ilvl="4">
      <w:start w:val="1"/>
      <w:numFmt w:val="bullet"/>
      <w:lvlText w:val="o"/>
      <w:lvlJc w:val="left"/>
      <w:pPr>
        <w:tabs>
          <w:tab w:val="num" w:pos="0"/>
        </w:tabs>
        <w:ind w:left="4224" w:hanging="360"/>
      </w:pPr>
      <w:rPr>
        <w:rFonts w:ascii="Courier New" w:hAnsi="Courier New" w:cs="Courier New" w:hint="default"/>
      </w:rPr>
    </w:lvl>
    <w:lvl w:ilvl="5">
      <w:start w:val="1"/>
      <w:numFmt w:val="bullet"/>
      <w:lvlText w:val=""/>
      <w:lvlJc w:val="left"/>
      <w:pPr>
        <w:tabs>
          <w:tab w:val="num" w:pos="0"/>
        </w:tabs>
        <w:ind w:left="4944" w:hanging="360"/>
      </w:pPr>
      <w:rPr>
        <w:rFonts w:ascii="Wingdings" w:hAnsi="Wingdings" w:cs="Wingdings" w:hint="default"/>
      </w:rPr>
    </w:lvl>
    <w:lvl w:ilvl="6">
      <w:start w:val="1"/>
      <w:numFmt w:val="bullet"/>
      <w:lvlText w:val=""/>
      <w:lvlJc w:val="left"/>
      <w:pPr>
        <w:tabs>
          <w:tab w:val="num" w:pos="0"/>
        </w:tabs>
        <w:ind w:left="5664" w:hanging="360"/>
      </w:pPr>
      <w:rPr>
        <w:rFonts w:ascii="Symbol" w:hAnsi="Symbol" w:cs="Symbol" w:hint="default"/>
      </w:rPr>
    </w:lvl>
    <w:lvl w:ilvl="7">
      <w:start w:val="1"/>
      <w:numFmt w:val="bullet"/>
      <w:lvlText w:val="o"/>
      <w:lvlJc w:val="left"/>
      <w:pPr>
        <w:tabs>
          <w:tab w:val="num" w:pos="0"/>
        </w:tabs>
        <w:ind w:left="6384" w:hanging="360"/>
      </w:pPr>
      <w:rPr>
        <w:rFonts w:ascii="Courier New" w:hAnsi="Courier New" w:cs="Courier New" w:hint="default"/>
      </w:rPr>
    </w:lvl>
    <w:lvl w:ilvl="8">
      <w:start w:val="1"/>
      <w:numFmt w:val="bullet"/>
      <w:lvlText w:val=""/>
      <w:lvlJc w:val="left"/>
      <w:pPr>
        <w:tabs>
          <w:tab w:val="num" w:pos="0"/>
        </w:tabs>
        <w:ind w:left="7104" w:hanging="360"/>
      </w:pPr>
      <w:rPr>
        <w:rFonts w:ascii="Wingdings" w:hAnsi="Wingdings" w:cs="Wingdings" w:hint="default"/>
      </w:rPr>
    </w:lvl>
  </w:abstractNum>
  <w:abstractNum w:abstractNumId="4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5">
    <w:lvl w:ilvl="0">
      <w:start w:val="1"/>
      <w:numFmt w:val="bullet"/>
      <w:lvlText w:val=""/>
      <w:lvlJc w:val="left"/>
      <w:pPr>
        <w:tabs>
          <w:tab w:val="num" w:pos="0"/>
        </w:tabs>
        <w:ind w:left="1572" w:hanging="360"/>
      </w:pPr>
      <w:rPr>
        <w:rFonts w:ascii="Symbol" w:hAnsi="Symbol" w:cs="Symbol" w:hint="default"/>
      </w:rPr>
    </w:lvl>
    <w:lvl w:ilvl="1">
      <w:start w:val="1"/>
      <w:numFmt w:val="bullet"/>
      <w:lvlText w:val="o"/>
      <w:lvlJc w:val="left"/>
      <w:pPr>
        <w:tabs>
          <w:tab w:val="num" w:pos="0"/>
        </w:tabs>
        <w:ind w:left="2292" w:hanging="360"/>
      </w:pPr>
      <w:rPr>
        <w:rFonts w:ascii="Courier New" w:hAnsi="Courier New" w:cs="Courier New" w:hint="default"/>
      </w:rPr>
    </w:lvl>
    <w:lvl w:ilvl="2">
      <w:start w:val="1"/>
      <w:numFmt w:val="bullet"/>
      <w:lvlText w:val=""/>
      <w:lvlJc w:val="left"/>
      <w:pPr>
        <w:tabs>
          <w:tab w:val="num" w:pos="0"/>
        </w:tabs>
        <w:ind w:left="3012" w:hanging="360"/>
      </w:pPr>
      <w:rPr>
        <w:rFonts w:ascii="Wingdings" w:hAnsi="Wingdings" w:cs="Wingdings" w:hint="default"/>
      </w:rPr>
    </w:lvl>
    <w:lvl w:ilvl="3">
      <w:start w:val="1"/>
      <w:numFmt w:val="bullet"/>
      <w:lvlText w:val=""/>
      <w:lvlJc w:val="left"/>
      <w:pPr>
        <w:tabs>
          <w:tab w:val="num" w:pos="0"/>
        </w:tabs>
        <w:ind w:left="3732" w:hanging="360"/>
      </w:pPr>
      <w:rPr>
        <w:rFonts w:ascii="Symbol" w:hAnsi="Symbol" w:cs="Symbol" w:hint="default"/>
      </w:rPr>
    </w:lvl>
    <w:lvl w:ilvl="4">
      <w:start w:val="1"/>
      <w:numFmt w:val="bullet"/>
      <w:lvlText w:val="o"/>
      <w:lvlJc w:val="left"/>
      <w:pPr>
        <w:tabs>
          <w:tab w:val="num" w:pos="0"/>
        </w:tabs>
        <w:ind w:left="4452" w:hanging="360"/>
      </w:pPr>
      <w:rPr>
        <w:rFonts w:ascii="Courier New" w:hAnsi="Courier New" w:cs="Courier New" w:hint="default"/>
      </w:rPr>
    </w:lvl>
    <w:lvl w:ilvl="5">
      <w:start w:val="1"/>
      <w:numFmt w:val="bullet"/>
      <w:lvlText w:val=""/>
      <w:lvlJc w:val="left"/>
      <w:pPr>
        <w:tabs>
          <w:tab w:val="num" w:pos="0"/>
        </w:tabs>
        <w:ind w:left="5172" w:hanging="360"/>
      </w:pPr>
      <w:rPr>
        <w:rFonts w:ascii="Wingdings" w:hAnsi="Wingdings" w:cs="Wingdings" w:hint="default"/>
      </w:rPr>
    </w:lvl>
    <w:lvl w:ilvl="6">
      <w:start w:val="1"/>
      <w:numFmt w:val="bullet"/>
      <w:lvlText w:val=""/>
      <w:lvlJc w:val="left"/>
      <w:pPr>
        <w:tabs>
          <w:tab w:val="num" w:pos="0"/>
        </w:tabs>
        <w:ind w:left="5892" w:hanging="360"/>
      </w:pPr>
      <w:rPr>
        <w:rFonts w:ascii="Symbol" w:hAnsi="Symbol" w:cs="Symbol" w:hint="default"/>
      </w:rPr>
    </w:lvl>
    <w:lvl w:ilvl="7">
      <w:start w:val="1"/>
      <w:numFmt w:val="bullet"/>
      <w:lvlText w:val="o"/>
      <w:lvlJc w:val="left"/>
      <w:pPr>
        <w:tabs>
          <w:tab w:val="num" w:pos="0"/>
        </w:tabs>
        <w:ind w:left="6612" w:hanging="360"/>
      </w:pPr>
      <w:rPr>
        <w:rFonts w:ascii="Courier New" w:hAnsi="Courier New" w:cs="Courier New" w:hint="default"/>
      </w:rPr>
    </w:lvl>
    <w:lvl w:ilvl="8">
      <w:start w:val="1"/>
      <w:numFmt w:val="bullet"/>
      <w:lvlText w:val=""/>
      <w:lvlJc w:val="left"/>
      <w:pPr>
        <w:tabs>
          <w:tab w:val="num" w:pos="0"/>
        </w:tabs>
        <w:ind w:left="7332" w:hanging="360"/>
      </w:pPr>
      <w:rPr>
        <w:rFonts w:ascii="Wingdings" w:hAnsi="Wingdings" w:cs="Wingdings" w:hint="default"/>
      </w:rPr>
    </w:lvl>
  </w:abstractNum>
  <w:abstractNum w:abstractNumId="46">
    <w:lvl w:ilvl="0">
      <w:start w:val="1"/>
      <w:numFmt w:val="decimal"/>
      <w:lvlText w:val="%1."/>
      <w:lvlJc w:val="left"/>
      <w:pPr>
        <w:tabs>
          <w:tab w:val="num" w:pos="0"/>
        </w:tabs>
        <w:ind w:left="720" w:hanging="360"/>
      </w:pPr>
      <w:rPr>
        <w:sz w:val="22"/>
        <w:szCs w:val="22"/>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bering>
</file>

<file path=word/settings.xml><?xml version="1.0" encoding="utf-8"?>
<w:settings xmlns:w="http://schemas.openxmlformats.org/wordprocessingml/2006/main">
  <w:zoom w:percent="100"/>
  <w:defaultTabStop w:val="284"/>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Z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ZA" w:eastAsia="en-ZA"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en-US" w:bidi="ar-SA"/>
    </w:rPr>
  </w:style>
  <w:style w:type="paragraph" w:styleId="Heading1">
    <w:name w:val="Heading 1"/>
    <w:basedOn w:val="Normal"/>
    <w:next w:val="Normal"/>
    <w:qFormat/>
    <w:pPr>
      <w:keepNext w:val="true"/>
      <w:outlineLvl w:val="0"/>
    </w:pPr>
    <w:rPr>
      <w:b/>
      <w:bCs/>
      <w:lang w:val="en-US"/>
    </w:rPr>
  </w:style>
  <w:style w:type="paragraph" w:styleId="Heading2">
    <w:name w:val="Heading 2"/>
    <w:basedOn w:val="Normal"/>
    <w:next w:val="Normal"/>
    <w:qFormat/>
    <w:pPr>
      <w:keepNext w:val="true"/>
      <w:outlineLvl w:val="1"/>
    </w:pPr>
    <w:rPr>
      <w:rFonts w:ascii="Arial" w:hAnsi="Arial" w:cs="Arial"/>
      <w:b/>
      <w:bCs/>
      <w:sz w:val="22"/>
      <w:lang w:val="en-US"/>
    </w:rPr>
  </w:style>
  <w:style w:type="paragraph" w:styleId="Heading3">
    <w:name w:val="Heading 3"/>
    <w:basedOn w:val="Normal"/>
    <w:next w:val="Normal"/>
    <w:qFormat/>
    <w:pPr>
      <w:keepNext w:val="true"/>
      <w:spacing w:beforeAutospacing="1" w:afterAutospacing="1"/>
      <w:ind w:left="360"/>
      <w:jc w:val="center"/>
      <w:outlineLvl w:val="2"/>
    </w:pPr>
    <w:rPr>
      <w:rFonts w:ascii="Arial" w:hAnsi="Arial" w:cs="Arial"/>
      <w:b/>
      <w:bCs/>
      <w:sz w:val="20"/>
      <w:szCs w:val="20"/>
    </w:rPr>
  </w:style>
  <w:style w:type="paragraph" w:styleId="Heading4">
    <w:name w:val="Heading 4"/>
    <w:basedOn w:val="Normal"/>
    <w:next w:val="Normal"/>
    <w:qFormat/>
    <w:pPr>
      <w:keepNext w:val="true"/>
      <w:spacing w:beforeAutospacing="1" w:afterAutospacing="1"/>
      <w:ind w:left="360"/>
      <w:jc w:val="center"/>
      <w:outlineLvl w:val="3"/>
    </w:pPr>
    <w:rPr>
      <w:rFonts w:ascii="Arial Black" w:hAnsi="Arial Black" w:cs="Arial"/>
      <w:sz w:val="36"/>
    </w:rPr>
  </w:style>
  <w:style w:type="paragraph" w:styleId="Heading5">
    <w:name w:val="Heading 5"/>
    <w:basedOn w:val="Normal"/>
    <w:next w:val="Normal"/>
    <w:qFormat/>
    <w:pPr>
      <w:keepNext w:val="true"/>
      <w:outlineLvl w:val="4"/>
    </w:pPr>
    <w:rPr>
      <w:rFonts w:ascii="Arial" w:hAnsi="Arial" w:cs="Arial"/>
      <w:b/>
      <w:bCs/>
      <w:u w:val="single"/>
      <w:lang w:val="en-US"/>
    </w:rPr>
  </w:style>
  <w:style w:type="paragraph" w:styleId="Heading6">
    <w:name w:val="Heading 6"/>
    <w:basedOn w:val="Normal"/>
    <w:next w:val="Normal"/>
    <w:qFormat/>
    <w:pPr>
      <w:keepNext w:val="true"/>
      <w:spacing w:before="80" w:after="80"/>
      <w:outlineLvl w:val="5"/>
    </w:pPr>
    <w:rPr>
      <w:rFonts w:ascii="Arial" w:hAnsi="Arial"/>
      <w:szCs w:val="20"/>
    </w:rPr>
  </w:style>
  <w:style w:type="paragraph" w:styleId="Heading7">
    <w:name w:val="Heading 7"/>
    <w:basedOn w:val="Normal"/>
    <w:next w:val="Normal"/>
    <w:qFormat/>
    <w:pPr>
      <w:keepNext w:val="true"/>
      <w:outlineLvl w:val="6"/>
    </w:pPr>
    <w:rPr>
      <w:rFonts w:ascii="Arial" w:hAnsi="Arial" w:cs="Arial"/>
      <w:b/>
      <w:bCs/>
      <w:sz w:val="16"/>
      <w:lang w:val="en-US"/>
    </w:rPr>
  </w:style>
  <w:style w:type="paragraph" w:styleId="Heading8">
    <w:name w:val="Heading 8"/>
    <w:basedOn w:val="Normal"/>
    <w:next w:val="Normal"/>
    <w:qFormat/>
    <w:pPr>
      <w:keepNext w:val="true"/>
      <w:ind w:left="-360"/>
      <w:outlineLvl w:val="7"/>
    </w:pPr>
    <w:rPr>
      <w:rFonts w:ascii="Arial" w:hAnsi="Arial" w:cs="Arial"/>
      <w:b/>
      <w:sz w:val="22"/>
      <w:szCs w:val="22"/>
    </w:rPr>
  </w:style>
  <w:style w:type="paragraph" w:styleId="Heading9">
    <w:name w:val="Heading 9"/>
    <w:basedOn w:val="Normal"/>
    <w:next w:val="Normal"/>
    <w:qFormat/>
    <w:pPr>
      <w:keepNext w:val="true"/>
      <w:outlineLvl w:val="8"/>
    </w:pPr>
    <w:rPr>
      <w:rFonts w:ascii="Arial" w:hAnsi="Arial" w:cs="Arial"/>
      <w:b/>
      <w:bCs/>
      <w:sz w:val="20"/>
      <w:lang w:val="en-US"/>
    </w:rPr>
  </w:style>
  <w:style w:type="character" w:styleId="DefaultParagraphFont" w:default="1">
    <w:name w:val="Default Paragraph Font"/>
    <w:uiPriority w:val="1"/>
    <w:semiHidden/>
    <w:unhideWhenUsed/>
    <w:qFormat/>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Pagenumber">
    <w:name w:val="page number"/>
    <w:basedOn w:val="DefaultParagraphFont"/>
    <w:qFormat/>
    <w:rPr/>
  </w:style>
  <w:style w:type="character" w:styleId="HeaderChar" w:customStyle="1">
    <w:name w:val="Header Char"/>
    <w:link w:val="Header"/>
    <w:qFormat/>
    <w:rsid w:val="00785f6b"/>
    <w:rPr>
      <w:rFonts w:ascii="Arial" w:hAnsi="Arial"/>
      <w:lang w:val="en-GB" w:eastAsia="en-US"/>
    </w:rPr>
  </w:style>
  <w:style w:type="character" w:styleId="FooterChar" w:customStyle="1">
    <w:name w:val="Footer Char"/>
    <w:link w:val="Footer"/>
    <w:uiPriority w:val="99"/>
    <w:qFormat/>
    <w:rsid w:val="00785f6b"/>
    <w:rPr>
      <w:sz w:val="24"/>
      <w:szCs w:val="24"/>
      <w:lang w:val="en-GB" w:eastAsia="en-US"/>
    </w:rPr>
  </w:style>
  <w:style w:type="character" w:styleId="TitleChar" w:customStyle="1">
    <w:name w:val="Title Char"/>
    <w:link w:val="Title"/>
    <w:qFormat/>
    <w:rsid w:val="00785f6b"/>
    <w:rPr>
      <w:rFonts w:ascii="Arial" w:hAnsi="Arial"/>
      <w:b/>
      <w:spacing w:val="-3"/>
      <w:sz w:val="22"/>
      <w:lang w:val="en-GB" w:eastAsia="en-US"/>
    </w:rPr>
  </w:style>
  <w:style w:type="character" w:styleId="SubtitleChar" w:customStyle="1">
    <w:name w:val="Subtitle Char"/>
    <w:link w:val="Subtitle"/>
    <w:qFormat/>
    <w:rsid w:val="00785f6b"/>
    <w:rPr>
      <w:rFonts w:ascii="Impact" w:hAnsi="Impact"/>
      <w:b/>
      <w:bCs/>
      <w:sz w:val="32"/>
      <w:lang w:val="en-US" w:eastAsia="en-US"/>
    </w:rPr>
  </w:style>
  <w:style w:type="character" w:styleId="Annotationreference">
    <w:name w:val="annotation reference"/>
    <w:basedOn w:val="DefaultParagraphFont"/>
    <w:uiPriority w:val="99"/>
    <w:unhideWhenUsed/>
    <w:qFormat/>
    <w:rsid w:val="00d03d32"/>
    <w:rPr>
      <w:sz w:val="16"/>
      <w:szCs w:val="16"/>
    </w:rPr>
  </w:style>
  <w:style w:type="character" w:styleId="CommentTextChar" w:customStyle="1">
    <w:name w:val="Comment Text Char"/>
    <w:basedOn w:val="DefaultParagraphFont"/>
    <w:link w:val="Annotationtext"/>
    <w:uiPriority w:val="99"/>
    <w:qFormat/>
    <w:rsid w:val="00d03d32"/>
    <w:rPr>
      <w:rFonts w:ascii="Calibri" w:hAnsi="Calibri" w:eastAsia="Calibri" w:cs="" w:asciiTheme="minorHAnsi" w:cstheme="minorBidi" w:eastAsiaTheme="minorHAnsi" w:hAnsiTheme="minorHAnsi"/>
      <w:lang w:eastAsia="en-US"/>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ind w:right="-360"/>
      <w:jc w:val="center"/>
    </w:pPr>
    <w:rPr>
      <w:rFonts w:ascii="Times" w:hAnsi="Times" w:eastAsia="Times"/>
      <w:b/>
      <w:bCs/>
      <w:szCs w:val="20"/>
      <w:lang w:val="en-US"/>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pPr>
      <w:tabs>
        <w:tab w:val="clear" w:pos="284"/>
        <w:tab w:val="center" w:pos="4153" w:leader="none"/>
        <w:tab w:val="right" w:pos="8306" w:leader="none"/>
      </w:tabs>
    </w:pPr>
    <w:rPr>
      <w:rFonts w:ascii="Arial" w:hAnsi="Arial"/>
      <w:sz w:val="20"/>
      <w:szCs w:val="20"/>
    </w:rPr>
  </w:style>
  <w:style w:type="paragraph" w:styleId="Caption1">
    <w:name w:val="caption1"/>
    <w:basedOn w:val="Normal"/>
    <w:next w:val="Normal"/>
    <w:qFormat/>
    <w:pPr/>
    <w:rPr>
      <w:rFonts w:ascii="Arial" w:hAnsi="Arial" w:cs="Arial"/>
      <w:b/>
      <w:bCs/>
      <w:sz w:val="22"/>
      <w:lang w:val="en-US"/>
    </w:rPr>
  </w:style>
  <w:style w:type="paragraph" w:styleId="Title">
    <w:name w:val="Title"/>
    <w:basedOn w:val="Normal"/>
    <w:link w:val="TitleChar"/>
    <w:qFormat/>
    <w:pPr>
      <w:jc w:val="center"/>
    </w:pPr>
    <w:rPr>
      <w:rFonts w:ascii="Arial" w:hAnsi="Arial"/>
      <w:b/>
      <w:spacing w:val="-3"/>
      <w:sz w:val="22"/>
      <w:szCs w:val="20"/>
    </w:rPr>
  </w:style>
  <w:style w:type="paragraph" w:styleId="Subtitle">
    <w:name w:val="Subtitle"/>
    <w:basedOn w:val="Normal"/>
    <w:link w:val="SubtitleChar"/>
    <w:qFormat/>
    <w:pPr/>
    <w:rPr>
      <w:rFonts w:ascii="Impact" w:hAnsi="Impact"/>
      <w:b/>
      <w:bCs/>
      <w:sz w:val="32"/>
      <w:szCs w:val="20"/>
      <w:lang w:val="en-US"/>
    </w:rPr>
  </w:style>
  <w:style w:type="paragraph" w:styleId="Footer">
    <w:name w:val="Footer"/>
    <w:basedOn w:val="Normal"/>
    <w:link w:val="FooterChar"/>
    <w:uiPriority w:val="99"/>
    <w:pPr>
      <w:tabs>
        <w:tab w:val="clear" w:pos="284"/>
        <w:tab w:val="center" w:pos="4153" w:leader="none"/>
        <w:tab w:val="right" w:pos="8306" w:leader="none"/>
      </w:tabs>
    </w:pPr>
    <w:rPr/>
  </w:style>
  <w:style w:type="paragraph" w:styleId="BodyTextIndent">
    <w:name w:val="Body Text Indent"/>
    <w:basedOn w:val="Normal"/>
    <w:pPr>
      <w:spacing w:beforeAutospacing="1" w:afterAutospacing="1"/>
      <w:ind w:left="360"/>
    </w:pPr>
    <w:rPr>
      <w:rFonts w:ascii="Arial Black" w:hAnsi="Arial Black" w:cs="Arial"/>
    </w:rPr>
  </w:style>
  <w:style w:type="paragraph" w:styleId="BodyText2">
    <w:name w:val="Body Text 2"/>
    <w:basedOn w:val="Normal"/>
    <w:qFormat/>
    <w:pPr>
      <w:tabs>
        <w:tab w:val="clear" w:pos="284"/>
        <w:tab w:val="left" w:pos="1260" w:leader="none"/>
        <w:tab w:val="left" w:pos="6480" w:leader="none"/>
      </w:tabs>
      <w:jc w:val="both"/>
    </w:pPr>
    <w:rPr>
      <w:rFonts w:ascii="Arial" w:hAnsi="Arial" w:cs="Arial"/>
      <w:sz w:val="22"/>
      <w:lang w:val="en-US"/>
    </w:rPr>
  </w:style>
  <w:style w:type="paragraph" w:styleId="BodyTextIndent3">
    <w:name w:val="Body Text Indent 3"/>
    <w:basedOn w:val="Normal"/>
    <w:qFormat/>
    <w:pPr>
      <w:ind w:left="360"/>
      <w:jc w:val="both"/>
    </w:pPr>
    <w:rPr>
      <w:rFonts w:ascii="Arial" w:hAnsi="Arial"/>
      <w:sz w:val="22"/>
      <w:szCs w:val="20"/>
    </w:rPr>
  </w:style>
  <w:style w:type="paragraph" w:styleId="BodyTextIndent2">
    <w:name w:val="Body Text Indent 2"/>
    <w:basedOn w:val="Normal"/>
    <w:qFormat/>
    <w:pPr>
      <w:ind w:hanging="360" w:left="720"/>
    </w:pPr>
    <w:rPr>
      <w:rFonts w:ascii="Arial" w:hAnsi="Arial"/>
      <w:bCs/>
      <w:sz w:val="22"/>
      <w:szCs w:val="20"/>
    </w:rPr>
  </w:style>
  <w:style w:type="paragraph" w:styleId="BalloonText">
    <w:name w:val="Balloon Text"/>
    <w:basedOn w:val="Normal"/>
    <w:semiHidden/>
    <w:qFormat/>
    <w:pPr/>
    <w:rPr>
      <w:rFonts w:ascii="Tahoma" w:hAnsi="Tahoma" w:cs="Tahoma"/>
      <w:sz w:val="16"/>
      <w:szCs w:val="16"/>
      <w:lang w:val="en-ZA"/>
    </w:rPr>
  </w:style>
  <w:style w:type="paragraph" w:styleId="BodyText3">
    <w:name w:val="Body Text 3"/>
    <w:basedOn w:val="Normal"/>
    <w:qFormat/>
    <w:pPr>
      <w:jc w:val="center"/>
    </w:pPr>
    <w:rPr>
      <w:lang w:val="en-US"/>
    </w:rPr>
  </w:style>
  <w:style w:type="paragraph" w:styleId="ListParagraph">
    <w:name w:val="List Paragraph"/>
    <w:basedOn w:val="Normal"/>
    <w:uiPriority w:val="34"/>
    <w:qFormat/>
    <w:rsid w:val="00b638d6"/>
    <w:pPr>
      <w:spacing w:before="0" w:after="0"/>
      <w:ind w:left="720"/>
      <w:contextualSpacing/>
    </w:pPr>
    <w:rPr/>
  </w:style>
  <w:style w:type="paragraph" w:styleId="Style11" w:customStyle="1">
    <w:name w:val="Style1"/>
    <w:basedOn w:val="Normal"/>
    <w:qFormat/>
    <w:rsid w:val="00785f6b"/>
    <w:pPr>
      <w:widowControl w:val="false"/>
    </w:pPr>
    <w:rPr>
      <w:rFonts w:ascii="Modern" w:hAnsi="Modern"/>
      <w:b/>
      <w:caps/>
      <w:sz w:val="32"/>
      <w:szCs w:val="20"/>
      <w:u w:val="single"/>
    </w:rPr>
  </w:style>
  <w:style w:type="paragraph" w:styleId="Annotationtext">
    <w:name w:val="annotation text"/>
    <w:basedOn w:val="Normal"/>
    <w:link w:val="CommentTextChar"/>
    <w:uiPriority w:val="99"/>
    <w:unhideWhenUsed/>
    <w:qFormat/>
    <w:rsid w:val="00d03d32"/>
    <w:pPr>
      <w:spacing w:before="0" w:after="200"/>
    </w:pPr>
    <w:rPr>
      <w:rFonts w:ascii="Calibri" w:hAnsi="Calibri" w:eastAsia="Calibri" w:cs="" w:asciiTheme="minorHAnsi" w:cstheme="minorBidi" w:eastAsiaTheme="minorHAnsi" w:hAnsiTheme="minorHAnsi"/>
      <w:sz w:val="20"/>
      <w:szCs w:val="20"/>
      <w:lang w:val="en-ZA"/>
    </w:rPr>
  </w:style>
  <w:style w:type="paragraph" w:styleId="Default" w:customStyle="1">
    <w:name w:val="Default"/>
    <w:qFormat/>
    <w:rsid w:val="00516862"/>
    <w:pPr>
      <w:widowControl/>
      <w:suppressAutoHyphens w:val="true"/>
      <w:bidi w:val="0"/>
      <w:spacing w:before="0" w:after="0"/>
      <w:jc w:val="left"/>
    </w:pPr>
    <w:rPr>
      <w:rFonts w:ascii="Times New Roman" w:hAnsi="Times New Roman" w:eastAsia="Times New Roman" w:cs="Times New Roman"/>
      <w:color w:val="000000"/>
      <w:kern w:val="0"/>
      <w:sz w:val="24"/>
      <w:szCs w:val="24"/>
      <w:lang w:val="en-ZA" w:eastAsia="en-ZA" w:bidi="ar-SA"/>
    </w:rPr>
  </w:style>
  <w:style w:type="paragraph" w:styleId="HeadingB" w:customStyle="1">
    <w:name w:val="Heading B"/>
    <w:basedOn w:val="Heading2"/>
    <w:qFormat/>
    <w:rsid w:val="000504f0"/>
    <w:pPr>
      <w:jc w:val="both"/>
      <w:outlineLvl w:val="9"/>
    </w:pPr>
    <w:rPr>
      <w:rFonts w:ascii="CG Times (W1)" w:hAnsi="CG Times (W1)" w:cs="Times New Roman"/>
      <w:bCs w:val="false"/>
      <w:sz w:val="24"/>
      <w:szCs w:val="20"/>
      <w:lang w:val="en-GB"/>
    </w:rPr>
  </w:style>
  <w:style w:type="paragraph" w:styleId="BodyText21" w:customStyle="1">
    <w:name w:val="Body Text 21"/>
    <w:basedOn w:val="Normal"/>
    <w:qFormat/>
    <w:rsid w:val="000504f0"/>
    <w:pPr>
      <w:widowControl w:val="false"/>
      <w:jc w:val="both"/>
    </w:pPr>
    <w:rPr>
      <w:rFonts w:ascii="Univers (W1)" w:hAnsi="Univers (W1)"/>
      <w:szCs w:val="20"/>
    </w:rPr>
  </w:style>
  <w:style w:type="paragraph" w:styleId="HeadingC" w:customStyle="1">
    <w:name w:val="Heading C"/>
    <w:basedOn w:val="Heading3"/>
    <w:qFormat/>
    <w:rsid w:val="000504f0"/>
    <w:pPr>
      <w:spacing w:beforeAutospacing="0" w:before="0" w:afterAutospacing="0" w:after="0"/>
      <w:ind w:left="0"/>
      <w:jc w:val="both"/>
      <w:outlineLvl w:val="9"/>
    </w:pPr>
    <w:rPr>
      <w:rFonts w:ascii="Times New Roman" w:hAnsi="Times New Roman" w:cs="Times New Roman"/>
      <w:bCs w:val="false"/>
      <w:sz w:val="24"/>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8c45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image" Target="media/image2.jpeg"/><Relationship Id="rId6" Type="http://schemas.openxmlformats.org/officeDocument/2006/relationships/image" Target="media/image3.png"/><Relationship Id="rId7" Type="http://schemas.openxmlformats.org/officeDocument/2006/relationships/hyperlink" Target="http://www.davislangdon.co.za/" TargetMode="External"/><Relationship Id="rId8" Type="http://schemas.openxmlformats.org/officeDocument/2006/relationships/hyperlink" Target="http://www.ber.ac.za/" TargetMode="External"/><Relationship Id="rId9" Type="http://schemas.openxmlformats.org/officeDocument/2006/relationships/hyperlink" Target="http://www.aaqs.org/" TargetMode="External"/><Relationship Id="rId10" Type="http://schemas.openxmlformats.org/officeDocument/2006/relationships/hyperlink" Target="http://www.asaqs.co.za/" TargetMode="External"/><Relationship Id="rId11" Type="http://schemas.openxmlformats.org/officeDocument/2006/relationships/hyperlink" Target="http://www.statssa.gov.za/" TargetMode="External"/><Relationship Id="rId12" Type="http://schemas.openxmlformats.org/officeDocument/2006/relationships/hyperlink" Target="http://www.rode.co.za/" TargetMode="External"/><Relationship Id="rId13" Type="http://schemas.openxmlformats.org/officeDocument/2006/relationships/hyperlink" Target="http://www.cidb.org.za/" TargetMode="External"/><Relationship Id="rId14" Type="http://schemas.openxmlformats.org/officeDocument/2006/relationships/hyperlink" Target="http://www.cpic.org.uk/en/utilities/document-summary.cfm?docid=B6B36A53-D52F-48F1-%09%099496D6194184C3D7" TargetMode="External"/><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 Id="rId20" Type="http://schemas.openxmlformats.org/officeDocument/2006/relationships/image" Target="media/image9.wmf"/><Relationship Id="rId21" Type="http://schemas.openxmlformats.org/officeDocument/2006/relationships/image" Target="media/image10.wmf"/><Relationship Id="rId22" Type="http://schemas.openxmlformats.org/officeDocument/2006/relationships/image" Target="media/image11.wmf"/><Relationship Id="rId23" Type="http://schemas.openxmlformats.org/officeDocument/2006/relationships/image" Target="media/image12.wmf"/><Relationship Id="rId24" Type="http://schemas.openxmlformats.org/officeDocument/2006/relationships/hyperlink" Target="http://myhandbook.info/table_amount_compound.html" TargetMode="External"/><Relationship Id="rId25" Type="http://schemas.openxmlformats.org/officeDocument/2006/relationships/image" Target="media/image13.wmf"/><Relationship Id="rId26" Type="http://schemas.openxmlformats.org/officeDocument/2006/relationships/header" Target="header2.xml"/><Relationship Id="rId27" Type="http://schemas.openxmlformats.org/officeDocument/2006/relationships/header" Target="header3.xml"/><Relationship Id="rId28" Type="http://schemas.openxmlformats.org/officeDocument/2006/relationships/footer" Target="footer2.xml"/><Relationship Id="rId29" Type="http://schemas.openxmlformats.org/officeDocument/2006/relationships/footer" Target="footer3.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AB2E2-5844-43AF-82E0-5F474DD2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Application>LibreOffice/7.6.4.1$Windows_x86 LibreOffice_project/e19e193f88cd6c0525a17fb7a176ed8e6a3e2aa1</Application>
  <AppVersion>15.0000</AppVersion>
  <Pages>46</Pages>
  <Words>18174</Words>
  <Characters>96214</Characters>
  <CharactersWithSpaces>115243</CharactersWithSpaces>
  <Paragraphs>1006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2016-05-03T07:21:00Z</dcterms:created>
  <dc:creator/>
  <dc:description/>
  <dc:language>en-US</dc:language>
  <cp:lastModifiedBy/>
  <cp:lastPrinted>2016-01-04T10:18:00Z</cp:lastPrinted>
  <dcterms:modified xsi:type="dcterms:W3CDTF">2024-02-11T09:36:35Z</dcterms:modified>
  <cp:revision>35</cp:revision>
  <dc:subject>Manage Production Process of Price Determination Documents</dc:subject>
  <dc:title>Module No 2 [new no]</dc:title>
</cp:coreProperties>
</file>

<file path=docProps/custom.xml><?xml version="1.0" encoding="utf-8"?>
<Properties xmlns="http://schemas.openxmlformats.org/officeDocument/2006/custom-properties" xmlns:vt="http://schemas.openxmlformats.org/officeDocument/2006/docPropsVTypes"/>
</file>